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E19" w:rsidRPr="008E4D2F" w:rsidRDefault="00490E19" w:rsidP="00203BBE">
      <w:pPr>
        <w:spacing w:line="276" w:lineRule="auto"/>
        <w:jc w:val="right"/>
        <w:rPr>
          <w:color w:val="000000" w:themeColor="text1"/>
        </w:rPr>
      </w:pPr>
      <w:bookmarkStart w:id="0" w:name="_GoBack"/>
      <w:r w:rsidRPr="008E4D2F">
        <w:rPr>
          <w:color w:val="000000" w:themeColor="text1"/>
        </w:rPr>
        <w:t>Anexa nr.1 la H.C.L. Sector 4  nr .</w:t>
      </w:r>
      <w:r w:rsidR="00203BBE">
        <w:rPr>
          <w:color w:val="000000" w:themeColor="text1"/>
        </w:rPr>
        <w:t>...................</w:t>
      </w:r>
      <w:r w:rsidRPr="008E4D2F">
        <w:rPr>
          <w:color w:val="000000" w:themeColor="text1"/>
        </w:rPr>
        <w:t>...  din.....</w:t>
      </w:r>
      <w:r w:rsidR="00203BBE">
        <w:rPr>
          <w:color w:val="000000" w:themeColor="text1"/>
        </w:rPr>
        <w:t>....</w:t>
      </w:r>
      <w:r w:rsidRPr="008E4D2F">
        <w:rPr>
          <w:color w:val="000000" w:themeColor="text1"/>
        </w:rPr>
        <w:t>....</w:t>
      </w:r>
      <w:r w:rsidR="00203BBE">
        <w:rPr>
          <w:color w:val="000000" w:themeColor="text1"/>
        </w:rPr>
        <w:t>.......</w:t>
      </w:r>
      <w:r w:rsidRPr="008E4D2F">
        <w:rPr>
          <w:color w:val="000000" w:themeColor="text1"/>
        </w:rPr>
        <w:t>........</w:t>
      </w:r>
    </w:p>
    <w:bookmarkEnd w:id="0"/>
    <w:p w:rsidR="00490E19" w:rsidRPr="008E4D2F" w:rsidRDefault="00490E19" w:rsidP="008E4D2F">
      <w:pPr>
        <w:spacing w:line="276" w:lineRule="auto"/>
        <w:rPr>
          <w:color w:val="000000" w:themeColor="text1"/>
        </w:rPr>
      </w:pPr>
    </w:p>
    <w:p w:rsidR="00490E19" w:rsidRPr="008E4D2F" w:rsidRDefault="00490E19" w:rsidP="008E4D2F">
      <w:pPr>
        <w:spacing w:line="276" w:lineRule="auto"/>
        <w:rPr>
          <w:color w:val="000000" w:themeColor="text1"/>
        </w:rPr>
      </w:pPr>
    </w:p>
    <w:p w:rsidR="00591CE1" w:rsidRPr="008E4D2F" w:rsidRDefault="00814521" w:rsidP="008E4D2F">
      <w:pPr>
        <w:spacing w:line="276" w:lineRule="auto"/>
        <w:jc w:val="center"/>
        <w:rPr>
          <w:b/>
          <w:color w:val="000000" w:themeColor="text1"/>
        </w:rPr>
      </w:pPr>
      <w:r w:rsidRPr="008E4D2F">
        <w:rPr>
          <w:b/>
          <w:color w:val="000000" w:themeColor="text1"/>
        </w:rPr>
        <w:t>Regulamentul</w:t>
      </w:r>
      <w:r w:rsidR="00490E19" w:rsidRPr="008E4D2F">
        <w:rPr>
          <w:b/>
          <w:color w:val="000000" w:themeColor="text1"/>
        </w:rPr>
        <w:t xml:space="preserve"> privind modul de organizare și desfășurare a</w:t>
      </w:r>
      <w:r w:rsidR="00267BA8" w:rsidRPr="008E4D2F">
        <w:rPr>
          <w:b/>
          <w:color w:val="000000" w:themeColor="text1"/>
        </w:rPr>
        <w:t>l</w:t>
      </w:r>
      <w:r w:rsidR="00490E19" w:rsidRPr="008E4D2F">
        <w:rPr>
          <w:b/>
          <w:color w:val="000000" w:themeColor="text1"/>
        </w:rPr>
        <w:t xml:space="preserve"> licitațiilor publice</w:t>
      </w:r>
      <w:r w:rsidR="00072B36" w:rsidRPr="008E4D2F">
        <w:rPr>
          <w:b/>
          <w:color w:val="000000" w:themeColor="text1"/>
        </w:rPr>
        <w:t xml:space="preserve"> </w:t>
      </w:r>
      <w:r w:rsidR="00490E19" w:rsidRPr="008E4D2F">
        <w:rPr>
          <w:b/>
          <w:color w:val="000000" w:themeColor="text1"/>
        </w:rPr>
        <w:t xml:space="preserve">pentru închirierea </w:t>
      </w:r>
      <w:r w:rsidR="008800C7" w:rsidRPr="008E4D2F">
        <w:rPr>
          <w:b/>
          <w:color w:val="000000" w:themeColor="text1"/>
        </w:rPr>
        <w:t>sălilor</w:t>
      </w:r>
      <w:r w:rsidR="00591CE1" w:rsidRPr="008E4D2F">
        <w:rPr>
          <w:b/>
          <w:color w:val="000000" w:themeColor="text1"/>
        </w:rPr>
        <w:t xml:space="preserve"> de sport </w:t>
      </w:r>
      <w:r w:rsidR="008800C7" w:rsidRPr="008E4D2F">
        <w:rPr>
          <w:b/>
          <w:color w:val="000000" w:themeColor="text1"/>
          <w:lang w:val="en-GB"/>
        </w:rPr>
        <w:t>ș</w:t>
      </w:r>
      <w:r w:rsidR="008800C7" w:rsidRPr="008E4D2F">
        <w:rPr>
          <w:b/>
          <w:color w:val="000000" w:themeColor="text1"/>
        </w:rPr>
        <w:t>i a spaț</w:t>
      </w:r>
      <w:r w:rsidR="00C74BB8" w:rsidRPr="008E4D2F">
        <w:rPr>
          <w:b/>
          <w:color w:val="000000" w:themeColor="text1"/>
        </w:rPr>
        <w:t xml:space="preserve">iilor excedentare </w:t>
      </w:r>
      <w:r w:rsidR="00591CE1" w:rsidRPr="008E4D2F">
        <w:rPr>
          <w:b/>
          <w:color w:val="000000" w:themeColor="text1"/>
        </w:rPr>
        <w:t xml:space="preserve">din incinta </w:t>
      </w:r>
      <w:r w:rsidR="008800C7" w:rsidRPr="008E4D2F">
        <w:rPr>
          <w:b/>
          <w:color w:val="000000" w:themeColor="text1"/>
        </w:rPr>
        <w:t>unităților</w:t>
      </w:r>
      <w:r w:rsidR="00591CE1" w:rsidRPr="008E4D2F">
        <w:rPr>
          <w:b/>
          <w:color w:val="000000" w:themeColor="text1"/>
        </w:rPr>
        <w:t xml:space="preserve"> de </w:t>
      </w:r>
      <w:r w:rsidR="008800C7" w:rsidRPr="008E4D2F">
        <w:rPr>
          <w:b/>
          <w:color w:val="000000" w:themeColor="text1"/>
        </w:rPr>
        <w:t>învățământ</w:t>
      </w:r>
      <w:r w:rsidR="00591CE1" w:rsidRPr="008E4D2F">
        <w:rPr>
          <w:b/>
          <w:color w:val="000000" w:themeColor="text1"/>
        </w:rPr>
        <w:t xml:space="preserve"> preuniversitar de stat de pe raza </w:t>
      </w:r>
    </w:p>
    <w:p w:rsidR="00490E19" w:rsidRPr="008E4D2F" w:rsidRDefault="00591CE1" w:rsidP="008E4D2F">
      <w:pPr>
        <w:spacing w:line="276" w:lineRule="auto"/>
        <w:jc w:val="center"/>
        <w:rPr>
          <w:b/>
          <w:color w:val="000000" w:themeColor="text1"/>
        </w:rPr>
      </w:pPr>
      <w:r w:rsidRPr="008E4D2F">
        <w:rPr>
          <w:b/>
          <w:color w:val="000000" w:themeColor="text1"/>
        </w:rPr>
        <w:t>Sectorului 4 al Municipiului Bucure</w:t>
      </w:r>
      <w:r w:rsidR="008800C7" w:rsidRPr="008E4D2F">
        <w:rPr>
          <w:b/>
          <w:color w:val="000000" w:themeColor="text1"/>
        </w:rPr>
        <w:t>ș</w:t>
      </w:r>
      <w:r w:rsidRPr="008E4D2F">
        <w:rPr>
          <w:b/>
          <w:color w:val="000000" w:themeColor="text1"/>
        </w:rPr>
        <w:t>ti</w:t>
      </w:r>
    </w:p>
    <w:p w:rsidR="00A2108E" w:rsidRPr="008E4D2F" w:rsidRDefault="00A2108E" w:rsidP="008E4D2F">
      <w:pPr>
        <w:spacing w:line="276" w:lineRule="auto"/>
        <w:jc w:val="center"/>
        <w:rPr>
          <w:b/>
          <w:color w:val="000000" w:themeColor="text1"/>
        </w:rPr>
      </w:pPr>
    </w:p>
    <w:p w:rsidR="00DA7C7B" w:rsidRPr="008E4D2F" w:rsidRDefault="00BB7751" w:rsidP="008E4D2F">
      <w:pPr>
        <w:spacing w:line="276" w:lineRule="auto"/>
        <w:rPr>
          <w:b/>
          <w:color w:val="000000" w:themeColor="text1"/>
        </w:rPr>
      </w:pPr>
      <w:r w:rsidRPr="008E4D2F">
        <w:rPr>
          <w:b/>
          <w:color w:val="000000" w:themeColor="text1"/>
        </w:rPr>
        <w:t xml:space="preserve">CAPITOLUL I – </w:t>
      </w:r>
      <w:r w:rsidR="00DA7C7B" w:rsidRPr="008E4D2F">
        <w:rPr>
          <w:b/>
          <w:color w:val="000000" w:themeColor="text1"/>
        </w:rPr>
        <w:t>TERMENI</w:t>
      </w:r>
    </w:p>
    <w:p w:rsidR="00DA7C7B" w:rsidRPr="008E4D2F" w:rsidRDefault="00DA7C7B" w:rsidP="008E4D2F">
      <w:pPr>
        <w:spacing w:line="276" w:lineRule="auto"/>
        <w:rPr>
          <w:b/>
          <w:color w:val="000000" w:themeColor="text1"/>
        </w:rPr>
      </w:pPr>
    </w:p>
    <w:p w:rsidR="00A76798" w:rsidRPr="008E4D2F" w:rsidRDefault="00A76798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Art. 1 În sensul prezentului Regulament, termenii </w:t>
      </w:r>
      <w:proofErr w:type="spellStart"/>
      <w:r w:rsidRPr="008E4D2F">
        <w:rPr>
          <w:color w:val="000000" w:themeColor="text1"/>
        </w:rPr>
        <w:t>şi</w:t>
      </w:r>
      <w:proofErr w:type="spellEnd"/>
      <w:r w:rsidRPr="008E4D2F">
        <w:rPr>
          <w:color w:val="000000" w:themeColor="text1"/>
        </w:rPr>
        <w:t xml:space="preserve"> expresiile de mai jos au următoarele </w:t>
      </w:r>
      <w:r w:rsidR="008800C7" w:rsidRPr="008E4D2F">
        <w:rPr>
          <w:color w:val="000000" w:themeColor="text1"/>
        </w:rPr>
        <w:t>semnificații</w:t>
      </w:r>
      <w:r w:rsidRPr="008E4D2F">
        <w:rPr>
          <w:color w:val="000000" w:themeColor="text1"/>
        </w:rPr>
        <w:t>:</w:t>
      </w:r>
    </w:p>
    <w:p w:rsidR="00DA7C7B" w:rsidRPr="008E4D2F" w:rsidRDefault="00DA7C7B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a) Obiectul dreptului de </w:t>
      </w:r>
      <w:r w:rsidR="008800C7" w:rsidRPr="008E4D2F">
        <w:rPr>
          <w:color w:val="000000" w:themeColor="text1"/>
        </w:rPr>
        <w:t>închiriere</w:t>
      </w:r>
      <w:r w:rsidRPr="008E4D2F">
        <w:rPr>
          <w:color w:val="000000" w:themeColor="text1"/>
        </w:rPr>
        <w:t xml:space="preserve"> – Obiectul contractelor de </w:t>
      </w:r>
      <w:r w:rsidR="008800C7" w:rsidRPr="008E4D2F">
        <w:rPr>
          <w:color w:val="000000" w:themeColor="text1"/>
        </w:rPr>
        <w:t>închiriere</w:t>
      </w:r>
      <w:r w:rsidRPr="008E4D2F">
        <w:rPr>
          <w:color w:val="000000" w:themeColor="text1"/>
        </w:rPr>
        <w:t xml:space="preserve"> este reprezentat de </w:t>
      </w:r>
      <w:r w:rsidR="003B0291" w:rsidRPr="008E4D2F">
        <w:rPr>
          <w:color w:val="000000" w:themeColor="text1"/>
        </w:rPr>
        <w:t>sălile</w:t>
      </w:r>
      <w:r w:rsidR="00591CE1" w:rsidRPr="008E4D2F">
        <w:rPr>
          <w:color w:val="000000" w:themeColor="text1"/>
        </w:rPr>
        <w:t xml:space="preserve"> de sport </w:t>
      </w:r>
      <w:r w:rsidR="003B0291" w:rsidRPr="008E4D2F">
        <w:rPr>
          <w:color w:val="000000" w:themeColor="text1"/>
        </w:rPr>
        <w:t>ș</w:t>
      </w:r>
      <w:r w:rsidR="00C74BB8" w:rsidRPr="008E4D2F">
        <w:rPr>
          <w:color w:val="000000" w:themeColor="text1"/>
        </w:rPr>
        <w:t>i spa</w:t>
      </w:r>
      <w:r w:rsidR="003B0291" w:rsidRPr="008E4D2F">
        <w:rPr>
          <w:color w:val="000000" w:themeColor="text1"/>
        </w:rPr>
        <w:t>ț</w:t>
      </w:r>
      <w:r w:rsidR="00C74BB8" w:rsidRPr="008E4D2F">
        <w:rPr>
          <w:color w:val="000000" w:themeColor="text1"/>
        </w:rPr>
        <w:t xml:space="preserve">iile excedentare </w:t>
      </w:r>
      <w:r w:rsidR="00591CE1" w:rsidRPr="008E4D2F">
        <w:rPr>
          <w:color w:val="000000" w:themeColor="text1"/>
        </w:rPr>
        <w:t xml:space="preserve">din incinta </w:t>
      </w:r>
      <w:r w:rsidR="003F1F82" w:rsidRPr="008E4D2F">
        <w:rPr>
          <w:color w:val="000000" w:themeColor="text1"/>
        </w:rPr>
        <w:t>unități</w:t>
      </w:r>
      <w:r w:rsidR="00591CE1" w:rsidRPr="008E4D2F">
        <w:rPr>
          <w:color w:val="000000" w:themeColor="text1"/>
        </w:rPr>
        <w:t xml:space="preserve">lor de </w:t>
      </w:r>
      <w:r w:rsidR="003F1F82" w:rsidRPr="008E4D2F">
        <w:rPr>
          <w:color w:val="000000" w:themeColor="text1"/>
        </w:rPr>
        <w:t>învățământ</w:t>
      </w:r>
      <w:r w:rsidR="00591CE1" w:rsidRPr="008E4D2F">
        <w:rPr>
          <w:color w:val="000000" w:themeColor="text1"/>
        </w:rPr>
        <w:t xml:space="preserve"> preuniversitar de stat de pe raza Sectorul</w:t>
      </w:r>
      <w:r w:rsidR="00333882" w:rsidRPr="008E4D2F">
        <w:rPr>
          <w:color w:val="000000" w:themeColor="text1"/>
        </w:rPr>
        <w:t xml:space="preserve">ui 4 al Municipiului </w:t>
      </w:r>
      <w:r w:rsidR="003F1F82" w:rsidRPr="008E4D2F">
        <w:rPr>
          <w:color w:val="000000" w:themeColor="text1"/>
        </w:rPr>
        <w:t>București</w:t>
      </w:r>
      <w:r w:rsidR="00625068" w:rsidRPr="008E4D2F">
        <w:rPr>
          <w:color w:val="000000" w:themeColor="text1"/>
        </w:rPr>
        <w:t xml:space="preserve"> (denumite succint î</w:t>
      </w:r>
      <w:r w:rsidR="00333882" w:rsidRPr="008E4D2F">
        <w:rPr>
          <w:color w:val="000000" w:themeColor="text1"/>
        </w:rPr>
        <w:t xml:space="preserve">n continuare </w:t>
      </w:r>
      <w:r w:rsidR="00625068" w:rsidRPr="008E4D2F">
        <w:rPr>
          <w:color w:val="000000" w:themeColor="text1"/>
        </w:rPr>
        <w:t>ș</w:t>
      </w:r>
      <w:r w:rsidR="006F59A1" w:rsidRPr="008E4D2F">
        <w:rPr>
          <w:color w:val="000000" w:themeColor="text1"/>
        </w:rPr>
        <w:t xml:space="preserve">i </w:t>
      </w:r>
      <w:r w:rsidR="00333882" w:rsidRPr="008E4D2F">
        <w:rPr>
          <w:color w:val="000000" w:themeColor="text1"/>
        </w:rPr>
        <w:t>„</w:t>
      </w:r>
      <w:r w:rsidR="003F1F82" w:rsidRPr="008E4D2F">
        <w:rPr>
          <w:color w:val="000000" w:themeColor="text1"/>
        </w:rPr>
        <w:t>unități</w:t>
      </w:r>
      <w:r w:rsidR="006F59A1" w:rsidRPr="008E4D2F">
        <w:rPr>
          <w:color w:val="000000" w:themeColor="text1"/>
        </w:rPr>
        <w:t>le</w:t>
      </w:r>
      <w:r w:rsidR="00333882" w:rsidRPr="008E4D2F">
        <w:rPr>
          <w:color w:val="000000" w:themeColor="text1"/>
        </w:rPr>
        <w:t xml:space="preserve"> de </w:t>
      </w:r>
      <w:r w:rsidR="003F1F82" w:rsidRPr="008E4D2F">
        <w:rPr>
          <w:color w:val="000000" w:themeColor="text1"/>
        </w:rPr>
        <w:t>învățământ</w:t>
      </w:r>
      <w:r w:rsidR="00333882" w:rsidRPr="008E4D2F">
        <w:rPr>
          <w:color w:val="000000" w:themeColor="text1"/>
        </w:rPr>
        <w:t xml:space="preserve">”). Disponibilitatea de </w:t>
      </w:r>
      <w:r w:rsidR="00625068" w:rsidRPr="008E4D2F">
        <w:rPr>
          <w:color w:val="000000" w:themeColor="text1"/>
        </w:rPr>
        <w:t>închiriere</w:t>
      </w:r>
      <w:r w:rsidR="00333882" w:rsidRPr="008E4D2F">
        <w:rPr>
          <w:color w:val="000000" w:themeColor="text1"/>
        </w:rPr>
        <w:t xml:space="preserve"> a </w:t>
      </w:r>
      <w:r w:rsidR="00625068" w:rsidRPr="008E4D2F">
        <w:rPr>
          <w:color w:val="000000" w:themeColor="text1"/>
        </w:rPr>
        <w:t>săli</w:t>
      </w:r>
      <w:r w:rsidR="00333882" w:rsidRPr="008E4D2F">
        <w:rPr>
          <w:color w:val="000000" w:themeColor="text1"/>
        </w:rPr>
        <w:t>lor de sport</w:t>
      </w:r>
      <w:r w:rsidR="00B05A96" w:rsidRPr="008E4D2F">
        <w:rPr>
          <w:color w:val="000000" w:themeColor="text1"/>
        </w:rPr>
        <w:t xml:space="preserve"> ș</w:t>
      </w:r>
      <w:r w:rsidR="00C74BB8" w:rsidRPr="008E4D2F">
        <w:rPr>
          <w:color w:val="000000" w:themeColor="text1"/>
        </w:rPr>
        <w:t xml:space="preserve">i a </w:t>
      </w:r>
      <w:r w:rsidR="004660D8" w:rsidRPr="008E4D2F">
        <w:rPr>
          <w:color w:val="000000" w:themeColor="text1"/>
        </w:rPr>
        <w:t>spațiilor</w:t>
      </w:r>
      <w:r w:rsidR="00C74BB8" w:rsidRPr="008E4D2F">
        <w:rPr>
          <w:color w:val="000000" w:themeColor="text1"/>
        </w:rPr>
        <w:t xml:space="preserve"> </w:t>
      </w:r>
      <w:r w:rsidR="00B05A96" w:rsidRPr="008E4D2F">
        <w:rPr>
          <w:color w:val="000000" w:themeColor="text1"/>
        </w:rPr>
        <w:t>excedentare</w:t>
      </w:r>
      <w:r w:rsidR="00C74BB8" w:rsidRPr="008E4D2F">
        <w:rPr>
          <w:color w:val="000000" w:themeColor="text1"/>
        </w:rPr>
        <w:t xml:space="preserve">, precum </w:t>
      </w:r>
      <w:r w:rsidR="00333882" w:rsidRPr="008E4D2F">
        <w:rPr>
          <w:color w:val="000000" w:themeColor="text1"/>
        </w:rPr>
        <w:t xml:space="preserve"> </w:t>
      </w:r>
      <w:r w:rsidR="00B05A96" w:rsidRPr="008E4D2F">
        <w:rPr>
          <w:color w:val="000000" w:themeColor="text1"/>
        </w:rPr>
        <w:t>ș</w:t>
      </w:r>
      <w:r w:rsidR="00333882" w:rsidRPr="008E4D2F">
        <w:rPr>
          <w:color w:val="000000" w:themeColor="text1"/>
        </w:rPr>
        <w:t xml:space="preserve">i intervalul de timp alocat </w:t>
      </w:r>
      <w:r w:rsidR="00B05A96" w:rsidRPr="008E4D2F">
        <w:rPr>
          <w:color w:val="000000" w:themeColor="text1"/>
        </w:rPr>
        <w:t>închirierii</w:t>
      </w:r>
      <w:r w:rsidR="00333882" w:rsidRPr="008E4D2F">
        <w:rPr>
          <w:color w:val="000000" w:themeColor="text1"/>
        </w:rPr>
        <w:t xml:space="preserve"> v</w:t>
      </w:r>
      <w:r w:rsidR="00C74BB8" w:rsidRPr="008E4D2F">
        <w:rPr>
          <w:color w:val="000000" w:themeColor="text1"/>
        </w:rPr>
        <w:t>or</w:t>
      </w:r>
      <w:r w:rsidR="00333882" w:rsidRPr="008E4D2F">
        <w:rPr>
          <w:color w:val="000000" w:themeColor="text1"/>
        </w:rPr>
        <w:t xml:space="preserve"> fi comunicat</w:t>
      </w:r>
      <w:r w:rsidR="00C74BB8" w:rsidRPr="008E4D2F">
        <w:rPr>
          <w:color w:val="000000" w:themeColor="text1"/>
        </w:rPr>
        <w:t>e</w:t>
      </w:r>
      <w:r w:rsidR="00333882" w:rsidRPr="008E4D2F">
        <w:rPr>
          <w:color w:val="000000" w:themeColor="text1"/>
        </w:rPr>
        <w:t xml:space="preserve"> de </w:t>
      </w:r>
      <w:r w:rsidR="00B05A96" w:rsidRPr="008E4D2F">
        <w:rPr>
          <w:color w:val="000000" w:themeColor="text1"/>
        </w:rPr>
        <w:t>conducătorii</w:t>
      </w:r>
      <w:r w:rsidR="00333882" w:rsidRPr="008E4D2F">
        <w:rPr>
          <w:color w:val="000000" w:themeColor="text1"/>
        </w:rPr>
        <w:t xml:space="preserve"> </w:t>
      </w:r>
      <w:r w:rsidR="003F1F82" w:rsidRPr="008E4D2F">
        <w:rPr>
          <w:color w:val="000000" w:themeColor="text1"/>
        </w:rPr>
        <w:t>unități</w:t>
      </w:r>
      <w:r w:rsidR="00333882" w:rsidRPr="008E4D2F">
        <w:rPr>
          <w:color w:val="000000" w:themeColor="text1"/>
        </w:rPr>
        <w:t xml:space="preserve">lor de </w:t>
      </w:r>
      <w:r w:rsidR="003F1F82" w:rsidRPr="008E4D2F">
        <w:rPr>
          <w:color w:val="000000" w:themeColor="text1"/>
        </w:rPr>
        <w:t>învățământ</w:t>
      </w:r>
      <w:r w:rsidR="00333882" w:rsidRPr="008E4D2F">
        <w:rPr>
          <w:color w:val="000000" w:themeColor="text1"/>
        </w:rPr>
        <w:t xml:space="preserve"> la </w:t>
      </w:r>
      <w:r w:rsidR="00B05A96" w:rsidRPr="008E4D2F">
        <w:rPr>
          <w:color w:val="000000" w:themeColor="text1"/>
        </w:rPr>
        <w:t>începutul</w:t>
      </w:r>
      <w:r w:rsidR="00333882" w:rsidRPr="008E4D2F">
        <w:rPr>
          <w:color w:val="000000" w:themeColor="text1"/>
        </w:rPr>
        <w:t xml:space="preserve"> </w:t>
      </w:r>
      <w:r w:rsidR="00B05A96" w:rsidRPr="008E4D2F">
        <w:rPr>
          <w:color w:val="000000" w:themeColor="text1"/>
        </w:rPr>
        <w:t>fiecărui</w:t>
      </w:r>
      <w:r w:rsidR="00333882" w:rsidRPr="008E4D2F">
        <w:rPr>
          <w:color w:val="000000" w:themeColor="text1"/>
        </w:rPr>
        <w:t xml:space="preserve"> an </w:t>
      </w:r>
      <w:r w:rsidR="00B05A96" w:rsidRPr="008E4D2F">
        <w:rPr>
          <w:color w:val="000000" w:themeColor="text1"/>
        </w:rPr>
        <w:t>școlar</w:t>
      </w:r>
      <w:r w:rsidR="0065456C" w:rsidRPr="008E4D2F">
        <w:rPr>
          <w:color w:val="000000" w:themeColor="text1"/>
        </w:rPr>
        <w:t xml:space="preserve"> sau, ori de cate ori are loc o modificare a orarului </w:t>
      </w:r>
      <w:r w:rsidR="00B05A96" w:rsidRPr="008E4D2F">
        <w:rPr>
          <w:color w:val="000000" w:themeColor="text1"/>
        </w:rPr>
        <w:t>școlar</w:t>
      </w:r>
      <w:r w:rsidR="00333882" w:rsidRPr="008E4D2F">
        <w:rPr>
          <w:color w:val="000000" w:themeColor="text1"/>
        </w:rPr>
        <w:t xml:space="preserve"> conform celor mai jos </w:t>
      </w:r>
      <w:r w:rsidR="00B03442" w:rsidRPr="008E4D2F">
        <w:rPr>
          <w:color w:val="000000" w:themeColor="text1"/>
        </w:rPr>
        <w:t>arătate</w:t>
      </w:r>
      <w:r w:rsidR="00333882" w:rsidRPr="008E4D2F">
        <w:rPr>
          <w:color w:val="000000" w:themeColor="text1"/>
        </w:rPr>
        <w:t>.</w:t>
      </w:r>
    </w:p>
    <w:p w:rsidR="002D302C" w:rsidRPr="008E4D2F" w:rsidRDefault="00C038F4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>b) A</w:t>
      </w:r>
      <w:r w:rsidR="002D302C" w:rsidRPr="008E4D2F">
        <w:rPr>
          <w:color w:val="000000" w:themeColor="text1"/>
        </w:rPr>
        <w:t xml:space="preserve">cte </w:t>
      </w:r>
      <w:r w:rsidR="00B03442" w:rsidRPr="008E4D2F">
        <w:rPr>
          <w:color w:val="000000" w:themeColor="text1"/>
        </w:rPr>
        <w:t>premergătoare</w:t>
      </w:r>
      <w:r w:rsidR="00910C8E" w:rsidRPr="008E4D2F">
        <w:rPr>
          <w:color w:val="000000" w:themeColor="text1"/>
        </w:rPr>
        <w:t xml:space="preserve"> </w:t>
      </w:r>
      <w:r w:rsidR="00B03442" w:rsidRPr="008E4D2F">
        <w:rPr>
          <w:color w:val="000000" w:themeColor="text1"/>
        </w:rPr>
        <w:t>încheierii</w:t>
      </w:r>
      <w:r w:rsidR="00910C8E" w:rsidRPr="008E4D2F">
        <w:rPr>
          <w:color w:val="000000" w:themeColor="text1"/>
        </w:rPr>
        <w:t xml:space="preserve"> contractului de </w:t>
      </w:r>
      <w:r w:rsidR="00625068" w:rsidRPr="008E4D2F">
        <w:rPr>
          <w:color w:val="000000" w:themeColor="text1"/>
        </w:rPr>
        <w:t>închiriere</w:t>
      </w:r>
      <w:r w:rsidR="00910C8E" w:rsidRPr="008E4D2F">
        <w:rPr>
          <w:color w:val="000000" w:themeColor="text1"/>
        </w:rPr>
        <w:t xml:space="preserve"> – orice procese-verb</w:t>
      </w:r>
      <w:r w:rsidR="00B03442" w:rsidRPr="008E4D2F">
        <w:rPr>
          <w:color w:val="000000" w:themeColor="text1"/>
        </w:rPr>
        <w:t>ale, rapoarte, decizii, precum ș</w:t>
      </w:r>
      <w:r w:rsidR="00910C8E" w:rsidRPr="008E4D2F">
        <w:rPr>
          <w:color w:val="000000" w:themeColor="text1"/>
        </w:rPr>
        <w:t xml:space="preserve">i orice alte acte </w:t>
      </w:r>
      <w:r w:rsidR="00B03442" w:rsidRPr="008E4D2F">
        <w:rPr>
          <w:color w:val="000000" w:themeColor="text1"/>
        </w:rPr>
        <w:t>întocmite</w:t>
      </w:r>
      <w:r w:rsidR="00910C8E" w:rsidRPr="008E4D2F">
        <w:rPr>
          <w:color w:val="000000" w:themeColor="text1"/>
        </w:rPr>
        <w:t xml:space="preserve"> de </w:t>
      </w:r>
      <w:r w:rsidR="00B03442" w:rsidRPr="008E4D2F">
        <w:rPr>
          <w:color w:val="000000" w:themeColor="text1"/>
        </w:rPr>
        <w:t>către</w:t>
      </w:r>
      <w:r w:rsidR="00910C8E" w:rsidRPr="008E4D2F">
        <w:rPr>
          <w:color w:val="000000" w:themeColor="text1"/>
        </w:rPr>
        <w:t xml:space="preserve"> comisia de evaluare sau comisia de </w:t>
      </w:r>
      <w:r w:rsidR="00B03442" w:rsidRPr="008E4D2F">
        <w:rPr>
          <w:color w:val="000000" w:themeColor="text1"/>
        </w:rPr>
        <w:t>soluționare</w:t>
      </w:r>
      <w:r w:rsidR="00910C8E" w:rsidRPr="008E4D2F">
        <w:rPr>
          <w:color w:val="000000" w:themeColor="text1"/>
        </w:rPr>
        <w:t xml:space="preserve"> a </w:t>
      </w:r>
      <w:r w:rsidR="00B03442" w:rsidRPr="008E4D2F">
        <w:rPr>
          <w:color w:val="000000" w:themeColor="text1"/>
        </w:rPr>
        <w:t>contestațiilor</w:t>
      </w:r>
      <w:r w:rsidR="00910C8E" w:rsidRPr="008E4D2F">
        <w:rPr>
          <w:color w:val="000000" w:themeColor="text1"/>
        </w:rPr>
        <w:t>.</w:t>
      </w:r>
    </w:p>
    <w:p w:rsidR="00DA7C7B" w:rsidRPr="008E4D2F" w:rsidRDefault="00910C8E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>c</w:t>
      </w:r>
      <w:r w:rsidR="00DA7C7B" w:rsidRPr="008E4D2F">
        <w:rPr>
          <w:color w:val="000000" w:themeColor="text1"/>
        </w:rPr>
        <w:t xml:space="preserve">) </w:t>
      </w:r>
      <w:r w:rsidR="00B03442" w:rsidRPr="008E4D2F">
        <w:rPr>
          <w:color w:val="000000" w:themeColor="text1"/>
        </w:rPr>
        <w:t>Documentația</w:t>
      </w:r>
      <w:r w:rsidR="00DA7C7B" w:rsidRPr="008E4D2F">
        <w:rPr>
          <w:color w:val="000000" w:themeColor="text1"/>
        </w:rPr>
        <w:t xml:space="preserve"> de atribuire – ansamblul </w:t>
      </w:r>
      <w:r w:rsidR="004660D8" w:rsidRPr="008E4D2F">
        <w:rPr>
          <w:color w:val="000000" w:themeColor="text1"/>
        </w:rPr>
        <w:t>informațiilor ș</w:t>
      </w:r>
      <w:r w:rsidR="00A76798" w:rsidRPr="008E4D2F">
        <w:rPr>
          <w:color w:val="000000" w:themeColor="text1"/>
        </w:rPr>
        <w:t xml:space="preserve">i documentelor </w:t>
      </w:r>
      <w:r w:rsidR="00B01346" w:rsidRPr="008E4D2F">
        <w:rPr>
          <w:color w:val="000000" w:themeColor="text1"/>
        </w:rPr>
        <w:t>aferente</w:t>
      </w:r>
      <w:r w:rsidR="00A76798" w:rsidRPr="008E4D2F">
        <w:rPr>
          <w:color w:val="000000" w:themeColor="text1"/>
        </w:rPr>
        <w:t xml:space="preserve"> </w:t>
      </w:r>
      <w:r w:rsidR="004660D8" w:rsidRPr="008E4D2F">
        <w:rPr>
          <w:color w:val="000000" w:themeColor="text1"/>
        </w:rPr>
        <w:t>inițierii</w:t>
      </w:r>
      <w:r w:rsidR="00B01346" w:rsidRPr="008E4D2F">
        <w:rPr>
          <w:color w:val="000000" w:themeColor="text1"/>
        </w:rPr>
        <w:t>,</w:t>
      </w:r>
      <w:r w:rsidR="00A76798" w:rsidRPr="008E4D2F">
        <w:rPr>
          <w:color w:val="000000" w:themeColor="text1"/>
        </w:rPr>
        <w:t xml:space="preserve"> </w:t>
      </w:r>
      <w:r w:rsidR="004660D8" w:rsidRPr="008E4D2F">
        <w:rPr>
          <w:color w:val="000000" w:themeColor="text1"/>
        </w:rPr>
        <w:t>organizării</w:t>
      </w:r>
      <w:r w:rsidR="00A76798" w:rsidRPr="008E4D2F">
        <w:rPr>
          <w:color w:val="000000" w:themeColor="text1"/>
        </w:rPr>
        <w:t xml:space="preserve"> </w:t>
      </w:r>
      <w:r w:rsidR="004660D8" w:rsidRPr="008E4D2F">
        <w:rPr>
          <w:color w:val="000000" w:themeColor="text1"/>
        </w:rPr>
        <w:t>ș</w:t>
      </w:r>
      <w:r w:rsidR="00A76798" w:rsidRPr="008E4D2F">
        <w:rPr>
          <w:color w:val="000000" w:themeColor="text1"/>
        </w:rPr>
        <w:t xml:space="preserve">i </w:t>
      </w:r>
      <w:r w:rsidR="004660D8" w:rsidRPr="008E4D2F">
        <w:rPr>
          <w:color w:val="000000" w:themeColor="text1"/>
        </w:rPr>
        <w:t>desfășurării</w:t>
      </w:r>
      <w:r w:rsidR="00A76798" w:rsidRPr="008E4D2F">
        <w:rPr>
          <w:color w:val="000000" w:themeColor="text1"/>
        </w:rPr>
        <w:t xml:space="preserve"> </w:t>
      </w:r>
      <w:r w:rsidR="004660D8" w:rsidRPr="008E4D2F">
        <w:rPr>
          <w:color w:val="000000" w:themeColor="text1"/>
        </w:rPr>
        <w:t>licitațiilor</w:t>
      </w:r>
      <w:r w:rsidR="00A76798" w:rsidRPr="008E4D2F">
        <w:rPr>
          <w:color w:val="000000" w:themeColor="text1"/>
        </w:rPr>
        <w:t xml:space="preserve"> publice pentru </w:t>
      </w:r>
      <w:r w:rsidR="00625068" w:rsidRPr="008E4D2F">
        <w:rPr>
          <w:color w:val="000000" w:themeColor="text1"/>
        </w:rPr>
        <w:t>închiriere</w:t>
      </w:r>
      <w:r w:rsidR="00A76798" w:rsidRPr="008E4D2F">
        <w:rPr>
          <w:color w:val="000000" w:themeColor="text1"/>
        </w:rPr>
        <w:t xml:space="preserve">a </w:t>
      </w:r>
      <w:r w:rsidR="00625068" w:rsidRPr="008E4D2F">
        <w:rPr>
          <w:color w:val="000000" w:themeColor="text1"/>
        </w:rPr>
        <w:t>săli</w:t>
      </w:r>
      <w:r w:rsidR="00333882" w:rsidRPr="008E4D2F">
        <w:rPr>
          <w:color w:val="000000" w:themeColor="text1"/>
        </w:rPr>
        <w:t xml:space="preserve">lor de sport </w:t>
      </w:r>
      <w:r w:rsidR="004660D8" w:rsidRPr="008E4D2F">
        <w:rPr>
          <w:color w:val="000000" w:themeColor="text1"/>
        </w:rPr>
        <w:t>ș</w:t>
      </w:r>
      <w:r w:rsidR="00C74BB8" w:rsidRPr="008E4D2F">
        <w:rPr>
          <w:color w:val="000000" w:themeColor="text1"/>
        </w:rPr>
        <w:t xml:space="preserve">i a </w:t>
      </w:r>
      <w:r w:rsidR="004660D8" w:rsidRPr="008E4D2F">
        <w:rPr>
          <w:color w:val="000000" w:themeColor="text1"/>
        </w:rPr>
        <w:t>spațiilor</w:t>
      </w:r>
      <w:r w:rsidR="00C74BB8" w:rsidRPr="008E4D2F">
        <w:rPr>
          <w:color w:val="000000" w:themeColor="text1"/>
        </w:rPr>
        <w:t xml:space="preserve"> excedentare </w:t>
      </w:r>
      <w:r w:rsidR="00333882" w:rsidRPr="008E4D2F">
        <w:rPr>
          <w:color w:val="000000" w:themeColor="text1"/>
        </w:rPr>
        <w:t xml:space="preserve">din incinta </w:t>
      </w:r>
      <w:r w:rsidR="003F1F82" w:rsidRPr="008E4D2F">
        <w:rPr>
          <w:color w:val="000000" w:themeColor="text1"/>
        </w:rPr>
        <w:t>unități</w:t>
      </w:r>
      <w:r w:rsidR="00333882" w:rsidRPr="008E4D2F">
        <w:rPr>
          <w:color w:val="000000" w:themeColor="text1"/>
        </w:rPr>
        <w:t xml:space="preserve">lor de </w:t>
      </w:r>
      <w:r w:rsidR="003F1F82" w:rsidRPr="008E4D2F">
        <w:rPr>
          <w:color w:val="000000" w:themeColor="text1"/>
        </w:rPr>
        <w:t>învățământ</w:t>
      </w:r>
      <w:r w:rsidR="00A76798" w:rsidRPr="008E4D2F">
        <w:rPr>
          <w:color w:val="000000" w:themeColor="text1"/>
        </w:rPr>
        <w:t>, care cuprinde Regulamentul privind modul de organizare și desfășurare a licitațiilor publice (Regulam</w:t>
      </w:r>
      <w:r w:rsidR="00B01346" w:rsidRPr="008E4D2F">
        <w:rPr>
          <w:color w:val="000000" w:themeColor="text1"/>
        </w:rPr>
        <w:t>e</w:t>
      </w:r>
      <w:r w:rsidR="00A76798" w:rsidRPr="008E4D2F">
        <w:rPr>
          <w:color w:val="000000" w:themeColor="text1"/>
        </w:rPr>
        <w:t xml:space="preserve">ntul), Caietul de sarcini, </w:t>
      </w:r>
      <w:r w:rsidR="00C413B5" w:rsidRPr="008E4D2F">
        <w:rPr>
          <w:color w:val="000000" w:themeColor="text1"/>
        </w:rPr>
        <w:t>model</w:t>
      </w:r>
      <w:r w:rsidR="00333882" w:rsidRPr="008E4D2F">
        <w:rPr>
          <w:color w:val="000000" w:themeColor="text1"/>
        </w:rPr>
        <w:t>ul</w:t>
      </w:r>
      <w:r w:rsidR="00C413B5" w:rsidRPr="008E4D2F">
        <w:rPr>
          <w:color w:val="000000" w:themeColor="text1"/>
        </w:rPr>
        <w:t xml:space="preserve"> de </w:t>
      </w:r>
      <w:r w:rsidR="00A76798" w:rsidRPr="008E4D2F">
        <w:rPr>
          <w:color w:val="000000" w:themeColor="text1"/>
        </w:rPr>
        <w:t xml:space="preserve">contract-cadru de </w:t>
      </w:r>
      <w:r w:rsidR="00625068" w:rsidRPr="008E4D2F">
        <w:rPr>
          <w:color w:val="000000" w:themeColor="text1"/>
        </w:rPr>
        <w:t>închiriere</w:t>
      </w:r>
      <w:r w:rsidR="006E57ED" w:rsidRPr="008E4D2F">
        <w:rPr>
          <w:color w:val="000000" w:themeColor="text1"/>
        </w:rPr>
        <w:t>, formularele s</w:t>
      </w:r>
      <w:r w:rsidR="00A76798" w:rsidRPr="008E4D2F">
        <w:rPr>
          <w:color w:val="000000" w:themeColor="text1"/>
        </w:rPr>
        <w:t>i modelele de documente.</w:t>
      </w:r>
    </w:p>
    <w:p w:rsidR="00A76798" w:rsidRPr="008E4D2F" w:rsidRDefault="00910C8E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>d</w:t>
      </w:r>
      <w:r w:rsidR="00A76798" w:rsidRPr="008E4D2F">
        <w:rPr>
          <w:color w:val="000000" w:themeColor="text1"/>
        </w:rPr>
        <w:t xml:space="preserve">) Contractul de </w:t>
      </w:r>
      <w:r w:rsidR="00625068" w:rsidRPr="008E4D2F">
        <w:rPr>
          <w:color w:val="000000" w:themeColor="text1"/>
        </w:rPr>
        <w:t>închiriere</w:t>
      </w:r>
      <w:r w:rsidR="00A76798" w:rsidRPr="008E4D2F">
        <w:rPr>
          <w:color w:val="000000" w:themeColor="text1"/>
        </w:rPr>
        <w:t xml:space="preserve"> – contractul </w:t>
      </w:r>
      <w:r w:rsidR="006E57ED" w:rsidRPr="008E4D2F">
        <w:rPr>
          <w:color w:val="000000" w:themeColor="text1"/>
        </w:rPr>
        <w:t>încheiat î</w:t>
      </w:r>
      <w:r w:rsidR="00A76798" w:rsidRPr="008E4D2F">
        <w:rPr>
          <w:color w:val="000000" w:themeColor="text1"/>
        </w:rPr>
        <w:t>n forma scris</w:t>
      </w:r>
      <w:r w:rsidR="006E57ED" w:rsidRPr="008E4D2F">
        <w:rPr>
          <w:color w:val="000000" w:themeColor="text1"/>
        </w:rPr>
        <w:t>ă</w:t>
      </w:r>
      <w:r w:rsidR="00A76798" w:rsidRPr="008E4D2F">
        <w:rPr>
          <w:color w:val="000000" w:themeColor="text1"/>
        </w:rPr>
        <w:t xml:space="preserve">, prin care se transmite </w:t>
      </w:r>
      <w:r w:rsidR="006E57ED" w:rsidRPr="008E4D2F">
        <w:rPr>
          <w:color w:val="000000" w:themeColor="text1"/>
        </w:rPr>
        <w:t>folosința</w:t>
      </w:r>
      <w:r w:rsidR="00A76798" w:rsidRPr="008E4D2F">
        <w:rPr>
          <w:color w:val="000000" w:themeColor="text1"/>
        </w:rPr>
        <w:t xml:space="preserve"> temporară </w:t>
      </w:r>
      <w:r w:rsidR="00333882" w:rsidRPr="008E4D2F">
        <w:rPr>
          <w:color w:val="000000" w:themeColor="text1"/>
        </w:rPr>
        <w:t xml:space="preserve">a unei </w:t>
      </w:r>
      <w:r w:rsidR="00625068" w:rsidRPr="008E4D2F">
        <w:rPr>
          <w:color w:val="000000" w:themeColor="text1"/>
        </w:rPr>
        <w:t>săli</w:t>
      </w:r>
      <w:r w:rsidR="00333882" w:rsidRPr="008E4D2F">
        <w:rPr>
          <w:color w:val="000000" w:themeColor="text1"/>
        </w:rPr>
        <w:t xml:space="preserve"> de sport </w:t>
      </w:r>
      <w:r w:rsidR="000A4B3C" w:rsidRPr="008E4D2F">
        <w:rPr>
          <w:color w:val="000000" w:themeColor="text1"/>
        </w:rPr>
        <w:t xml:space="preserve">sau a unui </w:t>
      </w:r>
      <w:r w:rsidR="00246E03" w:rsidRPr="008E4D2F">
        <w:rPr>
          <w:color w:val="000000" w:themeColor="text1"/>
        </w:rPr>
        <w:t>spațiu</w:t>
      </w:r>
      <w:r w:rsidR="000A4B3C" w:rsidRPr="008E4D2F">
        <w:rPr>
          <w:color w:val="000000" w:themeColor="text1"/>
        </w:rPr>
        <w:t xml:space="preserve"> excedentar </w:t>
      </w:r>
      <w:r w:rsidR="00333882" w:rsidRPr="008E4D2F">
        <w:rPr>
          <w:color w:val="000000" w:themeColor="text1"/>
        </w:rPr>
        <w:t xml:space="preserve">din incinta unei </w:t>
      </w:r>
      <w:r w:rsidR="003F1F82" w:rsidRPr="008E4D2F">
        <w:rPr>
          <w:color w:val="000000" w:themeColor="text1"/>
        </w:rPr>
        <w:t>unități</w:t>
      </w:r>
      <w:r w:rsidR="00333882" w:rsidRPr="008E4D2F">
        <w:rPr>
          <w:color w:val="000000" w:themeColor="text1"/>
        </w:rPr>
        <w:t xml:space="preserve"> de </w:t>
      </w:r>
      <w:r w:rsidR="003F1F82" w:rsidRPr="008E4D2F">
        <w:rPr>
          <w:color w:val="000000" w:themeColor="text1"/>
        </w:rPr>
        <w:t>învățământ</w:t>
      </w:r>
      <w:r w:rsidR="00A76798" w:rsidRPr="008E4D2F">
        <w:rPr>
          <w:color w:val="000000" w:themeColor="text1"/>
        </w:rPr>
        <w:t xml:space="preserve"> de la locator </w:t>
      </w:r>
      <w:r w:rsidR="00246E03" w:rsidRPr="008E4D2F">
        <w:rPr>
          <w:color w:val="000000" w:themeColor="text1"/>
        </w:rPr>
        <w:t>către</w:t>
      </w:r>
      <w:r w:rsidR="00A76798" w:rsidRPr="008E4D2F">
        <w:rPr>
          <w:color w:val="000000" w:themeColor="text1"/>
        </w:rPr>
        <w:t xml:space="preserve"> locatar, </w:t>
      </w:r>
      <w:r w:rsidR="00CF600D" w:rsidRPr="008E4D2F">
        <w:rPr>
          <w:color w:val="000000" w:themeColor="text1"/>
        </w:rPr>
        <w:t xml:space="preserve">cu respectarea specificului acesteia, </w:t>
      </w:r>
      <w:r w:rsidR="00A76798" w:rsidRPr="008E4D2F">
        <w:rPr>
          <w:color w:val="000000" w:themeColor="text1"/>
        </w:rPr>
        <w:t>în schimbul unei sume de bani, numită chirie, pe o perioada determinat</w:t>
      </w:r>
      <w:r w:rsidR="00246E03" w:rsidRPr="008E4D2F">
        <w:rPr>
          <w:color w:val="000000" w:themeColor="text1"/>
        </w:rPr>
        <w:t>ă</w:t>
      </w:r>
      <w:r w:rsidR="00A76798" w:rsidRPr="008E4D2F">
        <w:rPr>
          <w:color w:val="000000" w:themeColor="text1"/>
        </w:rPr>
        <w:t>.</w:t>
      </w:r>
      <w:r w:rsidR="00BF7123" w:rsidRPr="008E4D2F">
        <w:rPr>
          <w:color w:val="000000" w:themeColor="text1"/>
        </w:rPr>
        <w:t xml:space="preserve"> Contractul de </w:t>
      </w:r>
      <w:r w:rsidR="00625068" w:rsidRPr="008E4D2F">
        <w:rPr>
          <w:color w:val="000000" w:themeColor="text1"/>
        </w:rPr>
        <w:t>închiriere</w:t>
      </w:r>
      <w:r w:rsidR="00246E03" w:rsidRPr="008E4D2F">
        <w:rPr>
          <w:color w:val="000000" w:themeColor="text1"/>
        </w:rPr>
        <w:t xml:space="preserve"> va respecta î</w:t>
      </w:r>
      <w:r w:rsidR="00BF7123" w:rsidRPr="008E4D2F">
        <w:rPr>
          <w:color w:val="000000" w:themeColor="text1"/>
        </w:rPr>
        <w:t>n mod obligatoriu forma modelului-cadru aprobat</w:t>
      </w:r>
      <w:r w:rsidR="00246E03" w:rsidRPr="008E4D2F">
        <w:rPr>
          <w:color w:val="000000" w:themeColor="text1"/>
        </w:rPr>
        <w:t>ă</w:t>
      </w:r>
      <w:r w:rsidR="00BF7123" w:rsidRPr="008E4D2F">
        <w:rPr>
          <w:color w:val="000000" w:themeColor="text1"/>
        </w:rPr>
        <w:t xml:space="preserve"> prin </w:t>
      </w:r>
      <w:r w:rsidR="00246E03" w:rsidRPr="008E4D2F">
        <w:rPr>
          <w:color w:val="000000" w:themeColor="text1"/>
        </w:rPr>
        <w:t>hotărârea</w:t>
      </w:r>
      <w:r w:rsidR="00BF7123" w:rsidRPr="008E4D2F">
        <w:rPr>
          <w:color w:val="000000" w:themeColor="text1"/>
        </w:rPr>
        <w:t xml:space="preserve"> de consiliu local care aprob</w:t>
      </w:r>
      <w:r w:rsidR="00246E03" w:rsidRPr="008E4D2F">
        <w:rPr>
          <w:color w:val="000000" w:themeColor="text1"/>
        </w:rPr>
        <w:t>ă organizarea ș</w:t>
      </w:r>
      <w:r w:rsidR="00BF7123" w:rsidRPr="008E4D2F">
        <w:rPr>
          <w:color w:val="000000" w:themeColor="text1"/>
        </w:rPr>
        <w:t xml:space="preserve">i </w:t>
      </w:r>
      <w:r w:rsidR="00246E03" w:rsidRPr="008E4D2F">
        <w:rPr>
          <w:color w:val="000000" w:themeColor="text1"/>
        </w:rPr>
        <w:t>desfășurarea</w:t>
      </w:r>
      <w:r w:rsidR="00BF7123" w:rsidRPr="008E4D2F">
        <w:rPr>
          <w:color w:val="000000" w:themeColor="text1"/>
        </w:rPr>
        <w:t xml:space="preserve"> licitațiilor publice pentru închirierea </w:t>
      </w:r>
      <w:r w:rsidR="00625068" w:rsidRPr="008E4D2F">
        <w:rPr>
          <w:color w:val="000000" w:themeColor="text1"/>
        </w:rPr>
        <w:t>săli</w:t>
      </w:r>
      <w:r w:rsidR="00333882" w:rsidRPr="008E4D2F">
        <w:rPr>
          <w:color w:val="000000" w:themeColor="text1"/>
        </w:rPr>
        <w:t>lor de sport</w:t>
      </w:r>
      <w:r w:rsidR="000A4B3C" w:rsidRPr="008E4D2F">
        <w:rPr>
          <w:color w:val="000000" w:themeColor="text1"/>
        </w:rPr>
        <w:t xml:space="preserve"> </w:t>
      </w:r>
      <w:r w:rsidR="00246E03" w:rsidRPr="008E4D2F">
        <w:rPr>
          <w:color w:val="000000" w:themeColor="text1"/>
        </w:rPr>
        <w:t>ș</w:t>
      </w:r>
      <w:r w:rsidR="000A4B3C" w:rsidRPr="008E4D2F">
        <w:rPr>
          <w:color w:val="000000" w:themeColor="text1"/>
        </w:rPr>
        <w:t xml:space="preserve">i a </w:t>
      </w:r>
      <w:r w:rsidR="004660D8" w:rsidRPr="008E4D2F">
        <w:rPr>
          <w:color w:val="000000" w:themeColor="text1"/>
        </w:rPr>
        <w:t>spațiilor</w:t>
      </w:r>
      <w:r w:rsidR="000A4B3C" w:rsidRPr="008E4D2F">
        <w:rPr>
          <w:color w:val="000000" w:themeColor="text1"/>
        </w:rPr>
        <w:t xml:space="preserve"> </w:t>
      </w:r>
      <w:r w:rsidR="00246E03" w:rsidRPr="008E4D2F">
        <w:rPr>
          <w:color w:val="000000" w:themeColor="text1"/>
        </w:rPr>
        <w:t>excedentare</w:t>
      </w:r>
      <w:r w:rsidR="00333882" w:rsidRPr="008E4D2F">
        <w:rPr>
          <w:color w:val="000000" w:themeColor="text1"/>
        </w:rPr>
        <w:t xml:space="preserve"> din incinta </w:t>
      </w:r>
      <w:r w:rsidR="003F1F82" w:rsidRPr="008E4D2F">
        <w:rPr>
          <w:color w:val="000000" w:themeColor="text1"/>
        </w:rPr>
        <w:t>unități</w:t>
      </w:r>
      <w:r w:rsidR="00333882" w:rsidRPr="008E4D2F">
        <w:rPr>
          <w:color w:val="000000" w:themeColor="text1"/>
        </w:rPr>
        <w:t xml:space="preserve">lor de </w:t>
      </w:r>
      <w:r w:rsidR="003F1F82" w:rsidRPr="008E4D2F">
        <w:rPr>
          <w:color w:val="000000" w:themeColor="text1"/>
        </w:rPr>
        <w:t>învățământ</w:t>
      </w:r>
      <w:r w:rsidR="00BF7123" w:rsidRPr="008E4D2F">
        <w:rPr>
          <w:color w:val="000000" w:themeColor="text1"/>
        </w:rPr>
        <w:t>.</w:t>
      </w:r>
    </w:p>
    <w:p w:rsidR="00DA7C7B" w:rsidRPr="008E4D2F" w:rsidRDefault="00910C8E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>e</w:t>
      </w:r>
      <w:r w:rsidR="00BF7123" w:rsidRPr="008E4D2F">
        <w:rPr>
          <w:color w:val="000000" w:themeColor="text1"/>
        </w:rPr>
        <w:t>) termen – este rep</w:t>
      </w:r>
      <w:r w:rsidR="00196EDF" w:rsidRPr="008E4D2F">
        <w:rPr>
          <w:color w:val="000000" w:themeColor="text1"/>
        </w:rPr>
        <w:t>rezentat de intervalul de timp î</w:t>
      </w:r>
      <w:r w:rsidR="00BF7123" w:rsidRPr="008E4D2F">
        <w:rPr>
          <w:color w:val="000000" w:themeColor="text1"/>
        </w:rPr>
        <w:t xml:space="preserve">n care trebuie </w:t>
      </w:r>
      <w:r w:rsidR="00196EDF" w:rsidRPr="008E4D2F">
        <w:rPr>
          <w:color w:val="000000" w:themeColor="text1"/>
        </w:rPr>
        <w:t>îndeplinit</w:t>
      </w:r>
      <w:r w:rsidR="00BF7123" w:rsidRPr="008E4D2F">
        <w:rPr>
          <w:color w:val="000000" w:themeColor="text1"/>
        </w:rPr>
        <w:t xml:space="preserve"> un anumit act, pentru a </w:t>
      </w:r>
      <w:r w:rsidR="00196EDF" w:rsidRPr="008E4D2F">
        <w:rPr>
          <w:color w:val="000000" w:themeColor="text1"/>
        </w:rPr>
        <w:t>î</w:t>
      </w:r>
      <w:r w:rsidR="00BF7123" w:rsidRPr="008E4D2F">
        <w:rPr>
          <w:color w:val="000000" w:themeColor="text1"/>
        </w:rPr>
        <w:t>i da eficien</w:t>
      </w:r>
      <w:r w:rsidR="00196EDF" w:rsidRPr="008E4D2F">
        <w:rPr>
          <w:color w:val="000000" w:themeColor="text1"/>
        </w:rPr>
        <w:t>ță</w:t>
      </w:r>
      <w:r w:rsidR="00BF7123" w:rsidRPr="008E4D2F">
        <w:rPr>
          <w:color w:val="000000" w:themeColor="text1"/>
        </w:rPr>
        <w:t xml:space="preserve">. </w:t>
      </w:r>
    </w:p>
    <w:p w:rsidR="00BF7123" w:rsidRPr="008E4D2F" w:rsidRDefault="00910C8E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>f</w:t>
      </w:r>
      <w:r w:rsidR="00BF7123" w:rsidRPr="008E4D2F">
        <w:rPr>
          <w:color w:val="000000" w:themeColor="text1"/>
        </w:rPr>
        <w:t xml:space="preserve">) zi </w:t>
      </w:r>
      <w:r w:rsidR="00196EDF" w:rsidRPr="008E4D2F">
        <w:rPr>
          <w:color w:val="000000" w:themeColor="text1"/>
        </w:rPr>
        <w:t>lucrătoare</w:t>
      </w:r>
      <w:r w:rsidR="00BF7123" w:rsidRPr="008E4D2F">
        <w:rPr>
          <w:color w:val="000000" w:themeColor="text1"/>
        </w:rPr>
        <w:t xml:space="preserve"> - zi</w:t>
      </w:r>
      <w:r w:rsidR="00B24918" w:rsidRPr="008E4D2F">
        <w:rPr>
          <w:color w:val="000000" w:themeColor="text1"/>
        </w:rPr>
        <w:t xml:space="preserve"> din cursul </w:t>
      </w:r>
      <w:r w:rsidR="00180AEE" w:rsidRPr="008E4D2F">
        <w:rPr>
          <w:color w:val="000000" w:themeColor="text1"/>
        </w:rPr>
        <w:t>săptămânii</w:t>
      </w:r>
      <w:r w:rsidR="00B24918" w:rsidRPr="008E4D2F">
        <w:rPr>
          <w:color w:val="000000" w:themeColor="text1"/>
        </w:rPr>
        <w:t xml:space="preserve"> de lucru, cu </w:t>
      </w:r>
      <w:r w:rsidR="00196EDF" w:rsidRPr="008E4D2F">
        <w:rPr>
          <w:color w:val="000000" w:themeColor="text1"/>
        </w:rPr>
        <w:t>excepția</w:t>
      </w:r>
      <w:r w:rsidR="00B24918" w:rsidRPr="008E4D2F">
        <w:rPr>
          <w:color w:val="000000" w:themeColor="text1"/>
        </w:rPr>
        <w:t xml:space="preserve"> zilelor de repaus </w:t>
      </w:r>
      <w:r w:rsidR="006010F9" w:rsidRPr="008E4D2F">
        <w:rPr>
          <w:color w:val="000000" w:themeColor="text1"/>
        </w:rPr>
        <w:t>săptămânal</w:t>
      </w:r>
      <w:r w:rsidR="00B24918" w:rsidRPr="008E4D2F">
        <w:rPr>
          <w:color w:val="000000" w:themeColor="text1"/>
        </w:rPr>
        <w:t>, zilelor</w:t>
      </w:r>
      <w:r w:rsidR="00BF7123" w:rsidRPr="008E4D2F">
        <w:rPr>
          <w:color w:val="000000" w:themeColor="text1"/>
        </w:rPr>
        <w:t xml:space="preserve"> de </w:t>
      </w:r>
      <w:r w:rsidR="006010F9" w:rsidRPr="008E4D2F">
        <w:rPr>
          <w:color w:val="000000" w:themeColor="text1"/>
        </w:rPr>
        <w:t>sărbătoare</w:t>
      </w:r>
      <w:r w:rsidR="00BF7123" w:rsidRPr="008E4D2F">
        <w:rPr>
          <w:color w:val="000000" w:themeColor="text1"/>
        </w:rPr>
        <w:t xml:space="preserve"> </w:t>
      </w:r>
      <w:r w:rsidR="006010F9" w:rsidRPr="008E4D2F">
        <w:rPr>
          <w:color w:val="000000" w:themeColor="text1"/>
        </w:rPr>
        <w:t>legală</w:t>
      </w:r>
      <w:r w:rsidR="00BF7123" w:rsidRPr="008E4D2F">
        <w:rPr>
          <w:color w:val="000000" w:themeColor="text1"/>
        </w:rPr>
        <w:t xml:space="preserve"> </w:t>
      </w:r>
      <w:r w:rsidR="006010F9" w:rsidRPr="008E4D2F">
        <w:rPr>
          <w:color w:val="000000" w:themeColor="text1"/>
        </w:rPr>
        <w:t>și alte zile î</w:t>
      </w:r>
      <w:r w:rsidR="00BF7123" w:rsidRPr="008E4D2F">
        <w:rPr>
          <w:color w:val="000000" w:themeColor="text1"/>
        </w:rPr>
        <w:t xml:space="preserve">n care, potrivit legii, nu se </w:t>
      </w:r>
      <w:r w:rsidR="006010F9" w:rsidRPr="008E4D2F">
        <w:rPr>
          <w:color w:val="000000" w:themeColor="text1"/>
        </w:rPr>
        <w:t>lucrează</w:t>
      </w:r>
      <w:r w:rsidR="00BF7123" w:rsidRPr="008E4D2F">
        <w:rPr>
          <w:color w:val="000000" w:themeColor="text1"/>
        </w:rPr>
        <w:t>.</w:t>
      </w:r>
    </w:p>
    <w:p w:rsidR="00B24918" w:rsidRPr="008E4D2F" w:rsidRDefault="00910C8E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>g</w:t>
      </w:r>
      <w:r w:rsidR="00B24918" w:rsidRPr="008E4D2F">
        <w:rPr>
          <w:color w:val="000000" w:themeColor="text1"/>
        </w:rPr>
        <w:t xml:space="preserve">) zi </w:t>
      </w:r>
      <w:r w:rsidR="00180AEE" w:rsidRPr="008E4D2F">
        <w:rPr>
          <w:color w:val="000000" w:themeColor="text1"/>
        </w:rPr>
        <w:t>calendaristică</w:t>
      </w:r>
      <w:r w:rsidR="00B24918" w:rsidRPr="008E4D2F">
        <w:rPr>
          <w:color w:val="000000" w:themeColor="text1"/>
        </w:rPr>
        <w:t xml:space="preserve"> – zilele din timpul </w:t>
      </w:r>
      <w:r w:rsidR="00180AEE" w:rsidRPr="008E4D2F">
        <w:rPr>
          <w:color w:val="000000" w:themeColor="text1"/>
        </w:rPr>
        <w:t>săptămânii</w:t>
      </w:r>
      <w:r w:rsidR="00B24918" w:rsidRPr="008E4D2F">
        <w:rPr>
          <w:color w:val="000000" w:themeColor="text1"/>
        </w:rPr>
        <w:t xml:space="preserve">, care cuprind </w:t>
      </w:r>
      <w:r w:rsidR="00180AEE" w:rsidRPr="008E4D2F">
        <w:rPr>
          <w:color w:val="000000" w:themeColor="text1"/>
        </w:rPr>
        <w:t>ș</w:t>
      </w:r>
      <w:r w:rsidR="00B24918" w:rsidRPr="008E4D2F">
        <w:rPr>
          <w:color w:val="000000" w:themeColor="text1"/>
        </w:rPr>
        <w:t xml:space="preserve">i zilele de repaus </w:t>
      </w:r>
      <w:r w:rsidR="006010F9" w:rsidRPr="008E4D2F">
        <w:rPr>
          <w:color w:val="000000" w:themeColor="text1"/>
        </w:rPr>
        <w:t>săptămânal</w:t>
      </w:r>
      <w:r w:rsidR="00B24918" w:rsidRPr="008E4D2F">
        <w:rPr>
          <w:color w:val="000000" w:themeColor="text1"/>
        </w:rPr>
        <w:t xml:space="preserve">, zilele de </w:t>
      </w:r>
      <w:r w:rsidR="006010F9" w:rsidRPr="008E4D2F">
        <w:rPr>
          <w:color w:val="000000" w:themeColor="text1"/>
        </w:rPr>
        <w:t>sărbătoare</w:t>
      </w:r>
      <w:r w:rsidR="00B24918" w:rsidRPr="008E4D2F">
        <w:rPr>
          <w:color w:val="000000" w:themeColor="text1"/>
        </w:rPr>
        <w:t xml:space="preserve"> </w:t>
      </w:r>
      <w:r w:rsidR="006010F9" w:rsidRPr="008E4D2F">
        <w:rPr>
          <w:color w:val="000000" w:themeColor="text1"/>
        </w:rPr>
        <w:t>legală</w:t>
      </w:r>
      <w:r w:rsidR="00180AEE" w:rsidRPr="008E4D2F">
        <w:rPr>
          <w:color w:val="000000" w:themeColor="text1"/>
        </w:rPr>
        <w:t xml:space="preserve"> ș</w:t>
      </w:r>
      <w:r w:rsidR="00B24918" w:rsidRPr="008E4D2F">
        <w:rPr>
          <w:color w:val="000000" w:themeColor="text1"/>
        </w:rPr>
        <w:t>i alte</w:t>
      </w:r>
      <w:r w:rsidR="00180AEE" w:rsidRPr="008E4D2F">
        <w:rPr>
          <w:color w:val="000000" w:themeColor="text1"/>
        </w:rPr>
        <w:t xml:space="preserve"> zile î</w:t>
      </w:r>
      <w:r w:rsidR="00B24918" w:rsidRPr="008E4D2F">
        <w:rPr>
          <w:color w:val="000000" w:themeColor="text1"/>
        </w:rPr>
        <w:t xml:space="preserve">n care, potrivit legii, nu se </w:t>
      </w:r>
      <w:r w:rsidR="006010F9" w:rsidRPr="008E4D2F">
        <w:rPr>
          <w:color w:val="000000" w:themeColor="text1"/>
        </w:rPr>
        <w:t>lucrează</w:t>
      </w:r>
      <w:r w:rsidR="00B24918" w:rsidRPr="008E4D2F">
        <w:rPr>
          <w:color w:val="000000" w:themeColor="text1"/>
        </w:rPr>
        <w:t>.</w:t>
      </w:r>
    </w:p>
    <w:p w:rsidR="00604433" w:rsidRPr="008E4D2F" w:rsidRDefault="00910C8E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>h</w:t>
      </w:r>
      <w:r w:rsidR="00604433" w:rsidRPr="008E4D2F">
        <w:rPr>
          <w:color w:val="000000" w:themeColor="text1"/>
        </w:rPr>
        <w:t>) calcu</w:t>
      </w:r>
      <w:r w:rsidR="00EA10BA" w:rsidRPr="008E4D2F">
        <w:rPr>
          <w:color w:val="000000" w:themeColor="text1"/>
        </w:rPr>
        <w:t>lul termenelor – termenele iau î</w:t>
      </w:r>
      <w:r w:rsidR="00604433" w:rsidRPr="008E4D2F">
        <w:rPr>
          <w:color w:val="000000" w:themeColor="text1"/>
        </w:rPr>
        <w:t xml:space="preserve">n calcul </w:t>
      </w:r>
      <w:r w:rsidR="00EA10BA" w:rsidRPr="008E4D2F">
        <w:rPr>
          <w:color w:val="000000" w:themeColor="text1"/>
        </w:rPr>
        <w:t>ș</w:t>
      </w:r>
      <w:r w:rsidR="00604433" w:rsidRPr="008E4D2F">
        <w:rPr>
          <w:color w:val="000000" w:themeColor="text1"/>
        </w:rPr>
        <w:t xml:space="preserve">i ziua în care ele încep să curgă </w:t>
      </w:r>
      <w:proofErr w:type="spellStart"/>
      <w:r w:rsidR="00604433" w:rsidRPr="008E4D2F">
        <w:rPr>
          <w:color w:val="000000" w:themeColor="text1"/>
        </w:rPr>
        <w:t>şi</w:t>
      </w:r>
      <w:proofErr w:type="spellEnd"/>
      <w:r w:rsidR="00604433" w:rsidRPr="008E4D2F">
        <w:rPr>
          <w:color w:val="000000" w:themeColor="text1"/>
        </w:rPr>
        <w:t xml:space="preserve"> ziua </w:t>
      </w:r>
      <w:r w:rsidR="00EA10BA" w:rsidRPr="008E4D2F">
        <w:rPr>
          <w:color w:val="000000" w:themeColor="text1"/>
        </w:rPr>
        <w:t>î</w:t>
      </w:r>
      <w:r w:rsidR="00604433" w:rsidRPr="008E4D2F">
        <w:rPr>
          <w:color w:val="000000" w:themeColor="text1"/>
        </w:rPr>
        <w:t>n care se împlinesc.</w:t>
      </w:r>
    </w:p>
    <w:p w:rsidR="000A4B3C" w:rsidRPr="008E4D2F" w:rsidRDefault="000A4B3C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lastRenderedPageBreak/>
        <w:t xml:space="preserve">i) </w:t>
      </w:r>
      <w:r w:rsidR="00EA10BA" w:rsidRPr="008E4D2F">
        <w:rPr>
          <w:color w:val="000000" w:themeColor="text1"/>
        </w:rPr>
        <w:t>spații</w:t>
      </w:r>
      <w:r w:rsidRPr="008E4D2F">
        <w:rPr>
          <w:color w:val="000000" w:themeColor="text1"/>
        </w:rPr>
        <w:t xml:space="preserve"> excedentare – </w:t>
      </w:r>
      <w:r w:rsidR="00625068" w:rsidRPr="008E4D2F">
        <w:rPr>
          <w:color w:val="000000" w:themeColor="text1"/>
        </w:rPr>
        <w:t>Săli</w:t>
      </w:r>
      <w:r w:rsidRPr="008E4D2F">
        <w:rPr>
          <w:color w:val="000000" w:themeColor="text1"/>
        </w:rPr>
        <w:t xml:space="preserve"> de clas</w:t>
      </w:r>
      <w:r w:rsidR="00EA10BA" w:rsidRPr="008E4D2F">
        <w:rPr>
          <w:color w:val="000000" w:themeColor="text1"/>
        </w:rPr>
        <w:t>ă</w:t>
      </w:r>
      <w:r w:rsidRPr="008E4D2F">
        <w:rPr>
          <w:color w:val="000000" w:themeColor="text1"/>
        </w:rPr>
        <w:t xml:space="preserve">, </w:t>
      </w:r>
      <w:r w:rsidR="00625068" w:rsidRPr="008E4D2F">
        <w:rPr>
          <w:color w:val="000000" w:themeColor="text1"/>
        </w:rPr>
        <w:t>Săli</w:t>
      </w:r>
      <w:r w:rsidRPr="008E4D2F">
        <w:rPr>
          <w:color w:val="000000" w:themeColor="text1"/>
        </w:rPr>
        <w:t xml:space="preserve"> de </w:t>
      </w:r>
      <w:r w:rsidR="00EA10BA" w:rsidRPr="008E4D2F">
        <w:rPr>
          <w:color w:val="000000" w:themeColor="text1"/>
        </w:rPr>
        <w:t>festivități</w:t>
      </w:r>
      <w:r w:rsidRPr="008E4D2F">
        <w:rPr>
          <w:color w:val="000000" w:themeColor="text1"/>
        </w:rPr>
        <w:t xml:space="preserve">, laboratoare, ateliere, inclusiv </w:t>
      </w:r>
      <w:r w:rsidR="00F713B5" w:rsidRPr="008E4D2F">
        <w:rPr>
          <w:color w:val="000000" w:themeColor="text1"/>
        </w:rPr>
        <w:t>dependințe</w:t>
      </w:r>
      <w:r w:rsidRPr="008E4D2F">
        <w:rPr>
          <w:color w:val="000000" w:themeColor="text1"/>
        </w:rPr>
        <w:t xml:space="preserve">, anexe </w:t>
      </w:r>
      <w:r w:rsidR="00F713B5" w:rsidRPr="008E4D2F">
        <w:rPr>
          <w:color w:val="000000" w:themeColor="text1"/>
        </w:rPr>
        <w:t>ș</w:t>
      </w:r>
      <w:r w:rsidRPr="008E4D2F">
        <w:rPr>
          <w:color w:val="000000" w:themeColor="text1"/>
        </w:rPr>
        <w:t xml:space="preserve">i alte </w:t>
      </w:r>
      <w:r w:rsidR="00EA10BA" w:rsidRPr="008E4D2F">
        <w:rPr>
          <w:color w:val="000000" w:themeColor="text1"/>
        </w:rPr>
        <w:t>spații</w:t>
      </w:r>
      <w:r w:rsidR="00C63567" w:rsidRPr="008E4D2F">
        <w:rPr>
          <w:color w:val="000000" w:themeColor="text1"/>
        </w:rPr>
        <w:t xml:space="preserve">, care nu </w:t>
      </w:r>
      <w:r w:rsidR="00640486" w:rsidRPr="008E4D2F">
        <w:rPr>
          <w:color w:val="000000" w:themeColor="text1"/>
        </w:rPr>
        <w:t>afectează</w:t>
      </w:r>
      <w:r w:rsidR="00C63567" w:rsidRPr="008E4D2F">
        <w:rPr>
          <w:color w:val="000000" w:themeColor="text1"/>
        </w:rPr>
        <w:t xml:space="preserve"> procesul de </w:t>
      </w:r>
      <w:r w:rsidR="003F1F82" w:rsidRPr="008E4D2F">
        <w:rPr>
          <w:color w:val="000000" w:themeColor="text1"/>
        </w:rPr>
        <w:t>învățământ</w:t>
      </w:r>
      <w:r w:rsidR="00C63567" w:rsidRPr="008E4D2F">
        <w:rPr>
          <w:color w:val="000000" w:themeColor="text1"/>
        </w:rPr>
        <w:t xml:space="preserve"> </w:t>
      </w:r>
      <w:r w:rsidR="00F713B5" w:rsidRPr="008E4D2F">
        <w:rPr>
          <w:color w:val="000000" w:themeColor="text1"/>
        </w:rPr>
        <w:t>î</w:t>
      </w:r>
      <w:r w:rsidR="00C63567" w:rsidRPr="008E4D2F">
        <w:rPr>
          <w:color w:val="000000" w:themeColor="text1"/>
        </w:rPr>
        <w:t>ntr-un anumit interval orar;</w:t>
      </w:r>
    </w:p>
    <w:p w:rsidR="00DA7C7B" w:rsidRPr="008E4D2F" w:rsidRDefault="00DA7C7B" w:rsidP="008E4D2F">
      <w:pPr>
        <w:spacing w:line="276" w:lineRule="auto"/>
        <w:rPr>
          <w:b/>
          <w:color w:val="000000" w:themeColor="text1"/>
        </w:rPr>
      </w:pPr>
    </w:p>
    <w:p w:rsidR="00BB7751" w:rsidRPr="008E4D2F" w:rsidRDefault="00B24918" w:rsidP="008E4D2F">
      <w:pPr>
        <w:spacing w:line="276" w:lineRule="auto"/>
        <w:rPr>
          <w:b/>
          <w:color w:val="000000" w:themeColor="text1"/>
        </w:rPr>
      </w:pPr>
      <w:r w:rsidRPr="008E4D2F">
        <w:rPr>
          <w:b/>
          <w:color w:val="000000" w:themeColor="text1"/>
        </w:rPr>
        <w:t xml:space="preserve">CAPITOLUL II - </w:t>
      </w:r>
      <w:r w:rsidR="00BB7751" w:rsidRPr="008E4D2F">
        <w:rPr>
          <w:b/>
          <w:color w:val="000000" w:themeColor="text1"/>
        </w:rPr>
        <w:t>DISPOZI</w:t>
      </w:r>
      <w:r w:rsidR="00F713B5" w:rsidRPr="008E4D2F">
        <w:rPr>
          <w:b/>
          <w:color w:val="000000" w:themeColor="text1"/>
        </w:rPr>
        <w:t>Ț</w:t>
      </w:r>
      <w:r w:rsidR="00BB7751" w:rsidRPr="008E4D2F">
        <w:rPr>
          <w:b/>
          <w:color w:val="000000" w:themeColor="text1"/>
        </w:rPr>
        <w:t>II GENERALE</w:t>
      </w:r>
    </w:p>
    <w:p w:rsidR="00BB7751" w:rsidRPr="008E4D2F" w:rsidRDefault="00BB7751" w:rsidP="008E4D2F">
      <w:pPr>
        <w:spacing w:line="276" w:lineRule="auto"/>
        <w:rPr>
          <w:b/>
          <w:color w:val="000000" w:themeColor="text1"/>
        </w:rPr>
      </w:pPr>
    </w:p>
    <w:p w:rsidR="006F59A1" w:rsidRPr="008E4D2F" w:rsidRDefault="00BB7751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>Art.</w:t>
      </w:r>
      <w:r w:rsidR="00216B91" w:rsidRPr="008E4D2F">
        <w:rPr>
          <w:color w:val="000000" w:themeColor="text1"/>
        </w:rPr>
        <w:t xml:space="preserve"> </w:t>
      </w:r>
      <w:r w:rsidR="00B24918" w:rsidRPr="008E4D2F">
        <w:rPr>
          <w:color w:val="000000" w:themeColor="text1"/>
        </w:rPr>
        <w:t>2</w:t>
      </w:r>
      <w:r w:rsidRPr="008E4D2F">
        <w:rPr>
          <w:color w:val="000000" w:themeColor="text1"/>
        </w:rPr>
        <w:t xml:space="preserve"> - Prezentul Regulament stabilește procedura privind modul de organizare și desfășurare a licitațiilor publice pentru închirierea </w:t>
      </w:r>
      <w:r w:rsidR="00625068" w:rsidRPr="008E4D2F">
        <w:rPr>
          <w:color w:val="000000" w:themeColor="text1"/>
        </w:rPr>
        <w:t>săli</w:t>
      </w:r>
      <w:r w:rsidR="006F59A1" w:rsidRPr="008E4D2F">
        <w:rPr>
          <w:color w:val="000000" w:themeColor="text1"/>
        </w:rPr>
        <w:t xml:space="preserve">lor de sport </w:t>
      </w:r>
      <w:r w:rsidR="00F713B5" w:rsidRPr="008E4D2F">
        <w:rPr>
          <w:color w:val="000000" w:themeColor="text1"/>
        </w:rPr>
        <w:t>ș</w:t>
      </w:r>
      <w:r w:rsidR="00C63567" w:rsidRPr="008E4D2F">
        <w:rPr>
          <w:color w:val="000000" w:themeColor="text1"/>
        </w:rPr>
        <w:t xml:space="preserve">i a </w:t>
      </w:r>
      <w:r w:rsidR="004660D8" w:rsidRPr="008E4D2F">
        <w:rPr>
          <w:color w:val="000000" w:themeColor="text1"/>
        </w:rPr>
        <w:t>spațiilor</w:t>
      </w:r>
      <w:r w:rsidR="00C63567" w:rsidRPr="008E4D2F">
        <w:rPr>
          <w:color w:val="000000" w:themeColor="text1"/>
        </w:rPr>
        <w:t xml:space="preserve"> </w:t>
      </w:r>
      <w:r w:rsidR="00F713B5" w:rsidRPr="008E4D2F">
        <w:rPr>
          <w:color w:val="000000" w:themeColor="text1"/>
        </w:rPr>
        <w:t>excedentare</w:t>
      </w:r>
      <w:r w:rsidR="00C63567" w:rsidRPr="008E4D2F">
        <w:rPr>
          <w:color w:val="000000" w:themeColor="text1"/>
        </w:rPr>
        <w:t xml:space="preserve"> </w:t>
      </w:r>
      <w:r w:rsidR="006F59A1" w:rsidRPr="008E4D2F">
        <w:rPr>
          <w:color w:val="000000" w:themeColor="text1"/>
        </w:rPr>
        <w:t xml:space="preserve">din incinta </w:t>
      </w:r>
      <w:r w:rsidR="003F1F82" w:rsidRPr="008E4D2F">
        <w:rPr>
          <w:color w:val="000000" w:themeColor="text1"/>
        </w:rPr>
        <w:t>unități</w:t>
      </w:r>
      <w:r w:rsidR="006F59A1" w:rsidRPr="008E4D2F">
        <w:rPr>
          <w:color w:val="000000" w:themeColor="text1"/>
        </w:rPr>
        <w:t xml:space="preserve">lor de </w:t>
      </w:r>
      <w:r w:rsidR="003F1F82" w:rsidRPr="008E4D2F">
        <w:rPr>
          <w:color w:val="000000" w:themeColor="text1"/>
        </w:rPr>
        <w:t>învățământ</w:t>
      </w:r>
      <w:r w:rsidR="006F59A1" w:rsidRPr="008E4D2F">
        <w:rPr>
          <w:color w:val="000000" w:themeColor="text1"/>
        </w:rPr>
        <w:t xml:space="preserve"> preuniversitar de stat de pe raza Sectorului 4 al Municipiului </w:t>
      </w:r>
      <w:r w:rsidR="003F1F82" w:rsidRPr="008E4D2F">
        <w:rPr>
          <w:color w:val="000000" w:themeColor="text1"/>
        </w:rPr>
        <w:t>București</w:t>
      </w:r>
      <w:r w:rsidR="006F59A1" w:rsidRPr="008E4D2F">
        <w:rPr>
          <w:color w:val="000000" w:themeColor="text1"/>
        </w:rPr>
        <w:t>.</w:t>
      </w:r>
    </w:p>
    <w:p w:rsidR="00357B16" w:rsidRPr="008E4D2F" w:rsidRDefault="00357B16" w:rsidP="008E4D2F">
      <w:pPr>
        <w:spacing w:line="276" w:lineRule="auto"/>
        <w:jc w:val="both"/>
        <w:rPr>
          <w:color w:val="000000" w:themeColor="text1"/>
        </w:rPr>
      </w:pPr>
    </w:p>
    <w:p w:rsidR="00604433" w:rsidRPr="008E4D2F" w:rsidRDefault="00BB7751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>Art.</w:t>
      </w:r>
      <w:r w:rsidR="00216B91" w:rsidRPr="008E4D2F">
        <w:rPr>
          <w:color w:val="000000" w:themeColor="text1"/>
        </w:rPr>
        <w:t xml:space="preserve"> </w:t>
      </w:r>
      <w:r w:rsidR="00604433" w:rsidRPr="008E4D2F">
        <w:rPr>
          <w:color w:val="000000" w:themeColor="text1"/>
        </w:rPr>
        <w:t>3</w:t>
      </w:r>
      <w:r w:rsidRPr="008E4D2F">
        <w:rPr>
          <w:color w:val="000000" w:themeColor="text1"/>
        </w:rPr>
        <w:t xml:space="preserve"> - </w:t>
      </w:r>
      <w:r w:rsidR="00A2108E" w:rsidRPr="008E4D2F">
        <w:rPr>
          <w:color w:val="000000" w:themeColor="text1"/>
        </w:rPr>
        <w:t xml:space="preserve">Închirierea </w:t>
      </w:r>
      <w:r w:rsidR="00625068" w:rsidRPr="008E4D2F">
        <w:rPr>
          <w:color w:val="000000" w:themeColor="text1"/>
        </w:rPr>
        <w:t>săli</w:t>
      </w:r>
      <w:r w:rsidR="006F59A1" w:rsidRPr="008E4D2F">
        <w:rPr>
          <w:color w:val="000000" w:themeColor="text1"/>
        </w:rPr>
        <w:t>lor de sport</w:t>
      </w:r>
      <w:r w:rsidR="00C63567" w:rsidRPr="008E4D2F">
        <w:rPr>
          <w:color w:val="000000" w:themeColor="text1"/>
        </w:rPr>
        <w:t xml:space="preserve"> </w:t>
      </w:r>
      <w:r w:rsidR="00F713B5" w:rsidRPr="008E4D2F">
        <w:rPr>
          <w:color w:val="000000" w:themeColor="text1"/>
        </w:rPr>
        <w:t>ș</w:t>
      </w:r>
      <w:r w:rsidR="00C63567" w:rsidRPr="008E4D2F">
        <w:rPr>
          <w:color w:val="000000" w:themeColor="text1"/>
        </w:rPr>
        <w:t xml:space="preserve">i a </w:t>
      </w:r>
      <w:r w:rsidR="004660D8" w:rsidRPr="008E4D2F">
        <w:rPr>
          <w:color w:val="000000" w:themeColor="text1"/>
        </w:rPr>
        <w:t>spațiilor</w:t>
      </w:r>
      <w:r w:rsidR="00C63567" w:rsidRPr="008E4D2F">
        <w:rPr>
          <w:color w:val="000000" w:themeColor="text1"/>
        </w:rPr>
        <w:t xml:space="preserve"> </w:t>
      </w:r>
      <w:r w:rsidR="00F713B5" w:rsidRPr="008E4D2F">
        <w:rPr>
          <w:color w:val="000000" w:themeColor="text1"/>
        </w:rPr>
        <w:t>excedentare</w:t>
      </w:r>
      <w:r w:rsidR="006F59A1" w:rsidRPr="008E4D2F">
        <w:rPr>
          <w:color w:val="000000" w:themeColor="text1"/>
        </w:rPr>
        <w:t xml:space="preserve"> din incinta </w:t>
      </w:r>
      <w:r w:rsidR="003F1F82" w:rsidRPr="008E4D2F">
        <w:rPr>
          <w:color w:val="000000" w:themeColor="text1"/>
        </w:rPr>
        <w:t>unități</w:t>
      </w:r>
      <w:r w:rsidR="006F59A1" w:rsidRPr="008E4D2F">
        <w:rPr>
          <w:color w:val="000000" w:themeColor="text1"/>
        </w:rPr>
        <w:t xml:space="preserve">lor de </w:t>
      </w:r>
      <w:r w:rsidR="003F1F82" w:rsidRPr="008E4D2F">
        <w:rPr>
          <w:color w:val="000000" w:themeColor="text1"/>
        </w:rPr>
        <w:t>învățământ</w:t>
      </w:r>
      <w:r w:rsidR="006F59A1" w:rsidRPr="008E4D2F">
        <w:rPr>
          <w:color w:val="000000" w:themeColor="text1"/>
        </w:rPr>
        <w:t xml:space="preserve"> </w:t>
      </w:r>
      <w:r w:rsidR="00A2108E" w:rsidRPr="008E4D2F">
        <w:rPr>
          <w:color w:val="000000" w:themeColor="text1"/>
        </w:rPr>
        <w:t>se realizează prin licitație publică</w:t>
      </w:r>
      <w:r w:rsidR="00F713B5" w:rsidRPr="008E4D2F">
        <w:rPr>
          <w:color w:val="000000" w:themeColor="text1"/>
        </w:rPr>
        <w:t>, î</w:t>
      </w:r>
      <w:r w:rsidR="0080683F" w:rsidRPr="008E4D2F">
        <w:rPr>
          <w:color w:val="000000" w:themeColor="text1"/>
        </w:rPr>
        <w:t xml:space="preserve">n urma </w:t>
      </w:r>
      <w:r w:rsidR="00F713B5" w:rsidRPr="008E4D2F">
        <w:rPr>
          <w:color w:val="000000" w:themeColor="text1"/>
        </w:rPr>
        <w:t>aplicării</w:t>
      </w:r>
      <w:r w:rsidR="0080683F" w:rsidRPr="008E4D2F">
        <w:rPr>
          <w:color w:val="000000" w:themeColor="text1"/>
        </w:rPr>
        <w:t xml:space="preserve"> criteriilor de atribuire a contractului de </w:t>
      </w:r>
      <w:r w:rsidR="00625068" w:rsidRPr="008E4D2F">
        <w:rPr>
          <w:color w:val="000000" w:themeColor="text1"/>
        </w:rPr>
        <w:t>închiriere</w:t>
      </w:r>
      <w:r w:rsidR="0080683F" w:rsidRPr="008E4D2F">
        <w:rPr>
          <w:color w:val="000000" w:themeColor="text1"/>
        </w:rPr>
        <w:t>.</w:t>
      </w:r>
    </w:p>
    <w:p w:rsidR="00357B16" w:rsidRPr="008E4D2F" w:rsidRDefault="00357B16" w:rsidP="008E4D2F">
      <w:pPr>
        <w:spacing w:line="276" w:lineRule="auto"/>
        <w:jc w:val="both"/>
        <w:rPr>
          <w:color w:val="000000" w:themeColor="text1"/>
        </w:rPr>
      </w:pPr>
    </w:p>
    <w:p w:rsidR="003A63A2" w:rsidRPr="008E4D2F" w:rsidRDefault="00604433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Art. 4 </w:t>
      </w:r>
      <w:r w:rsidR="00515B77" w:rsidRPr="008E4D2F">
        <w:rPr>
          <w:color w:val="000000" w:themeColor="text1"/>
        </w:rPr>
        <w:t>–</w:t>
      </w:r>
      <w:r w:rsidRPr="008E4D2F">
        <w:rPr>
          <w:color w:val="000000" w:themeColor="text1"/>
        </w:rPr>
        <w:t xml:space="preserve"> </w:t>
      </w:r>
      <w:r w:rsidR="003A63A2" w:rsidRPr="008E4D2F">
        <w:rPr>
          <w:color w:val="000000" w:themeColor="text1"/>
        </w:rPr>
        <w:t xml:space="preserve">Orice închiriere a </w:t>
      </w:r>
      <w:r w:rsidR="00625068" w:rsidRPr="008E4D2F">
        <w:rPr>
          <w:color w:val="000000" w:themeColor="text1"/>
        </w:rPr>
        <w:t>săli</w:t>
      </w:r>
      <w:r w:rsidR="003A63A2" w:rsidRPr="008E4D2F">
        <w:rPr>
          <w:color w:val="000000" w:themeColor="text1"/>
        </w:rPr>
        <w:t xml:space="preserve">lor de sport </w:t>
      </w:r>
      <w:r w:rsidR="006C0157" w:rsidRPr="008E4D2F">
        <w:rPr>
          <w:color w:val="000000" w:themeColor="text1"/>
        </w:rPr>
        <w:t>ș</w:t>
      </w:r>
      <w:r w:rsidR="00C63567" w:rsidRPr="008E4D2F">
        <w:rPr>
          <w:color w:val="000000" w:themeColor="text1"/>
        </w:rPr>
        <w:t xml:space="preserve">i a </w:t>
      </w:r>
      <w:r w:rsidR="004660D8" w:rsidRPr="008E4D2F">
        <w:rPr>
          <w:color w:val="000000" w:themeColor="text1"/>
        </w:rPr>
        <w:t>spațiilor</w:t>
      </w:r>
      <w:r w:rsidR="00C63567" w:rsidRPr="008E4D2F">
        <w:rPr>
          <w:color w:val="000000" w:themeColor="text1"/>
        </w:rPr>
        <w:t xml:space="preserve"> </w:t>
      </w:r>
      <w:r w:rsidR="006C0157" w:rsidRPr="008E4D2F">
        <w:rPr>
          <w:color w:val="000000" w:themeColor="text1"/>
        </w:rPr>
        <w:t>excedentare</w:t>
      </w:r>
      <w:r w:rsidR="00C63567" w:rsidRPr="008E4D2F">
        <w:rPr>
          <w:color w:val="000000" w:themeColor="text1"/>
        </w:rPr>
        <w:t xml:space="preserve"> </w:t>
      </w:r>
      <w:r w:rsidR="003A63A2" w:rsidRPr="008E4D2F">
        <w:rPr>
          <w:color w:val="000000" w:themeColor="text1"/>
        </w:rPr>
        <w:t>cu nerespectarea prezentului  Regulament este lovit</w:t>
      </w:r>
      <w:r w:rsidR="001F511C" w:rsidRPr="008E4D2F">
        <w:rPr>
          <w:color w:val="000000" w:themeColor="text1"/>
        </w:rPr>
        <w:t>ă</w:t>
      </w:r>
      <w:r w:rsidR="003A63A2" w:rsidRPr="008E4D2F">
        <w:rPr>
          <w:color w:val="000000" w:themeColor="text1"/>
        </w:rPr>
        <w:t xml:space="preserve"> de nulitate.</w:t>
      </w:r>
    </w:p>
    <w:p w:rsidR="00357B16" w:rsidRPr="008E4D2F" w:rsidRDefault="00357B16" w:rsidP="008E4D2F">
      <w:pPr>
        <w:spacing w:line="276" w:lineRule="auto"/>
        <w:jc w:val="both"/>
        <w:rPr>
          <w:color w:val="000000" w:themeColor="text1"/>
        </w:rPr>
      </w:pPr>
    </w:p>
    <w:p w:rsidR="003A63A2" w:rsidRPr="008E4D2F" w:rsidRDefault="00466EE4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Art. 5 </w:t>
      </w:r>
      <w:r w:rsidR="003A63A2" w:rsidRPr="008E4D2F">
        <w:rPr>
          <w:color w:val="000000" w:themeColor="text1"/>
        </w:rPr>
        <w:t>–</w:t>
      </w:r>
      <w:r w:rsidRPr="008E4D2F">
        <w:rPr>
          <w:color w:val="000000" w:themeColor="text1"/>
        </w:rPr>
        <w:t xml:space="preserve"> </w:t>
      </w:r>
      <w:r w:rsidR="003A63A2" w:rsidRPr="008E4D2F">
        <w:rPr>
          <w:color w:val="000000" w:themeColor="text1"/>
        </w:rPr>
        <w:t xml:space="preserve">Procedura de organizare și desfășurare a licitațiilor publice pentru închirierea </w:t>
      </w:r>
      <w:r w:rsidR="00625068" w:rsidRPr="008E4D2F">
        <w:rPr>
          <w:color w:val="000000" w:themeColor="text1"/>
        </w:rPr>
        <w:t>săli</w:t>
      </w:r>
      <w:r w:rsidR="003A63A2" w:rsidRPr="008E4D2F">
        <w:rPr>
          <w:color w:val="000000" w:themeColor="text1"/>
        </w:rPr>
        <w:t xml:space="preserve">lor de sport </w:t>
      </w:r>
      <w:r w:rsidR="001F511C" w:rsidRPr="008E4D2F">
        <w:rPr>
          <w:color w:val="000000" w:themeColor="text1"/>
        </w:rPr>
        <w:t>ș</w:t>
      </w:r>
      <w:r w:rsidR="00C63567" w:rsidRPr="008E4D2F">
        <w:rPr>
          <w:color w:val="000000" w:themeColor="text1"/>
        </w:rPr>
        <w:t xml:space="preserve">i a </w:t>
      </w:r>
      <w:r w:rsidR="004660D8" w:rsidRPr="008E4D2F">
        <w:rPr>
          <w:color w:val="000000" w:themeColor="text1"/>
        </w:rPr>
        <w:t>spațiilor</w:t>
      </w:r>
      <w:r w:rsidR="00C63567" w:rsidRPr="008E4D2F">
        <w:rPr>
          <w:color w:val="000000" w:themeColor="text1"/>
        </w:rPr>
        <w:t xml:space="preserve"> </w:t>
      </w:r>
      <w:r w:rsidR="006C0157" w:rsidRPr="008E4D2F">
        <w:rPr>
          <w:color w:val="000000" w:themeColor="text1"/>
        </w:rPr>
        <w:t>excedentare</w:t>
      </w:r>
      <w:r w:rsidR="00C63567" w:rsidRPr="008E4D2F">
        <w:rPr>
          <w:color w:val="000000" w:themeColor="text1"/>
        </w:rPr>
        <w:t xml:space="preserve"> </w:t>
      </w:r>
      <w:r w:rsidR="003A63A2" w:rsidRPr="008E4D2F">
        <w:rPr>
          <w:color w:val="000000" w:themeColor="text1"/>
        </w:rPr>
        <w:t xml:space="preserve">din incinta </w:t>
      </w:r>
      <w:r w:rsidR="003F1F82" w:rsidRPr="008E4D2F">
        <w:rPr>
          <w:color w:val="000000" w:themeColor="text1"/>
        </w:rPr>
        <w:t>unități</w:t>
      </w:r>
      <w:r w:rsidR="003A63A2" w:rsidRPr="008E4D2F">
        <w:rPr>
          <w:color w:val="000000" w:themeColor="text1"/>
        </w:rPr>
        <w:t xml:space="preserve">lor de </w:t>
      </w:r>
      <w:r w:rsidR="003F1F82" w:rsidRPr="008E4D2F">
        <w:rPr>
          <w:color w:val="000000" w:themeColor="text1"/>
        </w:rPr>
        <w:t>învățământ</w:t>
      </w:r>
      <w:r w:rsidR="003A63A2" w:rsidRPr="008E4D2F">
        <w:rPr>
          <w:color w:val="000000" w:themeColor="text1"/>
        </w:rPr>
        <w:t xml:space="preserve"> va fi derulat</w:t>
      </w:r>
      <w:r w:rsidR="001F511C" w:rsidRPr="008E4D2F">
        <w:rPr>
          <w:color w:val="000000" w:themeColor="text1"/>
        </w:rPr>
        <w:t>ă</w:t>
      </w:r>
      <w:r w:rsidR="003A63A2" w:rsidRPr="008E4D2F">
        <w:rPr>
          <w:color w:val="000000" w:themeColor="text1"/>
        </w:rPr>
        <w:t xml:space="preserve"> de </w:t>
      </w:r>
      <w:r w:rsidR="001F511C" w:rsidRPr="008E4D2F">
        <w:rPr>
          <w:color w:val="000000" w:themeColor="text1"/>
        </w:rPr>
        <w:t>Direcția</w:t>
      </w:r>
      <w:r w:rsidR="003A63A2" w:rsidRPr="008E4D2F">
        <w:rPr>
          <w:color w:val="000000" w:themeColor="text1"/>
        </w:rPr>
        <w:t xml:space="preserve"> </w:t>
      </w:r>
      <w:r w:rsidR="00902F6F" w:rsidRPr="008E4D2F">
        <w:rPr>
          <w:color w:val="000000" w:themeColor="text1"/>
        </w:rPr>
        <w:t>Generală</w:t>
      </w:r>
      <w:r w:rsidR="003A63A2" w:rsidRPr="008E4D2F">
        <w:rPr>
          <w:color w:val="000000" w:themeColor="text1"/>
        </w:rPr>
        <w:t xml:space="preserve"> de Administrare a </w:t>
      </w:r>
      <w:r w:rsidR="003F1F82" w:rsidRPr="008E4D2F">
        <w:rPr>
          <w:color w:val="000000" w:themeColor="text1"/>
        </w:rPr>
        <w:t>Unități</w:t>
      </w:r>
      <w:r w:rsidR="003A63A2" w:rsidRPr="008E4D2F">
        <w:rPr>
          <w:color w:val="000000" w:themeColor="text1"/>
        </w:rPr>
        <w:t xml:space="preserve">lor de </w:t>
      </w:r>
      <w:r w:rsidR="003F1F82" w:rsidRPr="008E4D2F">
        <w:rPr>
          <w:color w:val="000000" w:themeColor="text1"/>
        </w:rPr>
        <w:t>Învățământ</w:t>
      </w:r>
      <w:r w:rsidR="003A63A2" w:rsidRPr="008E4D2F">
        <w:rPr>
          <w:color w:val="000000" w:themeColor="text1"/>
        </w:rPr>
        <w:t xml:space="preserve"> </w:t>
      </w:r>
      <w:r w:rsidR="00902F6F" w:rsidRPr="008E4D2F">
        <w:rPr>
          <w:color w:val="000000" w:themeColor="text1"/>
        </w:rPr>
        <w:t>ș</w:t>
      </w:r>
      <w:r w:rsidR="003A63A2" w:rsidRPr="008E4D2F">
        <w:rPr>
          <w:color w:val="000000" w:themeColor="text1"/>
        </w:rPr>
        <w:t>i de Sport Sector 4 (denumit</w:t>
      </w:r>
      <w:r w:rsidR="00902F6F" w:rsidRPr="008E4D2F">
        <w:rPr>
          <w:color w:val="000000" w:themeColor="text1"/>
        </w:rPr>
        <w:t>ă „DGAUIS”) î</w:t>
      </w:r>
      <w:r w:rsidR="003A63A2" w:rsidRPr="008E4D2F">
        <w:rPr>
          <w:color w:val="000000" w:themeColor="text1"/>
        </w:rPr>
        <w:t xml:space="preserve">n numele </w:t>
      </w:r>
      <w:r w:rsidR="00902F6F" w:rsidRPr="008E4D2F">
        <w:rPr>
          <w:color w:val="000000" w:themeColor="text1"/>
        </w:rPr>
        <w:t>ș</w:t>
      </w:r>
      <w:r w:rsidR="003A63A2" w:rsidRPr="008E4D2F">
        <w:rPr>
          <w:color w:val="000000" w:themeColor="text1"/>
        </w:rPr>
        <w:t>i pe seama Consiliului Local al Sectorului 4 al Municipiului București, în calitatea sa de titular al dreptului de administrare a</w:t>
      </w:r>
      <w:r w:rsidR="00267BA8" w:rsidRPr="008E4D2F">
        <w:rPr>
          <w:color w:val="000000" w:themeColor="text1"/>
        </w:rPr>
        <w:t>l</w:t>
      </w:r>
      <w:r w:rsidR="003A63A2" w:rsidRPr="008E4D2F">
        <w:rPr>
          <w:color w:val="000000" w:themeColor="text1"/>
        </w:rPr>
        <w:t xml:space="preserve"> terenurilor </w:t>
      </w:r>
      <w:r w:rsidR="00902F6F" w:rsidRPr="008E4D2F">
        <w:rPr>
          <w:color w:val="000000" w:themeColor="text1"/>
        </w:rPr>
        <w:t>ș</w:t>
      </w:r>
      <w:r w:rsidR="003A63A2" w:rsidRPr="008E4D2F">
        <w:rPr>
          <w:color w:val="000000" w:themeColor="text1"/>
        </w:rPr>
        <w:t xml:space="preserve">i </w:t>
      </w:r>
      <w:r w:rsidR="00902F6F" w:rsidRPr="008E4D2F">
        <w:rPr>
          <w:color w:val="000000" w:themeColor="text1"/>
        </w:rPr>
        <w:t>clădirilor î</w:t>
      </w:r>
      <w:r w:rsidR="003A63A2" w:rsidRPr="008E4D2F">
        <w:rPr>
          <w:color w:val="000000" w:themeColor="text1"/>
        </w:rPr>
        <w:t xml:space="preserve">n care </w:t>
      </w:r>
      <w:r w:rsidR="00902F6F" w:rsidRPr="008E4D2F">
        <w:rPr>
          <w:color w:val="000000" w:themeColor="text1"/>
        </w:rPr>
        <w:t>funcționează</w:t>
      </w:r>
      <w:r w:rsidR="003A63A2" w:rsidRPr="008E4D2F">
        <w:rPr>
          <w:color w:val="000000" w:themeColor="text1"/>
        </w:rPr>
        <w:t xml:space="preserve"> </w:t>
      </w:r>
      <w:r w:rsidR="003F1F82" w:rsidRPr="008E4D2F">
        <w:rPr>
          <w:color w:val="000000" w:themeColor="text1"/>
        </w:rPr>
        <w:t>unități</w:t>
      </w:r>
      <w:r w:rsidR="003A63A2" w:rsidRPr="008E4D2F">
        <w:rPr>
          <w:color w:val="000000" w:themeColor="text1"/>
        </w:rPr>
        <w:t xml:space="preserve">le de </w:t>
      </w:r>
      <w:r w:rsidR="003F1F82" w:rsidRPr="008E4D2F">
        <w:rPr>
          <w:color w:val="000000" w:themeColor="text1"/>
        </w:rPr>
        <w:t>învățământ</w:t>
      </w:r>
      <w:r w:rsidR="003A63A2" w:rsidRPr="008E4D2F">
        <w:rPr>
          <w:color w:val="000000" w:themeColor="text1"/>
        </w:rPr>
        <w:t xml:space="preserve"> preuniversitar de stat de pe raza Sectorului 4 al Municipiului </w:t>
      </w:r>
      <w:r w:rsidR="003F1F82" w:rsidRPr="008E4D2F">
        <w:rPr>
          <w:color w:val="000000" w:themeColor="text1"/>
        </w:rPr>
        <w:t>București</w:t>
      </w:r>
      <w:r w:rsidR="003A63A2" w:rsidRPr="008E4D2F">
        <w:rPr>
          <w:color w:val="000000" w:themeColor="text1"/>
        </w:rPr>
        <w:t>, denumit</w:t>
      </w:r>
      <w:r w:rsidR="00902F6F" w:rsidRPr="008E4D2F">
        <w:rPr>
          <w:color w:val="000000" w:themeColor="text1"/>
        </w:rPr>
        <w:t>ă</w:t>
      </w:r>
      <w:r w:rsidR="003A63A2" w:rsidRPr="008E4D2F">
        <w:rPr>
          <w:color w:val="000000" w:themeColor="text1"/>
        </w:rPr>
        <w:t xml:space="preserve"> </w:t>
      </w:r>
      <w:r w:rsidR="00902F6F" w:rsidRPr="008E4D2F">
        <w:rPr>
          <w:color w:val="000000" w:themeColor="text1"/>
        </w:rPr>
        <w:t>î</w:t>
      </w:r>
      <w:r w:rsidR="003A63A2" w:rsidRPr="008E4D2F">
        <w:rPr>
          <w:color w:val="000000" w:themeColor="text1"/>
        </w:rPr>
        <w:t>n continu</w:t>
      </w:r>
      <w:r w:rsidR="00902F6F" w:rsidRPr="008E4D2F">
        <w:rPr>
          <w:color w:val="000000" w:themeColor="text1"/>
        </w:rPr>
        <w:t>are „Organizatorul”, cu sediul î</w:t>
      </w:r>
      <w:r w:rsidR="003A63A2" w:rsidRPr="008E4D2F">
        <w:rPr>
          <w:color w:val="000000" w:themeColor="text1"/>
        </w:rPr>
        <w:t xml:space="preserve">n </w:t>
      </w:r>
      <w:r w:rsidR="003F1F82" w:rsidRPr="008E4D2F">
        <w:rPr>
          <w:color w:val="000000" w:themeColor="text1"/>
        </w:rPr>
        <w:t>București</w:t>
      </w:r>
      <w:r w:rsidR="00902F6F" w:rsidRPr="008E4D2F">
        <w:rPr>
          <w:color w:val="000000" w:themeColor="text1"/>
        </w:rPr>
        <w:t>, S</w:t>
      </w:r>
      <w:r w:rsidR="003A63A2" w:rsidRPr="008E4D2F">
        <w:rPr>
          <w:color w:val="000000" w:themeColor="text1"/>
        </w:rPr>
        <w:t xml:space="preserve">ector 4, B-dul. George </w:t>
      </w:r>
      <w:r w:rsidR="00902F6F" w:rsidRPr="008E4D2F">
        <w:rPr>
          <w:color w:val="000000" w:themeColor="text1"/>
        </w:rPr>
        <w:t>Coșbuc</w:t>
      </w:r>
      <w:r w:rsidR="003A63A2" w:rsidRPr="008E4D2F">
        <w:rPr>
          <w:color w:val="000000" w:themeColor="text1"/>
        </w:rPr>
        <w:t xml:space="preserve"> nr. 6-16, </w:t>
      </w:r>
      <w:r w:rsidR="00902F6F" w:rsidRPr="008E4D2F">
        <w:rPr>
          <w:color w:val="000000" w:themeColor="text1"/>
        </w:rPr>
        <w:t>având</w:t>
      </w:r>
      <w:r w:rsidR="003A63A2" w:rsidRPr="008E4D2F">
        <w:rPr>
          <w:color w:val="000000" w:themeColor="text1"/>
        </w:rPr>
        <w:t xml:space="preserve"> cod de identificare fiscala 38248861, </w:t>
      </w:r>
      <w:r w:rsidR="00902F6F" w:rsidRPr="008E4D2F">
        <w:rPr>
          <w:color w:val="000000" w:themeColor="text1"/>
        </w:rPr>
        <w:t>înființată</w:t>
      </w:r>
      <w:r w:rsidR="003A63A2" w:rsidRPr="008E4D2F">
        <w:rPr>
          <w:color w:val="000000" w:themeColor="text1"/>
        </w:rPr>
        <w:t xml:space="preserve"> </w:t>
      </w:r>
      <w:r w:rsidR="00902F6F" w:rsidRPr="008E4D2F">
        <w:rPr>
          <w:color w:val="000000" w:themeColor="text1"/>
        </w:rPr>
        <w:t>î</w:t>
      </w:r>
      <w:r w:rsidR="003A63A2" w:rsidRPr="008E4D2F">
        <w:rPr>
          <w:color w:val="000000" w:themeColor="text1"/>
        </w:rPr>
        <w:t xml:space="preserve">n baza </w:t>
      </w:r>
      <w:r w:rsidR="00902F6F" w:rsidRPr="008E4D2F">
        <w:rPr>
          <w:color w:val="000000" w:themeColor="text1"/>
        </w:rPr>
        <w:t>dispozițiilor</w:t>
      </w:r>
      <w:r w:rsidR="003A63A2" w:rsidRPr="008E4D2F">
        <w:rPr>
          <w:color w:val="000000" w:themeColor="text1"/>
        </w:rPr>
        <w:t xml:space="preserve"> </w:t>
      </w:r>
      <w:r w:rsidR="00902F6F" w:rsidRPr="008E4D2F">
        <w:rPr>
          <w:color w:val="000000" w:themeColor="text1"/>
        </w:rPr>
        <w:t>Hotărârii</w:t>
      </w:r>
      <w:r w:rsidR="003A63A2" w:rsidRPr="008E4D2F">
        <w:rPr>
          <w:color w:val="000000" w:themeColor="text1"/>
        </w:rPr>
        <w:t xml:space="preserve"> Consiliului Local al Sectorului 4 nr. 227/13.09.2017, reprezentat</w:t>
      </w:r>
      <w:r w:rsidR="0073007C" w:rsidRPr="008E4D2F">
        <w:rPr>
          <w:color w:val="000000" w:themeColor="text1"/>
        </w:rPr>
        <w:t>ă</w:t>
      </w:r>
      <w:r w:rsidR="003A63A2" w:rsidRPr="008E4D2F">
        <w:rPr>
          <w:color w:val="000000" w:themeColor="text1"/>
        </w:rPr>
        <w:t xml:space="preserve"> prin dna. Ana-Maria </w:t>
      </w:r>
      <w:r w:rsidR="0073007C" w:rsidRPr="008E4D2F">
        <w:rPr>
          <w:color w:val="000000" w:themeColor="text1"/>
        </w:rPr>
        <w:t>Mocănița, î</w:t>
      </w:r>
      <w:r w:rsidR="003A63A2" w:rsidRPr="008E4D2F">
        <w:rPr>
          <w:color w:val="000000" w:themeColor="text1"/>
        </w:rPr>
        <w:t>n calitate de Director General.</w:t>
      </w:r>
    </w:p>
    <w:p w:rsidR="00357B16" w:rsidRPr="008E4D2F" w:rsidRDefault="00357B16" w:rsidP="008E4D2F">
      <w:pPr>
        <w:spacing w:line="276" w:lineRule="auto"/>
        <w:jc w:val="both"/>
        <w:rPr>
          <w:color w:val="000000" w:themeColor="text1"/>
        </w:rPr>
      </w:pPr>
    </w:p>
    <w:p w:rsidR="00BB7751" w:rsidRPr="008E4D2F" w:rsidRDefault="00BB7751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>Art.</w:t>
      </w:r>
      <w:r w:rsidR="00216B91" w:rsidRPr="008E4D2F">
        <w:rPr>
          <w:color w:val="000000" w:themeColor="text1"/>
        </w:rPr>
        <w:t xml:space="preserve"> </w:t>
      </w:r>
      <w:r w:rsidR="00466EE4" w:rsidRPr="008E4D2F">
        <w:rPr>
          <w:color w:val="000000" w:themeColor="text1"/>
        </w:rPr>
        <w:t>6</w:t>
      </w:r>
      <w:r w:rsidRPr="008E4D2F">
        <w:rPr>
          <w:color w:val="000000" w:themeColor="text1"/>
        </w:rPr>
        <w:t xml:space="preserve"> </w:t>
      </w:r>
      <w:r w:rsidR="006F59A1" w:rsidRPr="008E4D2F">
        <w:rPr>
          <w:color w:val="000000" w:themeColor="text1"/>
        </w:rPr>
        <w:t>–</w:t>
      </w:r>
      <w:r w:rsidR="00677B10" w:rsidRPr="008E4D2F">
        <w:rPr>
          <w:color w:val="000000" w:themeColor="text1"/>
        </w:rPr>
        <w:t xml:space="preserve"> Anual, structura de specialitate din cadrul DGAUIS, în baza referatelor de oportunitate transmise de către unitățile de învățământ, va întocmi Documentația care cuprinde: Lista cu situația sălilor de sport și a spațiilor excedentare disponibile ce urmează a fi scoase la licitație, va completa caietul de sarcini în funcție de specificul fiecărui spațiu conform modelul</w:t>
      </w:r>
      <w:r w:rsidR="00267BA8" w:rsidRPr="008E4D2F">
        <w:rPr>
          <w:color w:val="000000" w:themeColor="text1"/>
        </w:rPr>
        <w:t>ui</w:t>
      </w:r>
      <w:r w:rsidR="00677B10" w:rsidRPr="008E4D2F">
        <w:rPr>
          <w:color w:val="000000" w:themeColor="text1"/>
        </w:rPr>
        <w:t xml:space="preserve"> aprobat prin hotărâre de consiliu local.</w:t>
      </w:r>
    </w:p>
    <w:p w:rsidR="00357B16" w:rsidRPr="008E4D2F" w:rsidRDefault="00357B16" w:rsidP="008E4D2F">
      <w:pPr>
        <w:spacing w:line="276" w:lineRule="auto"/>
        <w:jc w:val="both"/>
        <w:rPr>
          <w:color w:val="000000" w:themeColor="text1"/>
        </w:rPr>
      </w:pPr>
    </w:p>
    <w:p w:rsidR="003A63A2" w:rsidRPr="008E4D2F" w:rsidRDefault="003A63A2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>Art. 7 –</w:t>
      </w:r>
      <w:r w:rsidR="002E5894" w:rsidRPr="008E4D2F">
        <w:rPr>
          <w:color w:val="000000" w:themeColor="text1"/>
        </w:rPr>
        <w:t xml:space="preserve"> </w:t>
      </w:r>
      <w:r w:rsidR="0073007C" w:rsidRPr="008E4D2F">
        <w:rPr>
          <w:color w:val="000000" w:themeColor="text1"/>
        </w:rPr>
        <w:t>Conducătorii</w:t>
      </w:r>
      <w:r w:rsidRPr="008E4D2F">
        <w:rPr>
          <w:color w:val="000000" w:themeColor="text1"/>
        </w:rPr>
        <w:t xml:space="preserve"> </w:t>
      </w:r>
      <w:r w:rsidR="003F1F82" w:rsidRPr="008E4D2F">
        <w:rPr>
          <w:color w:val="000000" w:themeColor="text1"/>
        </w:rPr>
        <w:t>unități</w:t>
      </w:r>
      <w:r w:rsidRPr="008E4D2F">
        <w:rPr>
          <w:color w:val="000000" w:themeColor="text1"/>
        </w:rPr>
        <w:t xml:space="preserve">lor de </w:t>
      </w:r>
      <w:r w:rsidR="003F1F82" w:rsidRPr="008E4D2F">
        <w:rPr>
          <w:color w:val="000000" w:themeColor="text1"/>
        </w:rPr>
        <w:t>învățământ</w:t>
      </w:r>
      <w:r w:rsidRPr="008E4D2F">
        <w:rPr>
          <w:color w:val="000000" w:themeColor="text1"/>
        </w:rPr>
        <w:t xml:space="preserve"> au </w:t>
      </w:r>
      <w:r w:rsidR="0073007C" w:rsidRPr="008E4D2F">
        <w:rPr>
          <w:color w:val="000000" w:themeColor="text1"/>
        </w:rPr>
        <w:t>obligația</w:t>
      </w:r>
      <w:r w:rsidRPr="008E4D2F">
        <w:rPr>
          <w:color w:val="000000" w:themeColor="text1"/>
        </w:rPr>
        <w:t xml:space="preserve"> ca, la fiecare </w:t>
      </w:r>
      <w:r w:rsidR="0073007C" w:rsidRPr="008E4D2F">
        <w:rPr>
          <w:color w:val="000000" w:themeColor="text1"/>
        </w:rPr>
        <w:t>început</w:t>
      </w:r>
      <w:r w:rsidRPr="008E4D2F">
        <w:rPr>
          <w:color w:val="000000" w:themeColor="text1"/>
        </w:rPr>
        <w:t xml:space="preserve"> de an </w:t>
      </w:r>
      <w:r w:rsidR="00B05A96" w:rsidRPr="008E4D2F">
        <w:rPr>
          <w:color w:val="000000" w:themeColor="text1"/>
        </w:rPr>
        <w:t>școlar</w:t>
      </w:r>
      <w:r w:rsidRPr="008E4D2F">
        <w:rPr>
          <w:color w:val="000000" w:themeColor="text1"/>
        </w:rPr>
        <w:t>,</w:t>
      </w:r>
      <w:r w:rsidR="00677B10" w:rsidRPr="008E4D2F">
        <w:rPr>
          <w:color w:val="000000" w:themeColor="text1"/>
        </w:rPr>
        <w:t xml:space="preserve"> in </w:t>
      </w:r>
      <w:r w:rsidRPr="008E4D2F">
        <w:rPr>
          <w:color w:val="000000" w:themeColor="text1"/>
        </w:rPr>
        <w:t xml:space="preserve"> </w:t>
      </w:r>
      <w:r w:rsidR="00677B10" w:rsidRPr="008E4D2F">
        <w:rPr>
          <w:color w:val="000000" w:themeColor="text1"/>
        </w:rPr>
        <w:t xml:space="preserve">termen de 15 zile lucrătoare de la începerea activității </w:t>
      </w:r>
      <w:proofErr w:type="spellStart"/>
      <w:r w:rsidR="00677B10" w:rsidRPr="008E4D2F">
        <w:rPr>
          <w:color w:val="000000" w:themeColor="text1"/>
        </w:rPr>
        <w:t>scolare</w:t>
      </w:r>
      <w:proofErr w:type="spellEnd"/>
      <w:r w:rsidRPr="008E4D2F">
        <w:rPr>
          <w:color w:val="000000" w:themeColor="text1"/>
        </w:rPr>
        <w:t>, s</w:t>
      </w:r>
      <w:r w:rsidR="0073007C" w:rsidRPr="008E4D2F">
        <w:rPr>
          <w:color w:val="000000" w:themeColor="text1"/>
        </w:rPr>
        <w:t>ă</w:t>
      </w:r>
      <w:r w:rsidRPr="008E4D2F">
        <w:rPr>
          <w:color w:val="000000" w:themeColor="text1"/>
        </w:rPr>
        <w:t xml:space="preserve"> </w:t>
      </w:r>
      <w:r w:rsidR="0073007C" w:rsidRPr="008E4D2F">
        <w:rPr>
          <w:color w:val="000000" w:themeColor="text1"/>
        </w:rPr>
        <w:t>întocmească un referat de oportunitate î</w:t>
      </w:r>
      <w:r w:rsidR="00F062DC" w:rsidRPr="008E4D2F">
        <w:rPr>
          <w:color w:val="000000" w:themeColor="text1"/>
        </w:rPr>
        <w:t>n care s</w:t>
      </w:r>
      <w:r w:rsidR="0073007C" w:rsidRPr="008E4D2F">
        <w:rPr>
          <w:color w:val="000000" w:themeColor="text1"/>
        </w:rPr>
        <w:t>ă</w:t>
      </w:r>
      <w:r w:rsidR="00F062DC" w:rsidRPr="008E4D2F">
        <w:rPr>
          <w:color w:val="000000" w:themeColor="text1"/>
        </w:rPr>
        <w:t xml:space="preserve"> </w:t>
      </w:r>
      <w:r w:rsidR="0073007C" w:rsidRPr="008E4D2F">
        <w:rPr>
          <w:color w:val="000000" w:themeColor="text1"/>
        </w:rPr>
        <w:t>menționeze</w:t>
      </w:r>
      <w:r w:rsidR="00462BEF" w:rsidRPr="008E4D2F">
        <w:rPr>
          <w:color w:val="000000" w:themeColor="text1"/>
        </w:rPr>
        <w:t xml:space="preserve"> orarul programului </w:t>
      </w:r>
      <w:r w:rsidR="00B05A96" w:rsidRPr="008E4D2F">
        <w:rPr>
          <w:color w:val="000000" w:themeColor="text1"/>
        </w:rPr>
        <w:t>școlar</w:t>
      </w:r>
      <w:r w:rsidR="00462BEF" w:rsidRPr="008E4D2F">
        <w:rPr>
          <w:color w:val="000000" w:themeColor="text1"/>
        </w:rPr>
        <w:t xml:space="preserve"> </w:t>
      </w:r>
      <w:r w:rsidR="00DD5026" w:rsidRPr="008E4D2F">
        <w:rPr>
          <w:color w:val="000000" w:themeColor="text1"/>
        </w:rPr>
        <w:t>ș</w:t>
      </w:r>
      <w:r w:rsidR="00462BEF" w:rsidRPr="008E4D2F">
        <w:rPr>
          <w:color w:val="000000" w:themeColor="text1"/>
        </w:rPr>
        <w:t>i</w:t>
      </w:r>
      <w:r w:rsidR="00F062DC" w:rsidRPr="008E4D2F">
        <w:rPr>
          <w:color w:val="000000" w:themeColor="text1"/>
        </w:rPr>
        <w:t xml:space="preserve"> disponibilitatea de </w:t>
      </w:r>
      <w:r w:rsidR="00625068" w:rsidRPr="008E4D2F">
        <w:rPr>
          <w:color w:val="000000" w:themeColor="text1"/>
        </w:rPr>
        <w:t>închiriere</w:t>
      </w:r>
      <w:r w:rsidR="00F062DC" w:rsidRPr="008E4D2F">
        <w:rPr>
          <w:color w:val="000000" w:themeColor="text1"/>
        </w:rPr>
        <w:t xml:space="preserve"> a </w:t>
      </w:r>
      <w:r w:rsidR="00625068" w:rsidRPr="008E4D2F">
        <w:rPr>
          <w:color w:val="000000" w:themeColor="text1"/>
        </w:rPr>
        <w:t>săli</w:t>
      </w:r>
      <w:r w:rsidR="00F062DC" w:rsidRPr="008E4D2F">
        <w:rPr>
          <w:color w:val="000000" w:themeColor="text1"/>
        </w:rPr>
        <w:t>i de sport</w:t>
      </w:r>
      <w:r w:rsidR="00C63567" w:rsidRPr="008E4D2F">
        <w:rPr>
          <w:color w:val="000000" w:themeColor="text1"/>
        </w:rPr>
        <w:t xml:space="preserve"> </w:t>
      </w:r>
      <w:r w:rsidR="00DD5026" w:rsidRPr="008E4D2F">
        <w:rPr>
          <w:color w:val="000000" w:themeColor="text1"/>
        </w:rPr>
        <w:t>ș</w:t>
      </w:r>
      <w:r w:rsidR="00C63567" w:rsidRPr="008E4D2F">
        <w:rPr>
          <w:color w:val="000000" w:themeColor="text1"/>
        </w:rPr>
        <w:t xml:space="preserve">i a </w:t>
      </w:r>
      <w:r w:rsidR="004660D8" w:rsidRPr="008E4D2F">
        <w:rPr>
          <w:color w:val="000000" w:themeColor="text1"/>
        </w:rPr>
        <w:t>spațiilor</w:t>
      </w:r>
      <w:r w:rsidR="00C63567" w:rsidRPr="008E4D2F">
        <w:rPr>
          <w:color w:val="000000" w:themeColor="text1"/>
        </w:rPr>
        <w:t xml:space="preserve"> </w:t>
      </w:r>
      <w:r w:rsidR="006C0157" w:rsidRPr="008E4D2F">
        <w:rPr>
          <w:color w:val="000000" w:themeColor="text1"/>
        </w:rPr>
        <w:t>excedentare</w:t>
      </w:r>
      <w:r w:rsidR="00F062DC" w:rsidRPr="008E4D2F">
        <w:rPr>
          <w:color w:val="000000" w:themeColor="text1"/>
        </w:rPr>
        <w:t xml:space="preserve">, </w:t>
      </w:r>
      <w:r w:rsidR="00DD5026" w:rsidRPr="008E4D2F">
        <w:rPr>
          <w:color w:val="000000" w:themeColor="text1"/>
        </w:rPr>
        <w:t>suprafața</w:t>
      </w:r>
      <w:r w:rsidR="00F062DC" w:rsidRPr="008E4D2F">
        <w:rPr>
          <w:color w:val="000000" w:themeColor="text1"/>
        </w:rPr>
        <w:t xml:space="preserve"> acest</w:t>
      </w:r>
      <w:r w:rsidR="00C63567" w:rsidRPr="008E4D2F">
        <w:rPr>
          <w:color w:val="000000" w:themeColor="text1"/>
        </w:rPr>
        <w:t>ora</w:t>
      </w:r>
      <w:r w:rsidR="00DD5026" w:rsidRPr="008E4D2F">
        <w:rPr>
          <w:color w:val="000000" w:themeColor="text1"/>
        </w:rPr>
        <w:t>, precum și zilele ș</w:t>
      </w:r>
      <w:r w:rsidR="0064102B" w:rsidRPr="008E4D2F">
        <w:rPr>
          <w:color w:val="000000" w:themeColor="text1"/>
        </w:rPr>
        <w:t>i intervalul orar î</w:t>
      </w:r>
      <w:r w:rsidR="00F062DC" w:rsidRPr="008E4D2F">
        <w:rPr>
          <w:color w:val="000000" w:themeColor="text1"/>
        </w:rPr>
        <w:t xml:space="preserve">n care sala de sport </w:t>
      </w:r>
      <w:r w:rsidR="0064102B" w:rsidRPr="008E4D2F">
        <w:rPr>
          <w:color w:val="000000" w:themeColor="text1"/>
        </w:rPr>
        <w:t>ș</w:t>
      </w:r>
      <w:r w:rsidR="00C63567" w:rsidRPr="008E4D2F">
        <w:rPr>
          <w:color w:val="000000" w:themeColor="text1"/>
        </w:rPr>
        <w:t xml:space="preserve">i </w:t>
      </w:r>
      <w:r w:rsidR="003F1F82" w:rsidRPr="008E4D2F">
        <w:rPr>
          <w:color w:val="000000" w:themeColor="text1"/>
        </w:rPr>
        <w:t>spațiile</w:t>
      </w:r>
      <w:r w:rsidR="00C63567" w:rsidRPr="008E4D2F">
        <w:rPr>
          <w:color w:val="000000" w:themeColor="text1"/>
        </w:rPr>
        <w:t xml:space="preserve"> </w:t>
      </w:r>
      <w:r w:rsidR="006C0157" w:rsidRPr="008E4D2F">
        <w:rPr>
          <w:color w:val="000000" w:themeColor="text1"/>
        </w:rPr>
        <w:t>excedentare</w:t>
      </w:r>
      <w:r w:rsidR="00C63567" w:rsidRPr="008E4D2F">
        <w:rPr>
          <w:color w:val="000000" w:themeColor="text1"/>
        </w:rPr>
        <w:t xml:space="preserve"> </w:t>
      </w:r>
      <w:r w:rsidR="00F062DC" w:rsidRPr="008E4D2F">
        <w:rPr>
          <w:color w:val="000000" w:themeColor="text1"/>
        </w:rPr>
        <w:t>po</w:t>
      </w:r>
      <w:r w:rsidR="00C63567" w:rsidRPr="008E4D2F">
        <w:rPr>
          <w:color w:val="000000" w:themeColor="text1"/>
        </w:rPr>
        <w:t>t</w:t>
      </w:r>
      <w:r w:rsidR="00F062DC" w:rsidRPr="008E4D2F">
        <w:rPr>
          <w:color w:val="000000" w:themeColor="text1"/>
        </w:rPr>
        <w:t xml:space="preserve"> fi </w:t>
      </w:r>
      <w:r w:rsidR="0064102B" w:rsidRPr="008E4D2F">
        <w:rPr>
          <w:color w:val="000000" w:themeColor="text1"/>
        </w:rPr>
        <w:t>închiriate</w:t>
      </w:r>
      <w:r w:rsidR="00F062DC" w:rsidRPr="008E4D2F">
        <w:rPr>
          <w:color w:val="000000" w:themeColor="text1"/>
        </w:rPr>
        <w:t>.</w:t>
      </w:r>
      <w:r w:rsidR="00D62453" w:rsidRPr="008E4D2F">
        <w:rPr>
          <w:color w:val="000000" w:themeColor="text1"/>
        </w:rPr>
        <w:t xml:space="preserve"> Unitățile de învățământ preuniversitar de stat care dețin baze sportive  nu vor propune închirierea acestora decât în condițiile în care nu sunt solicitări neonorate ale cluburilor sportive școlare, subo</w:t>
      </w:r>
      <w:r w:rsidR="00975060" w:rsidRPr="008E4D2F">
        <w:rPr>
          <w:color w:val="000000" w:themeColor="text1"/>
        </w:rPr>
        <w:t>rdonate Ministerului Educației ș</w:t>
      </w:r>
      <w:r w:rsidR="00D62453" w:rsidRPr="008E4D2F">
        <w:rPr>
          <w:color w:val="000000" w:themeColor="text1"/>
        </w:rPr>
        <w:t>i Cercetării.</w:t>
      </w:r>
      <w:r w:rsidR="00EE22AD" w:rsidRPr="008E4D2F">
        <w:rPr>
          <w:color w:val="000000" w:themeColor="text1"/>
        </w:rPr>
        <w:t xml:space="preserve"> Aceste cluburi sunt obligate să suporte contravaloarea </w:t>
      </w:r>
      <w:r w:rsidR="00975060" w:rsidRPr="008E4D2F">
        <w:rPr>
          <w:color w:val="000000" w:themeColor="text1"/>
        </w:rPr>
        <w:t>utilităților</w:t>
      </w:r>
      <w:r w:rsidR="00EE22AD" w:rsidRPr="008E4D2F">
        <w:rPr>
          <w:color w:val="000000" w:themeColor="text1"/>
        </w:rPr>
        <w:t xml:space="preserve"> pentru perioada</w:t>
      </w:r>
      <w:r w:rsidR="00677B10" w:rsidRPr="008E4D2F">
        <w:rPr>
          <w:color w:val="000000" w:themeColor="text1"/>
        </w:rPr>
        <w:t xml:space="preserve"> si intervalele orare</w:t>
      </w:r>
      <w:r w:rsidR="00EE22AD" w:rsidRPr="008E4D2F">
        <w:rPr>
          <w:color w:val="000000" w:themeColor="text1"/>
        </w:rPr>
        <w:t xml:space="preserve"> în care au acces la bazele sportive ale </w:t>
      </w:r>
      <w:r w:rsidR="00975060" w:rsidRPr="008E4D2F">
        <w:rPr>
          <w:color w:val="000000" w:themeColor="text1"/>
        </w:rPr>
        <w:lastRenderedPageBreak/>
        <w:t>unităților</w:t>
      </w:r>
      <w:r w:rsidR="00EE22AD" w:rsidRPr="008E4D2F">
        <w:rPr>
          <w:color w:val="000000" w:themeColor="text1"/>
        </w:rPr>
        <w:t xml:space="preserve"> </w:t>
      </w:r>
      <w:r w:rsidR="00975060" w:rsidRPr="008E4D2F">
        <w:rPr>
          <w:color w:val="000000" w:themeColor="text1"/>
        </w:rPr>
        <w:t>școlare</w:t>
      </w:r>
      <w:r w:rsidR="00EE22AD" w:rsidRPr="008E4D2F">
        <w:rPr>
          <w:color w:val="000000" w:themeColor="text1"/>
        </w:rPr>
        <w:t xml:space="preserve"> de </w:t>
      </w:r>
      <w:r w:rsidR="00975060" w:rsidRPr="008E4D2F">
        <w:rPr>
          <w:color w:val="000000" w:themeColor="text1"/>
        </w:rPr>
        <w:t>învățământ</w:t>
      </w:r>
      <w:r w:rsidR="00EE22AD" w:rsidRPr="008E4D2F">
        <w:rPr>
          <w:color w:val="000000" w:themeColor="text1"/>
        </w:rPr>
        <w:t xml:space="preserve"> preuniversitar de stat</w:t>
      </w:r>
      <w:r w:rsidR="00677B10" w:rsidRPr="008E4D2F">
        <w:rPr>
          <w:color w:val="000000" w:themeColor="text1"/>
        </w:rPr>
        <w:t xml:space="preserve">, care vor fi centralizate si refacturate de Organizator, in </w:t>
      </w:r>
      <w:proofErr w:type="spellStart"/>
      <w:r w:rsidR="00677B10" w:rsidRPr="008E4D2F">
        <w:rPr>
          <w:color w:val="000000" w:themeColor="text1"/>
        </w:rPr>
        <w:t>conditiile</w:t>
      </w:r>
      <w:proofErr w:type="spellEnd"/>
      <w:r w:rsidR="00677B10" w:rsidRPr="008E4D2F">
        <w:rPr>
          <w:color w:val="000000" w:themeColor="text1"/>
        </w:rPr>
        <w:t xml:space="preserve"> </w:t>
      </w:r>
      <w:proofErr w:type="spellStart"/>
      <w:r w:rsidR="00677B10" w:rsidRPr="008E4D2F">
        <w:rPr>
          <w:color w:val="000000" w:themeColor="text1"/>
        </w:rPr>
        <w:t>aratate</w:t>
      </w:r>
      <w:proofErr w:type="spellEnd"/>
      <w:r w:rsidR="00677B10" w:rsidRPr="008E4D2F">
        <w:rPr>
          <w:color w:val="000000" w:themeColor="text1"/>
        </w:rPr>
        <w:t xml:space="preserve"> in cuprinsul modelului de contract de </w:t>
      </w:r>
      <w:proofErr w:type="spellStart"/>
      <w:r w:rsidR="00677B10" w:rsidRPr="008E4D2F">
        <w:rPr>
          <w:color w:val="000000" w:themeColor="text1"/>
        </w:rPr>
        <w:t>inchiriere</w:t>
      </w:r>
      <w:proofErr w:type="spellEnd"/>
      <w:r w:rsidR="00677B10" w:rsidRPr="008E4D2F">
        <w:rPr>
          <w:color w:val="000000" w:themeColor="text1"/>
        </w:rPr>
        <w:t>, anexa la prezentul Regulament</w:t>
      </w:r>
      <w:r w:rsidR="00EE22AD" w:rsidRPr="008E4D2F">
        <w:rPr>
          <w:color w:val="000000" w:themeColor="text1"/>
        </w:rPr>
        <w:t>.</w:t>
      </w:r>
    </w:p>
    <w:p w:rsidR="00357B16" w:rsidRPr="008E4D2F" w:rsidRDefault="00357B16" w:rsidP="008E4D2F">
      <w:pPr>
        <w:spacing w:line="276" w:lineRule="auto"/>
        <w:jc w:val="both"/>
        <w:rPr>
          <w:color w:val="000000" w:themeColor="text1"/>
        </w:rPr>
      </w:pPr>
    </w:p>
    <w:p w:rsidR="00D8751C" w:rsidRPr="008E4D2F" w:rsidRDefault="00BB7751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Art. </w:t>
      </w:r>
      <w:r w:rsidR="00D8751C" w:rsidRPr="008E4D2F">
        <w:rPr>
          <w:color w:val="000000" w:themeColor="text1"/>
        </w:rPr>
        <w:t>8</w:t>
      </w:r>
      <w:r w:rsidRPr="008E4D2F">
        <w:rPr>
          <w:color w:val="000000" w:themeColor="text1"/>
        </w:rPr>
        <w:t xml:space="preserve"> </w:t>
      </w:r>
      <w:r w:rsidR="00A2108E" w:rsidRPr="008E4D2F">
        <w:rPr>
          <w:color w:val="000000" w:themeColor="text1"/>
        </w:rPr>
        <w:t>–</w:t>
      </w:r>
      <w:r w:rsidRPr="008E4D2F">
        <w:rPr>
          <w:color w:val="000000" w:themeColor="text1"/>
        </w:rPr>
        <w:t xml:space="preserve"> </w:t>
      </w:r>
      <w:r w:rsidR="00975060" w:rsidRPr="008E4D2F">
        <w:rPr>
          <w:color w:val="000000" w:themeColor="text1"/>
        </w:rPr>
        <w:t>Zilele ș</w:t>
      </w:r>
      <w:r w:rsidR="00D8751C" w:rsidRPr="008E4D2F">
        <w:rPr>
          <w:color w:val="000000" w:themeColor="text1"/>
        </w:rPr>
        <w:t xml:space="preserve">i intervalul orar de </w:t>
      </w:r>
      <w:r w:rsidR="00625068" w:rsidRPr="008E4D2F">
        <w:rPr>
          <w:color w:val="000000" w:themeColor="text1"/>
        </w:rPr>
        <w:t>închiriere</w:t>
      </w:r>
      <w:r w:rsidR="00D8751C" w:rsidRPr="008E4D2F">
        <w:rPr>
          <w:color w:val="000000" w:themeColor="text1"/>
        </w:rPr>
        <w:t xml:space="preserve"> vor fi stabilite astfel </w:t>
      </w:r>
      <w:r w:rsidR="00975060" w:rsidRPr="008E4D2F">
        <w:rPr>
          <w:color w:val="000000" w:themeColor="text1"/>
        </w:rPr>
        <w:t>încât</w:t>
      </w:r>
      <w:r w:rsidR="00D8751C" w:rsidRPr="008E4D2F">
        <w:rPr>
          <w:color w:val="000000" w:themeColor="text1"/>
        </w:rPr>
        <w:t xml:space="preserve"> s</w:t>
      </w:r>
      <w:r w:rsidR="00975060" w:rsidRPr="008E4D2F">
        <w:rPr>
          <w:color w:val="000000" w:themeColor="text1"/>
        </w:rPr>
        <w:t>ă</w:t>
      </w:r>
      <w:r w:rsidR="00D8751C" w:rsidRPr="008E4D2F">
        <w:rPr>
          <w:color w:val="000000" w:themeColor="text1"/>
        </w:rPr>
        <w:t xml:space="preserve"> nu </w:t>
      </w:r>
      <w:r w:rsidR="00975060" w:rsidRPr="008E4D2F">
        <w:rPr>
          <w:color w:val="000000" w:themeColor="text1"/>
        </w:rPr>
        <w:t>stânjenească î</w:t>
      </w:r>
      <w:r w:rsidR="00201A77" w:rsidRPr="008E4D2F">
        <w:rPr>
          <w:color w:val="000000" w:themeColor="text1"/>
        </w:rPr>
        <w:t>n vreun mod</w:t>
      </w:r>
      <w:r w:rsidR="00D8751C" w:rsidRPr="008E4D2F">
        <w:rPr>
          <w:color w:val="000000" w:themeColor="text1"/>
        </w:rPr>
        <w:t xml:space="preserve"> programul </w:t>
      </w:r>
      <w:r w:rsidR="00B05A96" w:rsidRPr="008E4D2F">
        <w:rPr>
          <w:color w:val="000000" w:themeColor="text1"/>
        </w:rPr>
        <w:t>școlar</w:t>
      </w:r>
      <w:r w:rsidR="00975060" w:rsidRPr="008E4D2F">
        <w:rPr>
          <w:color w:val="000000" w:themeColor="text1"/>
        </w:rPr>
        <w:t xml:space="preserve"> ș</w:t>
      </w:r>
      <w:r w:rsidR="00D8751C" w:rsidRPr="008E4D2F">
        <w:rPr>
          <w:color w:val="000000" w:themeColor="text1"/>
        </w:rPr>
        <w:t xml:space="preserve">i orele de </w:t>
      </w:r>
      <w:r w:rsidR="00975060" w:rsidRPr="008E4D2F">
        <w:rPr>
          <w:color w:val="000000" w:themeColor="text1"/>
        </w:rPr>
        <w:t>educație fizica și sport derulate î</w:t>
      </w:r>
      <w:r w:rsidR="00D8751C" w:rsidRPr="008E4D2F">
        <w:rPr>
          <w:color w:val="000000" w:themeColor="text1"/>
        </w:rPr>
        <w:t xml:space="preserve">n cadrul </w:t>
      </w:r>
      <w:r w:rsidR="003F1F82" w:rsidRPr="008E4D2F">
        <w:rPr>
          <w:color w:val="000000" w:themeColor="text1"/>
        </w:rPr>
        <w:t>unități</w:t>
      </w:r>
      <w:r w:rsidR="00D8751C" w:rsidRPr="008E4D2F">
        <w:rPr>
          <w:color w:val="000000" w:themeColor="text1"/>
        </w:rPr>
        <w:t xml:space="preserve">i de </w:t>
      </w:r>
      <w:r w:rsidR="003F1F82" w:rsidRPr="008E4D2F">
        <w:rPr>
          <w:color w:val="000000" w:themeColor="text1"/>
        </w:rPr>
        <w:t>învățământ</w:t>
      </w:r>
      <w:r w:rsidR="00D8751C" w:rsidRPr="008E4D2F">
        <w:rPr>
          <w:color w:val="000000" w:themeColor="text1"/>
        </w:rPr>
        <w:t>.</w:t>
      </w:r>
      <w:r w:rsidR="00D62453" w:rsidRPr="008E4D2F">
        <w:rPr>
          <w:color w:val="000000" w:themeColor="text1"/>
        </w:rPr>
        <w:t xml:space="preserve"> </w:t>
      </w:r>
      <w:r w:rsidR="00B12CF8" w:rsidRPr="008E4D2F">
        <w:rPr>
          <w:color w:val="000000" w:themeColor="text1"/>
        </w:rPr>
        <w:t>Închirierea sălilor de sport și a spațiil</w:t>
      </w:r>
      <w:r w:rsidR="00FD62AC" w:rsidRPr="008E4D2F">
        <w:rPr>
          <w:color w:val="000000" w:themeColor="text1"/>
        </w:rPr>
        <w:t>or excedentare nu este permisă î</w:t>
      </w:r>
      <w:r w:rsidR="00B12CF8" w:rsidRPr="008E4D2F">
        <w:rPr>
          <w:color w:val="000000" w:themeColor="text1"/>
        </w:rPr>
        <w:t>n zile de sâmbătă și duminică, în zile libere declarate prin lege sau în timpul vacanțelor școlare.</w:t>
      </w:r>
    </w:p>
    <w:p w:rsidR="00357B16" w:rsidRPr="008E4D2F" w:rsidRDefault="00357B16" w:rsidP="008E4D2F">
      <w:pPr>
        <w:spacing w:line="276" w:lineRule="auto"/>
        <w:jc w:val="both"/>
        <w:rPr>
          <w:color w:val="000000" w:themeColor="text1"/>
        </w:rPr>
      </w:pPr>
    </w:p>
    <w:p w:rsidR="00A2108E" w:rsidRPr="008E4D2F" w:rsidRDefault="00D8751C" w:rsidP="008E4D2F">
      <w:pPr>
        <w:spacing w:line="276" w:lineRule="auto"/>
        <w:jc w:val="both"/>
      </w:pPr>
      <w:r w:rsidRPr="008E4D2F">
        <w:rPr>
          <w:color w:val="000000" w:themeColor="text1"/>
        </w:rPr>
        <w:t xml:space="preserve">Art. 9 - </w:t>
      </w:r>
      <w:r w:rsidR="00A2108E" w:rsidRPr="008E4D2F">
        <w:rPr>
          <w:color w:val="000000" w:themeColor="text1"/>
        </w:rPr>
        <w:t>List</w:t>
      </w:r>
      <w:r w:rsidR="00C63567" w:rsidRPr="008E4D2F">
        <w:rPr>
          <w:color w:val="000000" w:themeColor="text1"/>
        </w:rPr>
        <w:t>ele</w:t>
      </w:r>
      <w:r w:rsidR="00A2108E" w:rsidRPr="008E4D2F">
        <w:rPr>
          <w:color w:val="000000" w:themeColor="text1"/>
        </w:rPr>
        <w:t xml:space="preserve"> </w:t>
      </w:r>
      <w:r w:rsidR="00BB7751" w:rsidRPr="008E4D2F">
        <w:rPr>
          <w:color w:val="000000" w:themeColor="text1"/>
        </w:rPr>
        <w:t xml:space="preserve">cu </w:t>
      </w:r>
      <w:r w:rsidR="00663660" w:rsidRPr="008E4D2F">
        <w:rPr>
          <w:color w:val="000000" w:themeColor="text1"/>
        </w:rPr>
        <w:t>situația</w:t>
      </w:r>
      <w:r w:rsidR="00BB7751" w:rsidRPr="008E4D2F">
        <w:rPr>
          <w:color w:val="000000" w:themeColor="text1"/>
        </w:rPr>
        <w:t xml:space="preserve"> </w:t>
      </w:r>
      <w:r w:rsidR="00625068" w:rsidRPr="008E4D2F">
        <w:rPr>
          <w:color w:val="000000" w:themeColor="text1"/>
        </w:rPr>
        <w:t>săli</w:t>
      </w:r>
      <w:r w:rsidR="006F59A1" w:rsidRPr="008E4D2F">
        <w:rPr>
          <w:color w:val="000000" w:themeColor="text1"/>
        </w:rPr>
        <w:t xml:space="preserve">lor de sport </w:t>
      </w:r>
      <w:r w:rsidR="00663660" w:rsidRPr="008E4D2F">
        <w:rPr>
          <w:color w:val="000000" w:themeColor="text1"/>
        </w:rPr>
        <w:t>ș</w:t>
      </w:r>
      <w:r w:rsidR="00C63567" w:rsidRPr="008E4D2F">
        <w:rPr>
          <w:color w:val="000000" w:themeColor="text1"/>
        </w:rPr>
        <w:t xml:space="preserve">i a </w:t>
      </w:r>
      <w:r w:rsidR="004660D8" w:rsidRPr="008E4D2F">
        <w:rPr>
          <w:color w:val="000000" w:themeColor="text1"/>
        </w:rPr>
        <w:t>spațiilor</w:t>
      </w:r>
      <w:r w:rsidR="00C63567" w:rsidRPr="008E4D2F">
        <w:rPr>
          <w:color w:val="000000" w:themeColor="text1"/>
        </w:rPr>
        <w:t xml:space="preserve"> </w:t>
      </w:r>
      <w:r w:rsidR="006C0157" w:rsidRPr="008E4D2F">
        <w:rPr>
          <w:color w:val="000000" w:themeColor="text1"/>
        </w:rPr>
        <w:t>excedentare</w:t>
      </w:r>
      <w:r w:rsidR="00C63567" w:rsidRPr="008E4D2F">
        <w:rPr>
          <w:color w:val="000000" w:themeColor="text1"/>
        </w:rPr>
        <w:t xml:space="preserve"> </w:t>
      </w:r>
      <w:r w:rsidR="006F59A1" w:rsidRPr="008E4D2F">
        <w:rPr>
          <w:color w:val="000000" w:themeColor="text1"/>
        </w:rPr>
        <w:t>disponibile</w:t>
      </w:r>
      <w:r w:rsidR="00BB7751" w:rsidRPr="008E4D2F">
        <w:rPr>
          <w:color w:val="000000" w:themeColor="text1"/>
        </w:rPr>
        <w:t xml:space="preserve"> ce vor fi scoase la licitație</w:t>
      </w:r>
      <w:r w:rsidR="003A63A2" w:rsidRPr="008E4D2F">
        <w:rPr>
          <w:color w:val="000000" w:themeColor="text1"/>
        </w:rPr>
        <w:t xml:space="preserve"> se v</w:t>
      </w:r>
      <w:r w:rsidR="00267BA8" w:rsidRPr="008E4D2F">
        <w:rPr>
          <w:color w:val="000000" w:themeColor="text1"/>
        </w:rPr>
        <w:t>or</w:t>
      </w:r>
      <w:r w:rsidR="003A63A2" w:rsidRPr="008E4D2F">
        <w:rPr>
          <w:color w:val="000000" w:themeColor="text1"/>
        </w:rPr>
        <w:t xml:space="preserve"> </w:t>
      </w:r>
      <w:r w:rsidR="00663660" w:rsidRPr="008E4D2F">
        <w:rPr>
          <w:color w:val="000000" w:themeColor="text1"/>
        </w:rPr>
        <w:t>întocmi</w:t>
      </w:r>
      <w:r w:rsidR="00BC2A3D" w:rsidRPr="008E4D2F">
        <w:rPr>
          <w:color w:val="000000" w:themeColor="text1"/>
        </w:rPr>
        <w:t xml:space="preserve"> de DGAUIS</w:t>
      </w:r>
      <w:r w:rsidR="003A63A2" w:rsidRPr="008E4D2F">
        <w:rPr>
          <w:color w:val="000000" w:themeColor="text1"/>
        </w:rPr>
        <w:t xml:space="preserve"> pe baza referatelor de oportunitate primite din partea </w:t>
      </w:r>
      <w:r w:rsidR="005B275D" w:rsidRPr="008E4D2F">
        <w:rPr>
          <w:color w:val="000000" w:themeColor="text1"/>
        </w:rPr>
        <w:t>conducătorilor</w:t>
      </w:r>
      <w:r w:rsidR="003A63A2" w:rsidRPr="008E4D2F">
        <w:rPr>
          <w:color w:val="000000" w:themeColor="text1"/>
        </w:rPr>
        <w:t xml:space="preserve"> </w:t>
      </w:r>
      <w:r w:rsidR="003F1F82" w:rsidRPr="008E4D2F">
        <w:rPr>
          <w:color w:val="000000" w:themeColor="text1"/>
        </w:rPr>
        <w:t>unități</w:t>
      </w:r>
      <w:r w:rsidR="003A63A2" w:rsidRPr="008E4D2F">
        <w:rPr>
          <w:color w:val="000000" w:themeColor="text1"/>
        </w:rPr>
        <w:t xml:space="preserve">lor de </w:t>
      </w:r>
      <w:r w:rsidR="003F1F82" w:rsidRPr="008E4D2F">
        <w:rPr>
          <w:color w:val="000000" w:themeColor="text1"/>
        </w:rPr>
        <w:t>învățământ</w:t>
      </w:r>
      <w:r w:rsidR="005B275D" w:rsidRPr="008E4D2F">
        <w:rPr>
          <w:color w:val="000000" w:themeColor="text1"/>
        </w:rPr>
        <w:t xml:space="preserve"> ș</w:t>
      </w:r>
      <w:r w:rsidR="003A63A2" w:rsidRPr="008E4D2F">
        <w:rPr>
          <w:color w:val="000000" w:themeColor="text1"/>
        </w:rPr>
        <w:t xml:space="preserve">i </w:t>
      </w:r>
      <w:r w:rsidR="00C63567" w:rsidRPr="008E4D2F">
        <w:rPr>
          <w:color w:val="000000" w:themeColor="text1"/>
        </w:rPr>
        <w:t xml:space="preserve">vor </w:t>
      </w:r>
      <w:r w:rsidR="00BB7751" w:rsidRPr="008E4D2F">
        <w:rPr>
          <w:color w:val="000000" w:themeColor="text1"/>
        </w:rPr>
        <w:t xml:space="preserve">cuprinde următoarele </w:t>
      </w:r>
      <w:r w:rsidR="005B275D" w:rsidRPr="008E4D2F">
        <w:rPr>
          <w:color w:val="000000" w:themeColor="text1"/>
        </w:rPr>
        <w:t>informații</w:t>
      </w:r>
      <w:r w:rsidR="00BB7751" w:rsidRPr="008E4D2F">
        <w:rPr>
          <w:color w:val="000000" w:themeColor="text1"/>
        </w:rPr>
        <w:t xml:space="preserve">: nr. </w:t>
      </w:r>
      <w:r w:rsidR="00BB7751" w:rsidRPr="008E4D2F">
        <w:t>crt</w:t>
      </w:r>
      <w:r w:rsidR="005B275D" w:rsidRPr="008E4D2F">
        <w:t>.</w:t>
      </w:r>
      <w:r w:rsidR="00BB7751" w:rsidRPr="008E4D2F">
        <w:t>,</w:t>
      </w:r>
      <w:r w:rsidR="003A63A2" w:rsidRPr="008E4D2F">
        <w:t xml:space="preserve"> denumirea </w:t>
      </w:r>
      <w:r w:rsidR="003F1F82" w:rsidRPr="008E4D2F">
        <w:t>unități</w:t>
      </w:r>
      <w:r w:rsidR="003A63A2" w:rsidRPr="008E4D2F">
        <w:t xml:space="preserve">i de </w:t>
      </w:r>
      <w:r w:rsidR="003F1F82" w:rsidRPr="008E4D2F">
        <w:t>învățământ</w:t>
      </w:r>
      <w:r w:rsidR="003A63A2" w:rsidRPr="008E4D2F">
        <w:t xml:space="preserve"> </w:t>
      </w:r>
      <w:r w:rsidR="005B275D" w:rsidRPr="008E4D2F">
        <w:t>ș</w:t>
      </w:r>
      <w:r w:rsidR="003A63A2" w:rsidRPr="008E4D2F">
        <w:t>i adresa,</w:t>
      </w:r>
      <w:r w:rsidR="00BB7751" w:rsidRPr="008E4D2F">
        <w:t xml:space="preserve"> </w:t>
      </w:r>
      <w:r w:rsidR="00DD5026" w:rsidRPr="008E4D2F">
        <w:t>suprafața</w:t>
      </w:r>
      <w:r w:rsidR="003A63A2" w:rsidRPr="008E4D2F">
        <w:t xml:space="preserve"> </w:t>
      </w:r>
      <w:r w:rsidR="00625068" w:rsidRPr="008E4D2F">
        <w:t>săli</w:t>
      </w:r>
      <w:r w:rsidR="003A63A2" w:rsidRPr="008E4D2F">
        <w:t>i de sport</w:t>
      </w:r>
      <w:r w:rsidR="00C63567" w:rsidRPr="008E4D2F">
        <w:t xml:space="preserve"> </w:t>
      </w:r>
      <w:r w:rsidR="005B275D" w:rsidRPr="008E4D2F">
        <w:t>ș</w:t>
      </w:r>
      <w:r w:rsidR="00C63567" w:rsidRPr="008E4D2F">
        <w:rPr>
          <w:color w:val="000000" w:themeColor="text1"/>
        </w:rPr>
        <w:t xml:space="preserve">i a </w:t>
      </w:r>
      <w:r w:rsidR="004660D8" w:rsidRPr="008E4D2F">
        <w:rPr>
          <w:color w:val="000000" w:themeColor="text1"/>
        </w:rPr>
        <w:t>spațiilor</w:t>
      </w:r>
      <w:r w:rsidR="00C63567" w:rsidRPr="008E4D2F">
        <w:rPr>
          <w:color w:val="000000" w:themeColor="text1"/>
        </w:rPr>
        <w:t xml:space="preserve"> </w:t>
      </w:r>
      <w:r w:rsidR="006C0157" w:rsidRPr="008E4D2F">
        <w:rPr>
          <w:color w:val="000000" w:themeColor="text1"/>
        </w:rPr>
        <w:t>excedentare</w:t>
      </w:r>
      <w:r w:rsidR="00BB7751" w:rsidRPr="008E4D2F">
        <w:t xml:space="preserve">, </w:t>
      </w:r>
      <w:r w:rsidR="003A63A2" w:rsidRPr="008E4D2F">
        <w:t xml:space="preserve">zilele </w:t>
      </w:r>
      <w:r w:rsidR="005B275D" w:rsidRPr="008E4D2F">
        <w:t>ș</w:t>
      </w:r>
      <w:r w:rsidR="003A63A2" w:rsidRPr="008E4D2F">
        <w:t>i intervalele orare disponibile</w:t>
      </w:r>
      <w:r w:rsidR="00AF0132" w:rsidRPr="008E4D2F">
        <w:t>,</w:t>
      </w:r>
      <w:r w:rsidR="00BB7751" w:rsidRPr="008E4D2F">
        <w:t xml:space="preserve"> prețul </w:t>
      </w:r>
      <w:r w:rsidR="004D5DF2" w:rsidRPr="008E4D2F">
        <w:t>mi</w:t>
      </w:r>
      <w:r w:rsidRPr="008E4D2F">
        <w:t>nim solicitat pentru chirie/or</w:t>
      </w:r>
      <w:r w:rsidR="00486364" w:rsidRPr="008E4D2F">
        <w:t>ă</w:t>
      </w:r>
      <w:r w:rsidR="007F3CE0" w:rsidRPr="008E4D2F">
        <w:rPr>
          <w:color w:val="000000" w:themeColor="text1"/>
        </w:rPr>
        <w:t xml:space="preserve"> </w:t>
      </w:r>
      <w:r w:rsidR="004D5DF2" w:rsidRPr="008E4D2F">
        <w:t>(rezultat din evaluarea efectuat</w:t>
      </w:r>
      <w:r w:rsidR="008C20FC" w:rsidRPr="008E4D2F">
        <w:t>ă</w:t>
      </w:r>
      <w:r w:rsidR="004D5DF2" w:rsidRPr="008E4D2F">
        <w:t xml:space="preserve"> de un evaluator autorizat)</w:t>
      </w:r>
      <w:r w:rsidR="003A63A2" w:rsidRPr="008E4D2F">
        <w:t>.</w:t>
      </w:r>
    </w:p>
    <w:p w:rsidR="00357B16" w:rsidRPr="008E4D2F" w:rsidRDefault="00357B16" w:rsidP="008E4D2F">
      <w:pPr>
        <w:spacing w:line="276" w:lineRule="auto"/>
        <w:jc w:val="both"/>
      </w:pPr>
    </w:p>
    <w:p w:rsidR="00201A77" w:rsidRPr="008E4D2F" w:rsidRDefault="00201A77" w:rsidP="008E4D2F">
      <w:pPr>
        <w:spacing w:line="276" w:lineRule="auto"/>
        <w:jc w:val="both"/>
        <w:rPr>
          <w:color w:val="000000" w:themeColor="text1"/>
        </w:rPr>
      </w:pPr>
      <w:r w:rsidRPr="008E4D2F">
        <w:t xml:space="preserve">Art. 10 – Anterior </w:t>
      </w:r>
      <w:r w:rsidR="004660D8" w:rsidRPr="008E4D2F">
        <w:t>inițierii</w:t>
      </w:r>
      <w:r w:rsidRPr="008E4D2F">
        <w:t xml:space="preserve"> primelor </w:t>
      </w:r>
      <w:r w:rsidR="00B31AEF" w:rsidRPr="008E4D2F">
        <w:t>ședințe</w:t>
      </w:r>
      <w:r w:rsidRPr="008E4D2F">
        <w:t xml:space="preserve"> de </w:t>
      </w:r>
      <w:r w:rsidR="00B31AEF" w:rsidRPr="008E4D2F">
        <w:t>licitație, DGAUIS va solicita ș</w:t>
      </w:r>
      <w:r w:rsidRPr="008E4D2F">
        <w:t xml:space="preserve">i </w:t>
      </w:r>
      <w:r w:rsidR="00B31AEF" w:rsidRPr="008E4D2F">
        <w:t>obține</w:t>
      </w:r>
      <w:r w:rsidRPr="008E4D2F">
        <w:t xml:space="preserve"> din partea unui evaluator autorizat ANEVAR un raport de evaluare imobiliar</w:t>
      </w:r>
      <w:r w:rsidR="00E04FA4" w:rsidRPr="008E4D2F">
        <w:t>ă</w:t>
      </w:r>
      <w:r w:rsidRPr="008E4D2F">
        <w:t xml:space="preserve"> pentru fiecare sal</w:t>
      </w:r>
      <w:r w:rsidR="00E04FA4" w:rsidRPr="008E4D2F">
        <w:t>ă</w:t>
      </w:r>
      <w:r w:rsidRPr="008E4D2F">
        <w:t xml:space="preserve"> de sport</w:t>
      </w:r>
      <w:r w:rsidR="00C63567" w:rsidRPr="008E4D2F">
        <w:t xml:space="preserve"> </w:t>
      </w:r>
      <w:r w:rsidR="00E04FA4" w:rsidRPr="008E4D2F">
        <w:rPr>
          <w:color w:val="000000" w:themeColor="text1"/>
        </w:rPr>
        <w:t>ș</w:t>
      </w:r>
      <w:r w:rsidR="00C63567" w:rsidRPr="008E4D2F">
        <w:rPr>
          <w:color w:val="000000" w:themeColor="text1"/>
        </w:rPr>
        <w:t xml:space="preserve">i </w:t>
      </w:r>
      <w:r w:rsidR="00E04FA4" w:rsidRPr="008E4D2F">
        <w:rPr>
          <w:color w:val="000000" w:themeColor="text1"/>
        </w:rPr>
        <w:t>spațiu</w:t>
      </w:r>
      <w:r w:rsidR="00C63567" w:rsidRPr="008E4D2F">
        <w:rPr>
          <w:color w:val="000000" w:themeColor="text1"/>
        </w:rPr>
        <w:t xml:space="preserve"> </w:t>
      </w:r>
      <w:r w:rsidR="00E04FA4" w:rsidRPr="008E4D2F">
        <w:rPr>
          <w:color w:val="000000" w:themeColor="text1"/>
        </w:rPr>
        <w:t>excedentar</w:t>
      </w:r>
      <w:r w:rsidR="00C63567" w:rsidRPr="008E4D2F">
        <w:rPr>
          <w:color w:val="000000" w:themeColor="text1"/>
        </w:rPr>
        <w:t xml:space="preserve"> disponibil,</w:t>
      </w:r>
      <w:r w:rsidRPr="008E4D2F">
        <w:t xml:space="preserve"> care va determina valoarea prețului minim solicitat pentru chirie/ora</w:t>
      </w:r>
      <w:r w:rsidRPr="008E4D2F">
        <w:rPr>
          <w:color w:val="000000" w:themeColor="text1"/>
        </w:rPr>
        <w:t xml:space="preserve">, precum </w:t>
      </w:r>
      <w:r w:rsidR="00E04FA4" w:rsidRPr="008E4D2F">
        <w:rPr>
          <w:color w:val="000000" w:themeColor="text1"/>
        </w:rPr>
        <w:t>și modalitatea de ajustare î</w:t>
      </w:r>
      <w:r w:rsidRPr="008E4D2F">
        <w:rPr>
          <w:color w:val="000000" w:themeColor="text1"/>
        </w:rPr>
        <w:t>n timp a acestei valori.</w:t>
      </w:r>
    </w:p>
    <w:p w:rsidR="00357B16" w:rsidRPr="008E4D2F" w:rsidRDefault="00357B16" w:rsidP="008E4D2F">
      <w:pPr>
        <w:spacing w:line="276" w:lineRule="auto"/>
        <w:jc w:val="both"/>
        <w:rPr>
          <w:color w:val="000000" w:themeColor="text1"/>
        </w:rPr>
      </w:pPr>
    </w:p>
    <w:p w:rsidR="00BB7751" w:rsidRPr="008E4D2F" w:rsidRDefault="00466EE4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Art. </w:t>
      </w:r>
      <w:r w:rsidR="00201A77" w:rsidRPr="008E4D2F">
        <w:rPr>
          <w:color w:val="000000" w:themeColor="text1"/>
        </w:rPr>
        <w:t>11</w:t>
      </w:r>
      <w:r w:rsidRPr="008E4D2F">
        <w:rPr>
          <w:color w:val="000000" w:themeColor="text1"/>
        </w:rPr>
        <w:t xml:space="preserve"> - </w:t>
      </w:r>
      <w:r w:rsidR="00CA41D6" w:rsidRPr="008E4D2F">
        <w:rPr>
          <w:color w:val="000000" w:themeColor="text1"/>
        </w:rPr>
        <w:t xml:space="preserve">Caietul de sarcini va fi completat conform anexa </w:t>
      </w:r>
      <w:r w:rsidR="007F3CE0" w:rsidRPr="008E4D2F">
        <w:rPr>
          <w:color w:val="000000" w:themeColor="text1"/>
        </w:rPr>
        <w:t xml:space="preserve">nr. </w:t>
      </w:r>
      <w:r w:rsidR="001D5657" w:rsidRPr="008E4D2F">
        <w:rPr>
          <w:color w:val="000000" w:themeColor="text1"/>
        </w:rPr>
        <w:t xml:space="preserve">2 la </w:t>
      </w:r>
      <w:r w:rsidR="00E04FA4" w:rsidRPr="008E4D2F">
        <w:rPr>
          <w:color w:val="000000" w:themeColor="text1"/>
        </w:rPr>
        <w:t>hotărârea</w:t>
      </w:r>
      <w:r w:rsidR="001D5657" w:rsidRPr="008E4D2F">
        <w:rPr>
          <w:color w:val="000000" w:themeColor="text1"/>
        </w:rPr>
        <w:t xml:space="preserve"> de consiliu local de aprobare a </w:t>
      </w:r>
      <w:r w:rsidR="00A84AC6" w:rsidRPr="008E4D2F">
        <w:rPr>
          <w:color w:val="000000" w:themeColor="text1"/>
        </w:rPr>
        <w:t>documentației</w:t>
      </w:r>
      <w:r w:rsidR="001D5657" w:rsidRPr="008E4D2F">
        <w:rPr>
          <w:color w:val="000000" w:themeColor="text1"/>
        </w:rPr>
        <w:t xml:space="preserve"> de atribuire</w:t>
      </w:r>
      <w:r w:rsidR="007F3CE0" w:rsidRPr="008E4D2F">
        <w:rPr>
          <w:color w:val="000000" w:themeColor="text1"/>
        </w:rPr>
        <w:t xml:space="preserve"> </w:t>
      </w:r>
      <w:r w:rsidR="00A84AC6" w:rsidRPr="008E4D2F">
        <w:rPr>
          <w:color w:val="000000" w:themeColor="text1"/>
        </w:rPr>
        <w:t>ș</w:t>
      </w:r>
      <w:r w:rsidR="00CA41D6" w:rsidRPr="008E4D2F">
        <w:rPr>
          <w:color w:val="000000" w:themeColor="text1"/>
        </w:rPr>
        <w:t xml:space="preserve">i va fi </w:t>
      </w:r>
      <w:r w:rsidR="00E669E9" w:rsidRPr="008E4D2F">
        <w:rPr>
          <w:color w:val="000000" w:themeColor="text1"/>
        </w:rPr>
        <w:t xml:space="preserve">pus la </w:t>
      </w:r>
      <w:r w:rsidR="00A84AC6" w:rsidRPr="008E4D2F">
        <w:rPr>
          <w:color w:val="000000" w:themeColor="text1"/>
        </w:rPr>
        <w:t>dispoziție</w:t>
      </w:r>
      <w:r w:rsidR="00E669E9" w:rsidRPr="008E4D2F">
        <w:rPr>
          <w:color w:val="000000" w:themeColor="text1"/>
        </w:rPr>
        <w:t xml:space="preserve"> </w:t>
      </w:r>
      <w:r w:rsidR="00A84AC6" w:rsidRPr="008E4D2F">
        <w:rPr>
          <w:color w:val="000000" w:themeColor="text1"/>
        </w:rPr>
        <w:t>oricărei</w:t>
      </w:r>
      <w:r w:rsidR="00CA41D6" w:rsidRPr="008E4D2F">
        <w:rPr>
          <w:color w:val="000000" w:themeColor="text1"/>
        </w:rPr>
        <w:t xml:space="preserve"> </w:t>
      </w:r>
      <w:r w:rsidR="00F062DC" w:rsidRPr="008E4D2F">
        <w:rPr>
          <w:color w:val="000000" w:themeColor="text1"/>
        </w:rPr>
        <w:t>persoan</w:t>
      </w:r>
      <w:r w:rsidR="00E669E9" w:rsidRPr="008E4D2F">
        <w:rPr>
          <w:color w:val="000000" w:themeColor="text1"/>
        </w:rPr>
        <w:t>e</w:t>
      </w:r>
      <w:r w:rsidR="00CA41D6" w:rsidRPr="008E4D2F">
        <w:rPr>
          <w:color w:val="000000" w:themeColor="text1"/>
        </w:rPr>
        <w:t xml:space="preserve"> interesat</w:t>
      </w:r>
      <w:r w:rsidR="00E669E9" w:rsidRPr="008E4D2F">
        <w:rPr>
          <w:color w:val="000000" w:themeColor="text1"/>
        </w:rPr>
        <w:t>e</w:t>
      </w:r>
      <w:r w:rsidR="00CA41D6" w:rsidRPr="008E4D2F">
        <w:rPr>
          <w:color w:val="000000" w:themeColor="text1"/>
        </w:rPr>
        <w:t xml:space="preserve"> s</w:t>
      </w:r>
      <w:r w:rsidR="00A84AC6" w:rsidRPr="008E4D2F">
        <w:rPr>
          <w:color w:val="000000" w:themeColor="text1"/>
        </w:rPr>
        <w:t>ă</w:t>
      </w:r>
      <w:r w:rsidR="00CA41D6" w:rsidRPr="008E4D2F">
        <w:rPr>
          <w:color w:val="000000" w:themeColor="text1"/>
        </w:rPr>
        <w:t xml:space="preserve"> </w:t>
      </w:r>
      <w:r w:rsidR="00A84AC6" w:rsidRPr="008E4D2F">
        <w:rPr>
          <w:color w:val="000000" w:themeColor="text1"/>
        </w:rPr>
        <w:t>depună</w:t>
      </w:r>
      <w:r w:rsidR="00CA41D6" w:rsidRPr="008E4D2F">
        <w:rPr>
          <w:color w:val="000000" w:themeColor="text1"/>
        </w:rPr>
        <w:t xml:space="preserve"> oferta la procedura de </w:t>
      </w:r>
      <w:r w:rsidR="00B31AEF" w:rsidRPr="008E4D2F">
        <w:rPr>
          <w:color w:val="000000" w:themeColor="text1"/>
        </w:rPr>
        <w:t>licitație</w:t>
      </w:r>
      <w:r w:rsidR="00CA41D6" w:rsidRPr="008E4D2F">
        <w:rPr>
          <w:color w:val="000000" w:themeColor="text1"/>
        </w:rPr>
        <w:t xml:space="preserve"> public</w:t>
      </w:r>
      <w:r w:rsidR="00A84AC6" w:rsidRPr="008E4D2F">
        <w:rPr>
          <w:color w:val="000000" w:themeColor="text1"/>
        </w:rPr>
        <w:t>ă</w:t>
      </w:r>
      <w:r w:rsidR="00CE1790" w:rsidRPr="008E4D2F">
        <w:rPr>
          <w:color w:val="000000" w:themeColor="text1"/>
        </w:rPr>
        <w:t>,</w:t>
      </w:r>
      <w:r w:rsidR="009115DD" w:rsidRPr="008E4D2F">
        <w:rPr>
          <w:color w:val="000000" w:themeColor="text1"/>
        </w:rPr>
        <w:t xml:space="preserve"> prin mijloace electronice,</w:t>
      </w:r>
      <w:r w:rsidR="00A84AC6" w:rsidRPr="008E4D2F">
        <w:rPr>
          <w:color w:val="000000" w:themeColor="text1"/>
        </w:rPr>
        <w:t xml:space="preserve"> î</w:t>
      </w:r>
      <w:r w:rsidR="00CE1790" w:rsidRPr="008E4D2F">
        <w:rPr>
          <w:color w:val="000000" w:themeColor="text1"/>
        </w:rPr>
        <w:t xml:space="preserve">n urma primirii unei </w:t>
      </w:r>
      <w:r w:rsidR="00A84AC6" w:rsidRPr="008E4D2F">
        <w:rPr>
          <w:color w:val="000000" w:themeColor="text1"/>
        </w:rPr>
        <w:t>solicitări</w:t>
      </w:r>
      <w:r w:rsidR="00CE1790" w:rsidRPr="008E4D2F">
        <w:rPr>
          <w:color w:val="000000" w:themeColor="text1"/>
        </w:rPr>
        <w:t xml:space="preserve"> scrise</w:t>
      </w:r>
      <w:r w:rsidR="00CA41D6" w:rsidRPr="008E4D2F">
        <w:rPr>
          <w:color w:val="000000" w:themeColor="text1"/>
        </w:rPr>
        <w:t>.</w:t>
      </w:r>
      <w:r w:rsidR="00BB7751" w:rsidRPr="008E4D2F">
        <w:rPr>
          <w:color w:val="000000" w:themeColor="text1"/>
        </w:rPr>
        <w:t xml:space="preserve"> </w:t>
      </w:r>
      <w:r w:rsidR="00B03442" w:rsidRPr="008E4D2F">
        <w:rPr>
          <w:color w:val="000000" w:themeColor="text1"/>
        </w:rPr>
        <w:t>Documentația</w:t>
      </w:r>
      <w:r w:rsidR="006E7BD3" w:rsidRPr="008E4D2F">
        <w:rPr>
          <w:color w:val="000000" w:themeColor="text1"/>
        </w:rPr>
        <w:t xml:space="preserve"> de </w:t>
      </w:r>
      <w:r w:rsidRPr="008E4D2F">
        <w:rPr>
          <w:color w:val="000000" w:themeColor="text1"/>
        </w:rPr>
        <w:t>atribuire</w:t>
      </w:r>
      <w:r w:rsidR="006E7BD3" w:rsidRPr="008E4D2F">
        <w:rPr>
          <w:color w:val="000000" w:themeColor="text1"/>
        </w:rPr>
        <w:t xml:space="preserve"> va fi aprobata prin </w:t>
      </w:r>
      <w:r w:rsidR="00B96C47" w:rsidRPr="008E4D2F">
        <w:rPr>
          <w:color w:val="000000" w:themeColor="text1"/>
        </w:rPr>
        <w:t>hotărârea</w:t>
      </w:r>
      <w:r w:rsidR="006E7BD3" w:rsidRPr="008E4D2F">
        <w:rPr>
          <w:color w:val="000000" w:themeColor="text1"/>
        </w:rPr>
        <w:t xml:space="preserve"> Consiliului Local Sector 4. </w:t>
      </w:r>
    </w:p>
    <w:p w:rsidR="00357B16" w:rsidRPr="008E4D2F" w:rsidRDefault="00357B16" w:rsidP="008E4D2F">
      <w:pPr>
        <w:spacing w:line="276" w:lineRule="auto"/>
        <w:jc w:val="both"/>
        <w:rPr>
          <w:color w:val="000000" w:themeColor="text1"/>
        </w:rPr>
      </w:pPr>
    </w:p>
    <w:p w:rsidR="001E5518" w:rsidRPr="008E4D2F" w:rsidRDefault="00BB7751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>Art.</w:t>
      </w:r>
      <w:r w:rsidR="00216B91" w:rsidRPr="008E4D2F">
        <w:rPr>
          <w:color w:val="000000" w:themeColor="text1"/>
        </w:rPr>
        <w:t xml:space="preserve"> </w:t>
      </w:r>
      <w:r w:rsidR="00201A77" w:rsidRPr="008E4D2F">
        <w:rPr>
          <w:color w:val="000000" w:themeColor="text1"/>
        </w:rPr>
        <w:t>12</w:t>
      </w:r>
      <w:r w:rsidR="00D251B4" w:rsidRPr="008E4D2F">
        <w:rPr>
          <w:color w:val="000000" w:themeColor="text1"/>
        </w:rPr>
        <w:t xml:space="preserve"> </w:t>
      </w:r>
      <w:r w:rsidR="00F062DC" w:rsidRPr="008E4D2F">
        <w:rPr>
          <w:color w:val="000000" w:themeColor="text1"/>
        </w:rPr>
        <w:t>–</w:t>
      </w:r>
      <w:r w:rsidR="00D251B4" w:rsidRPr="008E4D2F">
        <w:rPr>
          <w:color w:val="000000" w:themeColor="text1"/>
        </w:rPr>
        <w:t xml:space="preserve"> </w:t>
      </w:r>
      <w:r w:rsidR="001E5518" w:rsidRPr="008E4D2F">
        <w:rPr>
          <w:color w:val="000000" w:themeColor="text1"/>
        </w:rPr>
        <w:t xml:space="preserve">(1) </w:t>
      </w:r>
      <w:r w:rsidR="00625068" w:rsidRPr="008E4D2F">
        <w:rPr>
          <w:color w:val="000000" w:themeColor="text1"/>
        </w:rPr>
        <w:t>Săli</w:t>
      </w:r>
      <w:r w:rsidR="00F062DC" w:rsidRPr="008E4D2F">
        <w:rPr>
          <w:color w:val="000000" w:themeColor="text1"/>
        </w:rPr>
        <w:t>le de sport</w:t>
      </w:r>
      <w:r w:rsidR="00466EE4" w:rsidRPr="008E4D2F">
        <w:rPr>
          <w:color w:val="000000" w:themeColor="text1"/>
        </w:rPr>
        <w:t xml:space="preserve"> </w:t>
      </w:r>
      <w:r w:rsidR="00D251B4" w:rsidRPr="008E4D2F">
        <w:rPr>
          <w:color w:val="000000" w:themeColor="text1"/>
        </w:rPr>
        <w:t xml:space="preserve">pot fi închiriate </w:t>
      </w:r>
      <w:r w:rsidR="00B96C47" w:rsidRPr="008E4D2F">
        <w:rPr>
          <w:color w:val="000000" w:themeColor="text1"/>
        </w:rPr>
        <w:t>persoanelor fizice ș</w:t>
      </w:r>
      <w:r w:rsidR="00F062DC" w:rsidRPr="008E4D2F">
        <w:rPr>
          <w:color w:val="000000" w:themeColor="text1"/>
        </w:rPr>
        <w:t>i pe</w:t>
      </w:r>
      <w:r w:rsidR="00B96C47" w:rsidRPr="008E4D2F">
        <w:rPr>
          <w:color w:val="000000" w:themeColor="text1"/>
        </w:rPr>
        <w:t>rsoanelor juridice constituite î</w:t>
      </w:r>
      <w:r w:rsidR="00F062DC" w:rsidRPr="008E4D2F">
        <w:rPr>
          <w:color w:val="000000" w:themeColor="text1"/>
        </w:rPr>
        <w:t xml:space="preserve">n una din formele </w:t>
      </w:r>
      <w:r w:rsidR="00B96C47" w:rsidRPr="008E4D2F">
        <w:rPr>
          <w:color w:val="000000" w:themeColor="text1"/>
        </w:rPr>
        <w:t>prevăzute</w:t>
      </w:r>
      <w:r w:rsidR="00F062DC" w:rsidRPr="008E4D2F">
        <w:rPr>
          <w:color w:val="000000" w:themeColor="text1"/>
        </w:rPr>
        <w:t xml:space="preserve"> de art. 21 din Legea nr. 69/2000 a </w:t>
      </w:r>
      <w:r w:rsidR="00B96C47" w:rsidRPr="008E4D2F">
        <w:rPr>
          <w:color w:val="000000" w:themeColor="text1"/>
        </w:rPr>
        <w:t>educației</w:t>
      </w:r>
      <w:r w:rsidR="00F062DC" w:rsidRPr="008E4D2F">
        <w:rPr>
          <w:color w:val="000000" w:themeColor="text1"/>
        </w:rPr>
        <w:t xml:space="preserve"> fizice </w:t>
      </w:r>
      <w:r w:rsidR="00B96C47" w:rsidRPr="008E4D2F">
        <w:rPr>
          <w:color w:val="000000" w:themeColor="text1"/>
        </w:rPr>
        <w:t>și sportului exclusiv î</w:t>
      </w:r>
      <w:r w:rsidR="00F062DC" w:rsidRPr="008E4D2F">
        <w:rPr>
          <w:color w:val="000000" w:themeColor="text1"/>
        </w:rPr>
        <w:t xml:space="preserve">n scopul </w:t>
      </w:r>
      <w:r w:rsidR="00B96C47" w:rsidRPr="008E4D2F">
        <w:rPr>
          <w:color w:val="000000" w:themeColor="text1"/>
        </w:rPr>
        <w:t>desfășurării</w:t>
      </w:r>
      <w:r w:rsidR="00F062DC" w:rsidRPr="008E4D2F">
        <w:rPr>
          <w:color w:val="000000" w:themeColor="text1"/>
        </w:rPr>
        <w:t xml:space="preserve"> de</w:t>
      </w:r>
      <w:r w:rsidR="00D8751C" w:rsidRPr="008E4D2F">
        <w:rPr>
          <w:color w:val="000000" w:themeColor="text1"/>
        </w:rPr>
        <w:t xml:space="preserve"> </w:t>
      </w:r>
      <w:r w:rsidR="00B96C47" w:rsidRPr="008E4D2F">
        <w:rPr>
          <w:color w:val="000000" w:themeColor="text1"/>
        </w:rPr>
        <w:t>activități</w:t>
      </w:r>
      <w:r w:rsidR="00D8751C" w:rsidRPr="008E4D2F">
        <w:rPr>
          <w:color w:val="000000" w:themeColor="text1"/>
        </w:rPr>
        <w:t xml:space="preserve"> cu caracter sportiv</w:t>
      </w:r>
      <w:r w:rsidR="00AD019B" w:rsidRPr="008E4D2F">
        <w:rPr>
          <w:color w:val="000000" w:themeColor="text1"/>
        </w:rPr>
        <w:t>.</w:t>
      </w:r>
    </w:p>
    <w:p w:rsidR="00F062DC" w:rsidRPr="008E4D2F" w:rsidRDefault="001E5518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(2) </w:t>
      </w:r>
      <w:r w:rsidR="003F1F82" w:rsidRPr="008E4D2F">
        <w:rPr>
          <w:color w:val="000000" w:themeColor="text1"/>
        </w:rPr>
        <w:t>Spațiile</w:t>
      </w:r>
      <w:r w:rsidR="00C63567" w:rsidRPr="008E4D2F">
        <w:rPr>
          <w:color w:val="000000" w:themeColor="text1"/>
        </w:rPr>
        <w:t xml:space="preserve"> excedentare disponibile pot fi </w:t>
      </w:r>
      <w:r w:rsidR="0064102B" w:rsidRPr="008E4D2F">
        <w:rPr>
          <w:color w:val="000000" w:themeColor="text1"/>
        </w:rPr>
        <w:t>închiriate</w:t>
      </w:r>
      <w:r w:rsidR="00C63567" w:rsidRPr="008E4D2F">
        <w:rPr>
          <w:color w:val="000000" w:themeColor="text1"/>
        </w:rPr>
        <w:t xml:space="preserve"> persoanelor fizice</w:t>
      </w:r>
      <w:r w:rsidRPr="008E4D2F">
        <w:rPr>
          <w:color w:val="000000" w:themeColor="text1"/>
        </w:rPr>
        <w:t xml:space="preserve"> </w:t>
      </w:r>
      <w:r w:rsidR="00D636E7" w:rsidRPr="008E4D2F">
        <w:rPr>
          <w:color w:val="000000" w:themeColor="text1"/>
        </w:rPr>
        <w:t>ș</w:t>
      </w:r>
      <w:r w:rsidRPr="008E4D2F">
        <w:rPr>
          <w:color w:val="000000" w:themeColor="text1"/>
        </w:rPr>
        <w:t>i juridice</w:t>
      </w:r>
      <w:r w:rsidR="007A4211" w:rsidRPr="008E4D2F">
        <w:rPr>
          <w:color w:val="000000" w:themeColor="text1"/>
        </w:rPr>
        <w:t xml:space="preserve"> </w:t>
      </w:r>
      <w:r w:rsidRPr="008E4D2F">
        <w:rPr>
          <w:color w:val="000000" w:themeColor="text1"/>
        </w:rPr>
        <w:t xml:space="preserve">pentru organizarea de </w:t>
      </w:r>
      <w:r w:rsidR="00D636E7" w:rsidRPr="008E4D2F">
        <w:rPr>
          <w:color w:val="000000" w:themeColor="text1"/>
        </w:rPr>
        <w:t>întruniri</w:t>
      </w:r>
      <w:r w:rsidRPr="008E4D2F">
        <w:rPr>
          <w:color w:val="000000" w:themeColor="text1"/>
        </w:rPr>
        <w:t xml:space="preserve">, </w:t>
      </w:r>
      <w:proofErr w:type="spellStart"/>
      <w:r w:rsidRPr="008E4D2F">
        <w:rPr>
          <w:color w:val="000000" w:themeColor="text1"/>
        </w:rPr>
        <w:t>seminarii</w:t>
      </w:r>
      <w:proofErr w:type="spellEnd"/>
      <w:r w:rsidRPr="008E4D2F">
        <w:rPr>
          <w:color w:val="000000" w:themeColor="text1"/>
        </w:rPr>
        <w:t xml:space="preserve">, </w:t>
      </w:r>
      <w:r w:rsidR="00D636E7" w:rsidRPr="008E4D2F">
        <w:rPr>
          <w:color w:val="000000" w:themeColor="text1"/>
        </w:rPr>
        <w:t>conferințe</w:t>
      </w:r>
      <w:r w:rsidRPr="008E4D2F">
        <w:rPr>
          <w:color w:val="000000" w:themeColor="text1"/>
        </w:rPr>
        <w:t xml:space="preserve">, </w:t>
      </w:r>
      <w:r w:rsidR="00D636E7" w:rsidRPr="008E4D2F">
        <w:rPr>
          <w:color w:val="000000" w:themeColor="text1"/>
        </w:rPr>
        <w:t>expoziții, simpozioane ș</w:t>
      </w:r>
      <w:r w:rsidRPr="008E4D2F">
        <w:rPr>
          <w:color w:val="000000" w:themeColor="text1"/>
        </w:rPr>
        <w:t xml:space="preserve">i congrese, </w:t>
      </w:r>
      <w:r w:rsidR="00D636E7" w:rsidRPr="008E4D2F">
        <w:rPr>
          <w:color w:val="000000" w:themeColor="text1"/>
        </w:rPr>
        <w:t>strict î</w:t>
      </w:r>
      <w:r w:rsidR="007A4211" w:rsidRPr="008E4D2F">
        <w:rPr>
          <w:color w:val="000000" w:themeColor="text1"/>
        </w:rPr>
        <w:t xml:space="preserve">n scopul </w:t>
      </w:r>
      <w:r w:rsidR="00B96C47" w:rsidRPr="008E4D2F">
        <w:rPr>
          <w:color w:val="000000" w:themeColor="text1"/>
        </w:rPr>
        <w:t>desfășurării</w:t>
      </w:r>
      <w:r w:rsidR="007A4211" w:rsidRPr="008E4D2F">
        <w:rPr>
          <w:color w:val="000000" w:themeColor="text1"/>
        </w:rPr>
        <w:t xml:space="preserve"> de </w:t>
      </w:r>
      <w:r w:rsidR="00B96C47" w:rsidRPr="008E4D2F">
        <w:rPr>
          <w:color w:val="000000" w:themeColor="text1"/>
        </w:rPr>
        <w:t>activități</w:t>
      </w:r>
      <w:r w:rsidR="007A4211" w:rsidRPr="008E4D2F">
        <w:rPr>
          <w:color w:val="000000" w:themeColor="text1"/>
        </w:rPr>
        <w:t xml:space="preserve"> cu caracter </w:t>
      </w:r>
      <w:r w:rsidR="00D636E7" w:rsidRPr="008E4D2F">
        <w:rPr>
          <w:color w:val="000000" w:themeColor="text1"/>
        </w:rPr>
        <w:t>educațional</w:t>
      </w:r>
      <w:r w:rsidR="007A4211" w:rsidRPr="008E4D2F">
        <w:rPr>
          <w:color w:val="000000" w:themeColor="text1"/>
        </w:rPr>
        <w:t>,</w:t>
      </w:r>
      <w:r w:rsidRPr="008E4D2F">
        <w:rPr>
          <w:color w:val="000000" w:themeColor="text1"/>
        </w:rPr>
        <w:t xml:space="preserve"> </w:t>
      </w:r>
      <w:r w:rsidR="00D636E7" w:rsidRPr="008E4D2F">
        <w:rPr>
          <w:color w:val="000000" w:themeColor="text1"/>
        </w:rPr>
        <w:t>științific</w:t>
      </w:r>
      <w:r w:rsidRPr="008E4D2F">
        <w:rPr>
          <w:color w:val="000000" w:themeColor="text1"/>
        </w:rPr>
        <w:t xml:space="preserve">, academic </w:t>
      </w:r>
      <w:r w:rsidR="00D636E7" w:rsidRPr="008E4D2F">
        <w:rPr>
          <w:color w:val="000000" w:themeColor="text1"/>
        </w:rPr>
        <w:t>ș</w:t>
      </w:r>
      <w:r w:rsidRPr="008E4D2F">
        <w:rPr>
          <w:color w:val="000000" w:themeColor="text1"/>
        </w:rPr>
        <w:t xml:space="preserve">i de cercetare, </w:t>
      </w:r>
      <w:r w:rsidR="00B4430A" w:rsidRPr="008E4D2F">
        <w:rPr>
          <w:color w:val="000000" w:themeColor="text1"/>
        </w:rPr>
        <w:t>de formare profesional</w:t>
      </w:r>
      <w:r w:rsidR="00732680" w:rsidRPr="008E4D2F">
        <w:rPr>
          <w:color w:val="000000" w:themeColor="text1"/>
        </w:rPr>
        <w:t>ă</w:t>
      </w:r>
      <w:r w:rsidR="00B4430A" w:rsidRPr="008E4D2F">
        <w:rPr>
          <w:color w:val="000000" w:themeColor="text1"/>
        </w:rPr>
        <w:t xml:space="preserve"> </w:t>
      </w:r>
      <w:r w:rsidR="00732680" w:rsidRPr="008E4D2F">
        <w:rPr>
          <w:color w:val="000000" w:themeColor="text1"/>
        </w:rPr>
        <w:t>ș</w:t>
      </w:r>
      <w:r w:rsidR="00B4430A" w:rsidRPr="008E4D2F">
        <w:rPr>
          <w:color w:val="000000" w:themeColor="text1"/>
        </w:rPr>
        <w:t>i</w:t>
      </w:r>
      <w:r w:rsidR="00CE7F9A" w:rsidRPr="008E4D2F">
        <w:rPr>
          <w:color w:val="000000" w:themeColor="text1"/>
        </w:rPr>
        <w:t>/</w:t>
      </w:r>
      <w:r w:rsidR="00B4430A" w:rsidRPr="008E4D2F">
        <w:rPr>
          <w:color w:val="000000" w:themeColor="text1"/>
        </w:rPr>
        <w:t>sau personal</w:t>
      </w:r>
      <w:r w:rsidR="00732680" w:rsidRPr="008E4D2F">
        <w:rPr>
          <w:color w:val="000000" w:themeColor="text1"/>
        </w:rPr>
        <w:t>ă</w:t>
      </w:r>
      <w:r w:rsidR="00B4430A" w:rsidRPr="008E4D2F">
        <w:rPr>
          <w:color w:val="000000" w:themeColor="text1"/>
        </w:rPr>
        <w:t xml:space="preserve">, </w:t>
      </w:r>
      <w:r w:rsidRPr="008E4D2F">
        <w:rPr>
          <w:color w:val="000000" w:themeColor="text1"/>
        </w:rPr>
        <w:t xml:space="preserve">pentru dezvoltarea unui stil de </w:t>
      </w:r>
      <w:r w:rsidR="00732680" w:rsidRPr="008E4D2F">
        <w:rPr>
          <w:color w:val="000000" w:themeColor="text1"/>
        </w:rPr>
        <w:t>viață</w:t>
      </w:r>
      <w:r w:rsidRPr="008E4D2F">
        <w:rPr>
          <w:color w:val="000000" w:themeColor="text1"/>
        </w:rPr>
        <w:t xml:space="preserve"> </w:t>
      </w:r>
      <w:r w:rsidR="00732680" w:rsidRPr="008E4D2F">
        <w:rPr>
          <w:color w:val="000000" w:themeColor="text1"/>
        </w:rPr>
        <w:t>sănătos</w:t>
      </w:r>
      <w:r w:rsidRPr="008E4D2F">
        <w:rPr>
          <w:color w:val="000000" w:themeColor="text1"/>
        </w:rPr>
        <w:t xml:space="preserve">, </w:t>
      </w:r>
      <w:r w:rsidR="00B4430A" w:rsidRPr="008E4D2F">
        <w:rPr>
          <w:color w:val="000000" w:themeColor="text1"/>
        </w:rPr>
        <w:t xml:space="preserve">precum </w:t>
      </w:r>
      <w:r w:rsidR="00732680" w:rsidRPr="008E4D2F">
        <w:rPr>
          <w:color w:val="000000" w:themeColor="text1"/>
        </w:rPr>
        <w:t>ș</w:t>
      </w:r>
      <w:r w:rsidR="00B4430A" w:rsidRPr="008E4D2F">
        <w:rPr>
          <w:color w:val="000000" w:themeColor="text1"/>
        </w:rPr>
        <w:t xml:space="preserve">i sesiuni </w:t>
      </w:r>
      <w:r w:rsidRPr="008E4D2F">
        <w:rPr>
          <w:color w:val="000000" w:themeColor="text1"/>
        </w:rPr>
        <w:t>de informare pentru prevenir</w:t>
      </w:r>
      <w:r w:rsidR="00732680" w:rsidRPr="008E4D2F">
        <w:rPr>
          <w:color w:val="000000" w:themeColor="text1"/>
        </w:rPr>
        <w:t>ea consumului de alcool, tutun ș</w:t>
      </w:r>
      <w:r w:rsidRPr="008E4D2F">
        <w:rPr>
          <w:color w:val="000000" w:themeColor="text1"/>
        </w:rPr>
        <w:t xml:space="preserve">i </w:t>
      </w:r>
      <w:r w:rsidR="00732680" w:rsidRPr="008E4D2F">
        <w:rPr>
          <w:color w:val="000000" w:themeColor="text1"/>
        </w:rPr>
        <w:t>substanțe</w:t>
      </w:r>
      <w:r w:rsidRPr="008E4D2F">
        <w:rPr>
          <w:color w:val="000000" w:themeColor="text1"/>
        </w:rPr>
        <w:t xml:space="preserve"> ilicite</w:t>
      </w:r>
      <w:r w:rsidR="00732680" w:rsidRPr="008E4D2F">
        <w:rPr>
          <w:color w:val="000000" w:themeColor="text1"/>
        </w:rPr>
        <w:t>, î</w:t>
      </w:r>
      <w:r w:rsidR="007A4211" w:rsidRPr="008E4D2F">
        <w:rPr>
          <w:color w:val="000000" w:themeColor="text1"/>
        </w:rPr>
        <w:t xml:space="preserve">n </w:t>
      </w:r>
      <w:r w:rsidR="00732680" w:rsidRPr="008E4D2F">
        <w:rPr>
          <w:color w:val="000000" w:themeColor="text1"/>
        </w:rPr>
        <w:t>funcție de specificul ș</w:t>
      </w:r>
      <w:r w:rsidR="007A4211" w:rsidRPr="008E4D2F">
        <w:rPr>
          <w:color w:val="000000" w:themeColor="text1"/>
        </w:rPr>
        <w:t xml:space="preserve">i </w:t>
      </w:r>
      <w:r w:rsidR="00DD5026" w:rsidRPr="008E4D2F">
        <w:rPr>
          <w:color w:val="000000" w:themeColor="text1"/>
        </w:rPr>
        <w:t>suprafața</w:t>
      </w:r>
      <w:r w:rsidR="007A4211" w:rsidRPr="008E4D2F">
        <w:rPr>
          <w:color w:val="000000" w:themeColor="text1"/>
        </w:rPr>
        <w:t xml:space="preserve"> </w:t>
      </w:r>
      <w:r w:rsidR="00732680" w:rsidRPr="008E4D2F">
        <w:rPr>
          <w:color w:val="000000" w:themeColor="text1"/>
        </w:rPr>
        <w:t>fiecărei</w:t>
      </w:r>
      <w:r w:rsidR="007A4211" w:rsidRPr="008E4D2F">
        <w:rPr>
          <w:color w:val="000000" w:themeColor="text1"/>
        </w:rPr>
        <w:t xml:space="preserve"> </w:t>
      </w:r>
      <w:r w:rsidR="00732680" w:rsidRPr="008E4D2F">
        <w:rPr>
          <w:color w:val="000000" w:themeColor="text1"/>
        </w:rPr>
        <w:t>încăperi</w:t>
      </w:r>
      <w:r w:rsidR="007A4211" w:rsidRPr="008E4D2F">
        <w:rPr>
          <w:color w:val="000000" w:themeColor="text1"/>
        </w:rPr>
        <w:t>.</w:t>
      </w:r>
    </w:p>
    <w:p w:rsidR="00357B16" w:rsidRPr="008E4D2F" w:rsidRDefault="00357B16" w:rsidP="008E4D2F">
      <w:pPr>
        <w:spacing w:line="276" w:lineRule="auto"/>
        <w:jc w:val="both"/>
        <w:rPr>
          <w:color w:val="000000" w:themeColor="text1"/>
        </w:rPr>
      </w:pPr>
    </w:p>
    <w:p w:rsidR="00D8751C" w:rsidRPr="008E4D2F" w:rsidRDefault="00D8751C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>Art. 1</w:t>
      </w:r>
      <w:r w:rsidR="00201A77" w:rsidRPr="008E4D2F">
        <w:rPr>
          <w:color w:val="000000" w:themeColor="text1"/>
        </w:rPr>
        <w:t>3</w:t>
      </w:r>
      <w:r w:rsidRPr="008E4D2F">
        <w:rPr>
          <w:color w:val="000000" w:themeColor="text1"/>
        </w:rPr>
        <w:t xml:space="preserve"> – </w:t>
      </w:r>
      <w:r w:rsidR="00201A77" w:rsidRPr="008E4D2F">
        <w:rPr>
          <w:color w:val="000000" w:themeColor="text1"/>
        </w:rPr>
        <w:t>Este interzis</w:t>
      </w:r>
      <w:r w:rsidR="00732680" w:rsidRPr="008E4D2F">
        <w:rPr>
          <w:color w:val="000000" w:themeColor="text1"/>
        </w:rPr>
        <w:t>ă</w:t>
      </w:r>
      <w:r w:rsidR="00201A77" w:rsidRPr="008E4D2F">
        <w:rPr>
          <w:color w:val="000000" w:themeColor="text1"/>
        </w:rPr>
        <w:t xml:space="preserve">, sub </w:t>
      </w:r>
      <w:r w:rsidR="00E55ED0" w:rsidRPr="008E4D2F">
        <w:rPr>
          <w:color w:val="000000" w:themeColor="text1"/>
        </w:rPr>
        <w:t>sancțiunea</w:t>
      </w:r>
      <w:r w:rsidR="00201A77" w:rsidRPr="008E4D2F">
        <w:rPr>
          <w:color w:val="000000" w:themeColor="text1"/>
        </w:rPr>
        <w:t xml:space="preserve"> rezilierii contractului de </w:t>
      </w:r>
      <w:r w:rsidR="00625068" w:rsidRPr="008E4D2F">
        <w:rPr>
          <w:color w:val="000000" w:themeColor="text1"/>
        </w:rPr>
        <w:t>închiriere</w:t>
      </w:r>
      <w:r w:rsidR="00201A77" w:rsidRPr="008E4D2F">
        <w:rPr>
          <w:color w:val="000000" w:themeColor="text1"/>
        </w:rPr>
        <w:t xml:space="preserve">, derularea </w:t>
      </w:r>
      <w:r w:rsidR="00E55ED0" w:rsidRPr="008E4D2F">
        <w:rPr>
          <w:color w:val="000000" w:themeColor="text1"/>
        </w:rPr>
        <w:t>oricărei</w:t>
      </w:r>
      <w:r w:rsidR="00201A77" w:rsidRPr="008E4D2F">
        <w:rPr>
          <w:color w:val="000000" w:themeColor="text1"/>
        </w:rPr>
        <w:t xml:space="preserve"> </w:t>
      </w:r>
      <w:r w:rsidR="00B96C47" w:rsidRPr="008E4D2F">
        <w:rPr>
          <w:color w:val="000000" w:themeColor="text1"/>
        </w:rPr>
        <w:t>activități</w:t>
      </w:r>
      <w:r w:rsidR="00201A77" w:rsidRPr="008E4D2F">
        <w:rPr>
          <w:color w:val="000000" w:themeColor="text1"/>
        </w:rPr>
        <w:t xml:space="preserve"> comerciale sau de alt</w:t>
      </w:r>
      <w:r w:rsidR="00E55ED0" w:rsidRPr="008E4D2F">
        <w:rPr>
          <w:color w:val="000000" w:themeColor="text1"/>
        </w:rPr>
        <w:t>ă</w:t>
      </w:r>
      <w:r w:rsidR="00201A77" w:rsidRPr="008E4D2F">
        <w:rPr>
          <w:color w:val="000000" w:themeColor="text1"/>
        </w:rPr>
        <w:t xml:space="preserve"> natur</w:t>
      </w:r>
      <w:r w:rsidR="00E55ED0" w:rsidRPr="008E4D2F">
        <w:rPr>
          <w:color w:val="000000" w:themeColor="text1"/>
        </w:rPr>
        <w:t>ă</w:t>
      </w:r>
      <w:r w:rsidR="00201A77" w:rsidRPr="008E4D2F">
        <w:rPr>
          <w:color w:val="000000" w:themeColor="text1"/>
        </w:rPr>
        <w:t xml:space="preserve"> </w:t>
      </w:r>
      <w:r w:rsidR="00E55ED0" w:rsidRPr="008E4D2F">
        <w:rPr>
          <w:color w:val="000000" w:themeColor="text1"/>
        </w:rPr>
        <w:t>decât</w:t>
      </w:r>
      <w:r w:rsidR="00201A77" w:rsidRPr="008E4D2F">
        <w:rPr>
          <w:color w:val="000000" w:themeColor="text1"/>
        </w:rPr>
        <w:t xml:space="preserve"> </w:t>
      </w:r>
      <w:r w:rsidR="007A4211" w:rsidRPr="008E4D2F">
        <w:rPr>
          <w:color w:val="000000" w:themeColor="text1"/>
        </w:rPr>
        <w:t>cele indicate la art. 12</w:t>
      </w:r>
      <w:r w:rsidR="00201A77" w:rsidRPr="008E4D2F">
        <w:rPr>
          <w:color w:val="000000" w:themeColor="text1"/>
        </w:rPr>
        <w:t xml:space="preserve">, inclusiv amplasarea de tonete, bufete, automate de cafea sau de </w:t>
      </w:r>
      <w:r w:rsidR="00E55ED0" w:rsidRPr="008E4D2F">
        <w:rPr>
          <w:color w:val="000000" w:themeColor="text1"/>
        </w:rPr>
        <w:t>băuturi</w:t>
      </w:r>
      <w:r w:rsidR="00201A77" w:rsidRPr="008E4D2F">
        <w:rPr>
          <w:color w:val="000000" w:themeColor="text1"/>
        </w:rPr>
        <w:t xml:space="preserve"> carbogazoase </w:t>
      </w:r>
      <w:r w:rsidR="00E55ED0" w:rsidRPr="008E4D2F">
        <w:rPr>
          <w:color w:val="000000" w:themeColor="text1"/>
        </w:rPr>
        <w:t>ș</w:t>
      </w:r>
      <w:r w:rsidR="00201A77" w:rsidRPr="008E4D2F">
        <w:rPr>
          <w:color w:val="000000" w:themeColor="text1"/>
        </w:rPr>
        <w:t xml:space="preserve">i alte produse alimentare sau nealimentare. </w:t>
      </w:r>
      <w:r w:rsidR="00E55ED0" w:rsidRPr="008E4D2F">
        <w:rPr>
          <w:color w:val="000000" w:themeColor="text1"/>
        </w:rPr>
        <w:t>Totodată</w:t>
      </w:r>
      <w:r w:rsidR="001E5518" w:rsidRPr="008E4D2F">
        <w:rPr>
          <w:color w:val="000000" w:themeColor="text1"/>
        </w:rPr>
        <w:t xml:space="preserve">, este </w:t>
      </w:r>
      <w:r w:rsidR="00030272" w:rsidRPr="008E4D2F">
        <w:rPr>
          <w:color w:val="000000" w:themeColor="text1"/>
        </w:rPr>
        <w:t>interzisă</w:t>
      </w:r>
      <w:r w:rsidR="001E5518" w:rsidRPr="008E4D2F">
        <w:rPr>
          <w:color w:val="000000" w:themeColor="text1"/>
        </w:rPr>
        <w:t xml:space="preserve"> cu </w:t>
      </w:r>
      <w:r w:rsidR="00030272" w:rsidRPr="008E4D2F">
        <w:rPr>
          <w:color w:val="000000" w:themeColor="text1"/>
        </w:rPr>
        <w:t>strictețe</w:t>
      </w:r>
      <w:r w:rsidR="001E5518" w:rsidRPr="008E4D2F">
        <w:rPr>
          <w:color w:val="000000" w:themeColor="text1"/>
        </w:rPr>
        <w:t xml:space="preserve"> </w:t>
      </w:r>
      <w:r w:rsidR="00030272" w:rsidRPr="008E4D2F">
        <w:rPr>
          <w:color w:val="000000" w:themeColor="text1"/>
        </w:rPr>
        <w:t>desfășurarea</w:t>
      </w:r>
      <w:r w:rsidR="001E5518" w:rsidRPr="008E4D2F">
        <w:rPr>
          <w:color w:val="000000" w:themeColor="text1"/>
        </w:rPr>
        <w:t xml:space="preserve"> </w:t>
      </w:r>
      <w:r w:rsidR="00030272" w:rsidRPr="008E4D2F">
        <w:rPr>
          <w:color w:val="000000" w:themeColor="text1"/>
        </w:rPr>
        <w:t>oricărei</w:t>
      </w:r>
      <w:r w:rsidR="001E5518" w:rsidRPr="008E4D2F">
        <w:rPr>
          <w:color w:val="000000" w:themeColor="text1"/>
        </w:rPr>
        <w:t xml:space="preserve"> </w:t>
      </w:r>
      <w:r w:rsidR="00B96C47" w:rsidRPr="008E4D2F">
        <w:rPr>
          <w:color w:val="000000" w:themeColor="text1"/>
        </w:rPr>
        <w:t>activități</w:t>
      </w:r>
      <w:r w:rsidR="001E5518" w:rsidRPr="008E4D2F">
        <w:rPr>
          <w:color w:val="000000" w:themeColor="text1"/>
        </w:rPr>
        <w:t xml:space="preserve"> </w:t>
      </w:r>
      <w:r w:rsidR="006F3FB0" w:rsidRPr="008E4D2F">
        <w:rPr>
          <w:color w:val="000000" w:themeColor="text1"/>
        </w:rPr>
        <w:t xml:space="preserve">care se abate de la scopurile </w:t>
      </w:r>
      <w:r w:rsidR="00D0350D" w:rsidRPr="008E4D2F">
        <w:rPr>
          <w:color w:val="000000" w:themeColor="text1"/>
        </w:rPr>
        <w:t>menționate</w:t>
      </w:r>
      <w:r w:rsidR="006F3FB0" w:rsidRPr="008E4D2F">
        <w:rPr>
          <w:color w:val="000000" w:themeColor="text1"/>
        </w:rPr>
        <w:t xml:space="preserve"> la art. 12.</w:t>
      </w:r>
      <w:r w:rsidR="001E5518" w:rsidRPr="008E4D2F">
        <w:rPr>
          <w:color w:val="000000" w:themeColor="text1"/>
        </w:rPr>
        <w:t xml:space="preserve"> </w:t>
      </w:r>
    </w:p>
    <w:p w:rsidR="00357B16" w:rsidRPr="008E4D2F" w:rsidRDefault="00357B16" w:rsidP="008E4D2F">
      <w:pPr>
        <w:spacing w:line="276" w:lineRule="auto"/>
        <w:jc w:val="both"/>
        <w:rPr>
          <w:color w:val="000000" w:themeColor="text1"/>
        </w:rPr>
      </w:pPr>
    </w:p>
    <w:p w:rsidR="00BB7751" w:rsidRPr="008E4D2F" w:rsidRDefault="00BB7751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lastRenderedPageBreak/>
        <w:t>Art.</w:t>
      </w:r>
      <w:r w:rsidR="00216B91" w:rsidRPr="008E4D2F">
        <w:rPr>
          <w:color w:val="000000" w:themeColor="text1"/>
        </w:rPr>
        <w:t xml:space="preserve"> </w:t>
      </w:r>
      <w:r w:rsidR="00466EE4" w:rsidRPr="008E4D2F">
        <w:rPr>
          <w:color w:val="000000" w:themeColor="text1"/>
        </w:rPr>
        <w:t>1</w:t>
      </w:r>
      <w:r w:rsidR="00201A77" w:rsidRPr="008E4D2F">
        <w:rPr>
          <w:color w:val="000000" w:themeColor="text1"/>
        </w:rPr>
        <w:t>4</w:t>
      </w:r>
      <w:r w:rsidRPr="008E4D2F">
        <w:rPr>
          <w:color w:val="000000" w:themeColor="text1"/>
        </w:rPr>
        <w:t xml:space="preserve"> </w:t>
      </w:r>
      <w:r w:rsidR="00216B91" w:rsidRPr="008E4D2F">
        <w:rPr>
          <w:color w:val="000000" w:themeColor="text1"/>
        </w:rPr>
        <w:t xml:space="preserve">- </w:t>
      </w:r>
      <w:r w:rsidRPr="008E4D2F">
        <w:rPr>
          <w:color w:val="000000" w:themeColor="text1"/>
        </w:rPr>
        <w:t>Sumele încasate din</w:t>
      </w:r>
      <w:r w:rsidR="00201A77" w:rsidRPr="008E4D2F">
        <w:rPr>
          <w:color w:val="000000" w:themeColor="text1"/>
        </w:rPr>
        <w:t xml:space="preserve"> executarea contractelor de</w:t>
      </w:r>
      <w:r w:rsidRPr="008E4D2F">
        <w:rPr>
          <w:color w:val="000000" w:themeColor="text1"/>
        </w:rPr>
        <w:t xml:space="preserve"> închirie</w:t>
      </w:r>
      <w:r w:rsidR="00201A77" w:rsidRPr="008E4D2F">
        <w:rPr>
          <w:color w:val="000000" w:themeColor="text1"/>
        </w:rPr>
        <w:t>re</w:t>
      </w:r>
      <w:r w:rsidRPr="008E4D2F">
        <w:rPr>
          <w:color w:val="000000" w:themeColor="text1"/>
        </w:rPr>
        <w:t xml:space="preserve"> se fac venit la </w:t>
      </w:r>
      <w:r w:rsidR="00466EE4" w:rsidRPr="008E4D2F">
        <w:rPr>
          <w:color w:val="000000" w:themeColor="text1"/>
        </w:rPr>
        <w:t>bugetul local</w:t>
      </w:r>
      <w:r w:rsidR="00AD1448" w:rsidRPr="008E4D2F">
        <w:rPr>
          <w:color w:val="000000" w:themeColor="text1"/>
        </w:rPr>
        <w:t>,</w:t>
      </w:r>
      <w:r w:rsidR="00677B10" w:rsidRPr="008E4D2F">
        <w:rPr>
          <w:color w:val="000000" w:themeColor="text1"/>
        </w:rPr>
        <w:t xml:space="preserve"> in procent de 50%</w:t>
      </w:r>
      <w:r w:rsidR="00506F7B" w:rsidRPr="008E4D2F">
        <w:rPr>
          <w:color w:val="000000" w:themeColor="text1"/>
        </w:rPr>
        <w:t>.</w:t>
      </w:r>
    </w:p>
    <w:p w:rsidR="00357B16" w:rsidRPr="008E4D2F" w:rsidRDefault="00357B16" w:rsidP="008E4D2F">
      <w:pPr>
        <w:spacing w:line="276" w:lineRule="auto"/>
        <w:jc w:val="both"/>
        <w:rPr>
          <w:color w:val="000000" w:themeColor="text1"/>
        </w:rPr>
      </w:pPr>
    </w:p>
    <w:p w:rsidR="00C0494F" w:rsidRPr="008E4D2F" w:rsidRDefault="00C0494F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>Art. 15 - Principiile care stau la baza atribuirii contractului de închiriere, bunuri proprietate publică sunt:</w:t>
      </w:r>
    </w:p>
    <w:p w:rsidR="00C0494F" w:rsidRPr="008E4D2F" w:rsidRDefault="00C0494F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>a) transparența - punerea la dispoziție tuturor celor interesați a informațiilor referitoare la aplicarea procedurii pentru atribuirea contractului de închiriere;</w:t>
      </w:r>
    </w:p>
    <w:p w:rsidR="00C0494F" w:rsidRPr="008E4D2F" w:rsidRDefault="00C0494F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>b) tratamentul egal - aplicarea, într-o maniera nediscriminatorie, de către autoritatea public</w:t>
      </w:r>
      <w:r w:rsidR="00D0350D" w:rsidRPr="008E4D2F">
        <w:rPr>
          <w:color w:val="000000" w:themeColor="text1"/>
        </w:rPr>
        <w:t>ă</w:t>
      </w:r>
      <w:r w:rsidRPr="008E4D2F">
        <w:rPr>
          <w:color w:val="000000" w:themeColor="text1"/>
        </w:rPr>
        <w:t>, a criteriilor de atribuire a contractului de închiriere de bunuri;</w:t>
      </w:r>
    </w:p>
    <w:p w:rsidR="00C0494F" w:rsidRPr="008E4D2F" w:rsidRDefault="00C0494F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>c) proporționalitatea - orice măsur</w:t>
      </w:r>
      <w:r w:rsidR="008D35E9" w:rsidRPr="008E4D2F">
        <w:rPr>
          <w:color w:val="000000" w:themeColor="text1"/>
        </w:rPr>
        <w:t>ă</w:t>
      </w:r>
      <w:r w:rsidRPr="008E4D2F">
        <w:rPr>
          <w:color w:val="000000" w:themeColor="text1"/>
        </w:rPr>
        <w:t xml:space="preserve"> stabilit</w:t>
      </w:r>
      <w:r w:rsidR="008D35E9" w:rsidRPr="008E4D2F">
        <w:rPr>
          <w:color w:val="000000" w:themeColor="text1"/>
        </w:rPr>
        <w:t>ă</w:t>
      </w:r>
      <w:r w:rsidRPr="008E4D2F">
        <w:rPr>
          <w:color w:val="000000" w:themeColor="text1"/>
        </w:rPr>
        <w:t xml:space="preserve"> de autoritatea public</w:t>
      </w:r>
      <w:r w:rsidR="008D35E9" w:rsidRPr="008E4D2F">
        <w:rPr>
          <w:color w:val="000000" w:themeColor="text1"/>
        </w:rPr>
        <w:t>a</w:t>
      </w:r>
      <w:r w:rsidRPr="008E4D2F">
        <w:rPr>
          <w:color w:val="000000" w:themeColor="text1"/>
        </w:rPr>
        <w:t xml:space="preserve"> trebuie s</w:t>
      </w:r>
      <w:r w:rsidR="008D35E9" w:rsidRPr="008E4D2F">
        <w:rPr>
          <w:color w:val="000000" w:themeColor="text1"/>
        </w:rPr>
        <w:t>ă</w:t>
      </w:r>
      <w:r w:rsidRPr="008E4D2F">
        <w:rPr>
          <w:color w:val="000000" w:themeColor="text1"/>
        </w:rPr>
        <w:t xml:space="preserve"> fie necesar</w:t>
      </w:r>
      <w:r w:rsidR="008D35E9" w:rsidRPr="008E4D2F">
        <w:rPr>
          <w:color w:val="000000" w:themeColor="text1"/>
        </w:rPr>
        <w:t>ă ș</w:t>
      </w:r>
      <w:r w:rsidRPr="008E4D2F">
        <w:rPr>
          <w:color w:val="000000" w:themeColor="text1"/>
        </w:rPr>
        <w:t>i corespunzătoare naturii contractului;</w:t>
      </w:r>
    </w:p>
    <w:p w:rsidR="00C0494F" w:rsidRPr="008E4D2F" w:rsidRDefault="00C0494F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d) nediscriminarea - aplicarea de către autoritatea publică a acelorași reguli, indiferent de naționalitatea participanților la procedura de atribuire a contractului de închiriere, potrivit condițiilor prevăzute în acordurile </w:t>
      </w:r>
      <w:r w:rsidR="007C6EAA" w:rsidRPr="008E4D2F">
        <w:rPr>
          <w:color w:val="000000" w:themeColor="text1"/>
        </w:rPr>
        <w:t>ș</w:t>
      </w:r>
      <w:r w:rsidRPr="008E4D2F">
        <w:rPr>
          <w:color w:val="000000" w:themeColor="text1"/>
        </w:rPr>
        <w:t>i convențiile la care Rom</w:t>
      </w:r>
      <w:r w:rsidR="007C6EAA" w:rsidRPr="008E4D2F">
        <w:rPr>
          <w:color w:val="000000" w:themeColor="text1"/>
        </w:rPr>
        <w:t>â</w:t>
      </w:r>
      <w:r w:rsidRPr="008E4D2F">
        <w:rPr>
          <w:color w:val="000000" w:themeColor="text1"/>
        </w:rPr>
        <w:t>nia este parte;</w:t>
      </w:r>
    </w:p>
    <w:p w:rsidR="00357B16" w:rsidRPr="008E4D2F" w:rsidRDefault="00C0494F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>e) libera concurență - asigurarea de către autoritatea public</w:t>
      </w:r>
      <w:r w:rsidR="007C6EAA" w:rsidRPr="008E4D2F">
        <w:rPr>
          <w:color w:val="000000" w:themeColor="text1"/>
        </w:rPr>
        <w:t>ă</w:t>
      </w:r>
      <w:r w:rsidRPr="008E4D2F">
        <w:rPr>
          <w:color w:val="000000" w:themeColor="text1"/>
        </w:rPr>
        <w:t xml:space="preserve"> a condițiilor pentru ca orice participant la procedura de atribuire s</w:t>
      </w:r>
      <w:r w:rsidR="007C6EAA" w:rsidRPr="008E4D2F">
        <w:rPr>
          <w:color w:val="000000" w:themeColor="text1"/>
        </w:rPr>
        <w:t>ă</w:t>
      </w:r>
      <w:r w:rsidRPr="008E4D2F">
        <w:rPr>
          <w:color w:val="000000" w:themeColor="text1"/>
        </w:rPr>
        <w:t xml:space="preserve"> aibă dreptul de a deveni chiriaș în condițiile legii, ale convențiilor și acordurilor internaționale la care </w:t>
      </w:r>
      <w:r w:rsidR="007C6EAA" w:rsidRPr="008E4D2F">
        <w:rPr>
          <w:color w:val="000000" w:themeColor="text1"/>
        </w:rPr>
        <w:t>România</w:t>
      </w:r>
      <w:r w:rsidRPr="008E4D2F">
        <w:rPr>
          <w:color w:val="000000" w:themeColor="text1"/>
        </w:rPr>
        <w:t xml:space="preserve"> este parte.</w:t>
      </w:r>
      <w:r w:rsidRPr="008E4D2F">
        <w:rPr>
          <w:color w:val="000000" w:themeColor="text1"/>
        </w:rPr>
        <w:cr/>
      </w:r>
    </w:p>
    <w:p w:rsidR="00D251B4" w:rsidRPr="008E4D2F" w:rsidRDefault="00D251B4" w:rsidP="008E4D2F">
      <w:pPr>
        <w:spacing w:line="276" w:lineRule="auto"/>
        <w:jc w:val="both"/>
        <w:rPr>
          <w:b/>
          <w:color w:val="000000" w:themeColor="text1"/>
        </w:rPr>
      </w:pPr>
      <w:r w:rsidRPr="008E4D2F">
        <w:rPr>
          <w:b/>
          <w:color w:val="000000" w:themeColor="text1"/>
        </w:rPr>
        <w:t>CAPITOLUL II</w:t>
      </w:r>
      <w:r w:rsidR="00466EE4" w:rsidRPr="008E4D2F">
        <w:rPr>
          <w:b/>
          <w:color w:val="000000" w:themeColor="text1"/>
        </w:rPr>
        <w:t>I</w:t>
      </w:r>
      <w:r w:rsidRPr="008E4D2F">
        <w:rPr>
          <w:b/>
          <w:color w:val="000000" w:themeColor="text1"/>
        </w:rPr>
        <w:t xml:space="preserve"> - PROCEDURA LICITAȚIEI</w:t>
      </w:r>
    </w:p>
    <w:p w:rsidR="00D251B4" w:rsidRPr="008E4D2F" w:rsidRDefault="00D251B4" w:rsidP="008E4D2F">
      <w:pPr>
        <w:spacing w:line="276" w:lineRule="auto"/>
        <w:jc w:val="both"/>
        <w:rPr>
          <w:b/>
          <w:color w:val="000000" w:themeColor="text1"/>
        </w:rPr>
      </w:pPr>
      <w:r w:rsidRPr="008E4D2F">
        <w:rPr>
          <w:b/>
          <w:color w:val="000000" w:themeColor="text1"/>
        </w:rPr>
        <w:t>SECȚIUNEA I - Inițierea procedurii de închiriere prin licitație</w:t>
      </w:r>
    </w:p>
    <w:p w:rsidR="00D251B4" w:rsidRPr="008E4D2F" w:rsidRDefault="00D251B4" w:rsidP="008E4D2F">
      <w:pPr>
        <w:spacing w:line="276" w:lineRule="auto"/>
        <w:jc w:val="both"/>
        <w:rPr>
          <w:color w:val="000000" w:themeColor="text1"/>
        </w:rPr>
      </w:pPr>
    </w:p>
    <w:p w:rsidR="00BC2A3D" w:rsidRPr="008E4D2F" w:rsidRDefault="00D251B4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>Art.</w:t>
      </w:r>
      <w:r w:rsidR="00216B91" w:rsidRPr="008E4D2F">
        <w:rPr>
          <w:color w:val="000000" w:themeColor="text1"/>
        </w:rPr>
        <w:t xml:space="preserve"> </w:t>
      </w:r>
      <w:r w:rsidR="00503328" w:rsidRPr="008E4D2F">
        <w:rPr>
          <w:color w:val="000000" w:themeColor="text1"/>
        </w:rPr>
        <w:t>1</w:t>
      </w:r>
      <w:r w:rsidR="004241AC" w:rsidRPr="008E4D2F">
        <w:rPr>
          <w:color w:val="000000" w:themeColor="text1"/>
        </w:rPr>
        <w:t>6</w:t>
      </w:r>
      <w:r w:rsidRPr="008E4D2F">
        <w:rPr>
          <w:color w:val="000000" w:themeColor="text1"/>
        </w:rPr>
        <w:t xml:space="preserve"> </w:t>
      </w:r>
      <w:r w:rsidR="00540D5D" w:rsidRPr="008E4D2F">
        <w:rPr>
          <w:color w:val="000000" w:themeColor="text1"/>
        </w:rPr>
        <w:t xml:space="preserve">- </w:t>
      </w:r>
      <w:r w:rsidR="00474146" w:rsidRPr="008E4D2F">
        <w:rPr>
          <w:color w:val="000000" w:themeColor="text1"/>
        </w:rPr>
        <w:t xml:space="preserve">Inițiativa închirierii </w:t>
      </w:r>
      <w:r w:rsidR="00625068" w:rsidRPr="008E4D2F">
        <w:rPr>
          <w:color w:val="000000" w:themeColor="text1"/>
        </w:rPr>
        <w:t>săli</w:t>
      </w:r>
      <w:r w:rsidR="0045504C" w:rsidRPr="008E4D2F">
        <w:rPr>
          <w:color w:val="000000" w:themeColor="text1"/>
        </w:rPr>
        <w:t>lor de sport</w:t>
      </w:r>
      <w:r w:rsidR="00474146" w:rsidRPr="008E4D2F">
        <w:rPr>
          <w:color w:val="000000" w:themeColor="text1"/>
        </w:rPr>
        <w:t xml:space="preserve"> </w:t>
      </w:r>
      <w:r w:rsidR="00CC7B0E" w:rsidRPr="008E4D2F">
        <w:rPr>
          <w:color w:val="000000" w:themeColor="text1"/>
        </w:rPr>
        <w:t>ș</w:t>
      </w:r>
      <w:r w:rsidR="007A4211" w:rsidRPr="008E4D2F">
        <w:rPr>
          <w:color w:val="000000" w:themeColor="text1"/>
        </w:rPr>
        <w:t xml:space="preserve">i a </w:t>
      </w:r>
      <w:r w:rsidR="004660D8" w:rsidRPr="008E4D2F">
        <w:rPr>
          <w:color w:val="000000" w:themeColor="text1"/>
        </w:rPr>
        <w:t>spațiilor</w:t>
      </w:r>
      <w:r w:rsidR="007A4211" w:rsidRPr="008E4D2F">
        <w:rPr>
          <w:color w:val="000000" w:themeColor="text1"/>
        </w:rPr>
        <w:t xml:space="preserve"> </w:t>
      </w:r>
      <w:r w:rsidR="006C0157" w:rsidRPr="008E4D2F">
        <w:rPr>
          <w:color w:val="000000" w:themeColor="text1"/>
        </w:rPr>
        <w:t>excedentare</w:t>
      </w:r>
      <w:r w:rsidR="007A4211" w:rsidRPr="008E4D2F">
        <w:rPr>
          <w:color w:val="000000" w:themeColor="text1"/>
        </w:rPr>
        <w:t xml:space="preserve"> </w:t>
      </w:r>
      <w:r w:rsidR="00474146" w:rsidRPr="008E4D2F">
        <w:rPr>
          <w:color w:val="000000" w:themeColor="text1"/>
        </w:rPr>
        <w:t xml:space="preserve">o are </w:t>
      </w:r>
      <w:r w:rsidR="00CC7B0E" w:rsidRPr="008E4D2F">
        <w:rPr>
          <w:color w:val="000000" w:themeColor="text1"/>
        </w:rPr>
        <w:t>DGAUIS, în numele ș</w:t>
      </w:r>
      <w:r w:rsidR="00BC2A3D" w:rsidRPr="008E4D2F">
        <w:rPr>
          <w:color w:val="000000" w:themeColor="text1"/>
        </w:rPr>
        <w:t xml:space="preserve">i pe seama </w:t>
      </w:r>
      <w:r w:rsidR="00474146" w:rsidRPr="008E4D2F">
        <w:rPr>
          <w:color w:val="000000" w:themeColor="text1"/>
        </w:rPr>
        <w:t>Consiliu</w:t>
      </w:r>
      <w:r w:rsidR="00BC2A3D" w:rsidRPr="008E4D2F">
        <w:rPr>
          <w:color w:val="000000" w:themeColor="text1"/>
        </w:rPr>
        <w:t>lui</w:t>
      </w:r>
      <w:r w:rsidR="00474146" w:rsidRPr="008E4D2F">
        <w:rPr>
          <w:color w:val="000000" w:themeColor="text1"/>
        </w:rPr>
        <w:t xml:space="preserve"> Local al Sectorului 4 al Municipiului București, în calitatea sa de titular</w:t>
      </w:r>
      <w:r w:rsidR="00BC2A3D" w:rsidRPr="008E4D2F">
        <w:rPr>
          <w:color w:val="000000" w:themeColor="text1"/>
        </w:rPr>
        <w:t xml:space="preserve"> al dreptului de administrare asupra </w:t>
      </w:r>
      <w:r w:rsidR="00CC7B0E" w:rsidRPr="008E4D2F">
        <w:rPr>
          <w:color w:val="000000" w:themeColor="text1"/>
        </w:rPr>
        <w:t>terenurilor ș</w:t>
      </w:r>
      <w:r w:rsidR="0045504C" w:rsidRPr="008E4D2F">
        <w:rPr>
          <w:color w:val="000000" w:themeColor="text1"/>
        </w:rPr>
        <w:t xml:space="preserve">i </w:t>
      </w:r>
      <w:r w:rsidR="00CC7B0E" w:rsidRPr="008E4D2F">
        <w:rPr>
          <w:color w:val="000000" w:themeColor="text1"/>
        </w:rPr>
        <w:t>clădirilor</w:t>
      </w:r>
      <w:r w:rsidR="00BC2A3D" w:rsidRPr="008E4D2F">
        <w:rPr>
          <w:color w:val="000000" w:themeColor="text1"/>
        </w:rPr>
        <w:t xml:space="preserve"> </w:t>
      </w:r>
      <w:r w:rsidR="003F1F82" w:rsidRPr="008E4D2F">
        <w:rPr>
          <w:color w:val="000000" w:themeColor="text1"/>
        </w:rPr>
        <w:t>unități</w:t>
      </w:r>
      <w:r w:rsidR="00BC2A3D" w:rsidRPr="008E4D2F">
        <w:rPr>
          <w:color w:val="000000" w:themeColor="text1"/>
        </w:rPr>
        <w:t xml:space="preserve">lor de </w:t>
      </w:r>
      <w:r w:rsidR="003F1F82" w:rsidRPr="008E4D2F">
        <w:rPr>
          <w:color w:val="000000" w:themeColor="text1"/>
        </w:rPr>
        <w:t>învățământ</w:t>
      </w:r>
      <w:r w:rsidR="00BC2A3D" w:rsidRPr="008E4D2F">
        <w:rPr>
          <w:color w:val="000000" w:themeColor="text1"/>
        </w:rPr>
        <w:t xml:space="preserve"> preuniversitar de stat de pe raza Sectorului 4.</w:t>
      </w:r>
    </w:p>
    <w:p w:rsidR="00357B16" w:rsidRPr="008E4D2F" w:rsidRDefault="00357B16" w:rsidP="008E4D2F">
      <w:pPr>
        <w:spacing w:line="276" w:lineRule="auto"/>
        <w:jc w:val="both"/>
        <w:rPr>
          <w:color w:val="000000" w:themeColor="text1"/>
        </w:rPr>
      </w:pPr>
    </w:p>
    <w:p w:rsidR="00107494" w:rsidRPr="008E4D2F" w:rsidRDefault="00107494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>Art. 1</w:t>
      </w:r>
      <w:r w:rsidR="004241AC" w:rsidRPr="008E4D2F">
        <w:rPr>
          <w:color w:val="000000" w:themeColor="text1"/>
        </w:rPr>
        <w:t>7</w:t>
      </w:r>
      <w:r w:rsidR="00CC7B0E" w:rsidRPr="008E4D2F">
        <w:rPr>
          <w:color w:val="000000" w:themeColor="text1"/>
        </w:rPr>
        <w:t xml:space="preserve">  - Organizarea ș</w:t>
      </w:r>
      <w:r w:rsidRPr="008E4D2F">
        <w:rPr>
          <w:color w:val="000000" w:themeColor="text1"/>
        </w:rPr>
        <w:t xml:space="preserve">i </w:t>
      </w:r>
      <w:r w:rsidR="00030272" w:rsidRPr="008E4D2F">
        <w:rPr>
          <w:color w:val="000000" w:themeColor="text1"/>
        </w:rPr>
        <w:t>desfășurarea</w:t>
      </w:r>
      <w:r w:rsidRPr="008E4D2F">
        <w:rPr>
          <w:color w:val="000000" w:themeColor="text1"/>
        </w:rPr>
        <w:t xml:space="preserve"> procedurii de </w:t>
      </w:r>
      <w:r w:rsidR="00B31AEF" w:rsidRPr="008E4D2F">
        <w:rPr>
          <w:color w:val="000000" w:themeColor="text1"/>
        </w:rPr>
        <w:t>licitație</w:t>
      </w:r>
      <w:r w:rsidRPr="008E4D2F">
        <w:rPr>
          <w:color w:val="000000" w:themeColor="text1"/>
        </w:rPr>
        <w:t xml:space="preserve"> public</w:t>
      </w:r>
      <w:r w:rsidR="00CC7B0E" w:rsidRPr="008E4D2F">
        <w:rPr>
          <w:color w:val="000000" w:themeColor="text1"/>
        </w:rPr>
        <w:t>ă</w:t>
      </w:r>
      <w:r w:rsidRPr="008E4D2F">
        <w:rPr>
          <w:color w:val="000000" w:themeColor="text1"/>
        </w:rPr>
        <w:t xml:space="preserve"> se va derula printr-o comisie de </w:t>
      </w:r>
      <w:r w:rsidR="005841A1" w:rsidRPr="008E4D2F">
        <w:rPr>
          <w:color w:val="000000" w:themeColor="text1"/>
        </w:rPr>
        <w:t>evaluare</w:t>
      </w:r>
      <w:r w:rsidR="00DE1417" w:rsidRPr="008E4D2F">
        <w:rPr>
          <w:color w:val="000000" w:themeColor="text1"/>
        </w:rPr>
        <w:t xml:space="preserve"> numit</w:t>
      </w:r>
      <w:r w:rsidR="00CC7B0E" w:rsidRPr="008E4D2F">
        <w:rPr>
          <w:color w:val="000000" w:themeColor="text1"/>
        </w:rPr>
        <w:t>ă</w:t>
      </w:r>
      <w:r w:rsidR="00DE1417" w:rsidRPr="008E4D2F">
        <w:rPr>
          <w:color w:val="000000" w:themeColor="text1"/>
        </w:rPr>
        <w:t xml:space="preserve"> printr-o </w:t>
      </w:r>
      <w:r w:rsidR="00780A33" w:rsidRPr="008E4D2F">
        <w:rPr>
          <w:color w:val="000000" w:themeColor="text1"/>
        </w:rPr>
        <w:t>decizie</w:t>
      </w:r>
      <w:r w:rsidR="00920779" w:rsidRPr="008E4D2F">
        <w:rPr>
          <w:color w:val="000000" w:themeColor="text1"/>
        </w:rPr>
        <w:t xml:space="preserve"> a </w:t>
      </w:r>
      <w:r w:rsidR="00BC2A3D" w:rsidRPr="008E4D2F">
        <w:rPr>
          <w:color w:val="000000" w:themeColor="text1"/>
        </w:rPr>
        <w:t>Directorului DGAUIS</w:t>
      </w:r>
      <w:r w:rsidR="007418FE" w:rsidRPr="008E4D2F">
        <w:rPr>
          <w:color w:val="000000" w:themeColor="text1"/>
        </w:rPr>
        <w:t>.</w:t>
      </w:r>
      <w:r w:rsidR="002F0A02" w:rsidRPr="008E4D2F">
        <w:rPr>
          <w:color w:val="000000" w:themeColor="text1"/>
        </w:rPr>
        <w:t xml:space="preserve"> Evaluarea </w:t>
      </w:r>
      <w:r w:rsidR="00030415" w:rsidRPr="008E4D2F">
        <w:rPr>
          <w:color w:val="000000" w:themeColor="text1"/>
        </w:rPr>
        <w:t>ș</w:t>
      </w:r>
      <w:r w:rsidR="002F0A02" w:rsidRPr="008E4D2F">
        <w:rPr>
          <w:color w:val="000000" w:themeColor="text1"/>
        </w:rPr>
        <w:t xml:space="preserve">i </w:t>
      </w:r>
      <w:r w:rsidR="00030415" w:rsidRPr="008E4D2F">
        <w:rPr>
          <w:color w:val="000000" w:themeColor="text1"/>
        </w:rPr>
        <w:t>răspunsul</w:t>
      </w:r>
      <w:r w:rsidR="002F0A02" w:rsidRPr="008E4D2F">
        <w:rPr>
          <w:color w:val="000000" w:themeColor="text1"/>
        </w:rPr>
        <w:t xml:space="preserve"> cu privire la eventualele </w:t>
      </w:r>
      <w:r w:rsidR="00030415" w:rsidRPr="008E4D2F">
        <w:rPr>
          <w:color w:val="000000" w:themeColor="text1"/>
        </w:rPr>
        <w:t>contestații</w:t>
      </w:r>
      <w:r w:rsidR="002F0A02" w:rsidRPr="008E4D2F">
        <w:rPr>
          <w:color w:val="000000" w:themeColor="text1"/>
        </w:rPr>
        <w:t xml:space="preserve"> depuse vor fi </w:t>
      </w:r>
      <w:r w:rsidR="00030415" w:rsidRPr="008E4D2F">
        <w:rPr>
          <w:color w:val="000000" w:themeColor="text1"/>
        </w:rPr>
        <w:t>soluționate</w:t>
      </w:r>
      <w:r w:rsidR="002F0A02" w:rsidRPr="008E4D2F">
        <w:rPr>
          <w:color w:val="000000" w:themeColor="text1"/>
        </w:rPr>
        <w:t xml:space="preserve"> de o comisie de </w:t>
      </w:r>
      <w:r w:rsidR="00030415" w:rsidRPr="008E4D2F">
        <w:rPr>
          <w:color w:val="000000" w:themeColor="text1"/>
        </w:rPr>
        <w:t>contestații</w:t>
      </w:r>
      <w:r w:rsidR="002F0A02" w:rsidRPr="008E4D2F">
        <w:rPr>
          <w:color w:val="000000" w:themeColor="text1"/>
        </w:rPr>
        <w:t xml:space="preserve"> numit</w:t>
      </w:r>
      <w:r w:rsidR="00030415" w:rsidRPr="008E4D2F">
        <w:rPr>
          <w:color w:val="000000" w:themeColor="text1"/>
        </w:rPr>
        <w:t>ă</w:t>
      </w:r>
      <w:r w:rsidR="002F0A02" w:rsidRPr="008E4D2F">
        <w:rPr>
          <w:color w:val="000000" w:themeColor="text1"/>
        </w:rPr>
        <w:t xml:space="preserve"> printr-o </w:t>
      </w:r>
      <w:r w:rsidR="00780A33" w:rsidRPr="008E4D2F">
        <w:rPr>
          <w:color w:val="000000" w:themeColor="text1"/>
        </w:rPr>
        <w:t>decizie</w:t>
      </w:r>
      <w:r w:rsidR="002F0A02" w:rsidRPr="008E4D2F">
        <w:rPr>
          <w:color w:val="000000" w:themeColor="text1"/>
        </w:rPr>
        <w:t xml:space="preserve"> a </w:t>
      </w:r>
      <w:r w:rsidR="00BC2A3D" w:rsidRPr="008E4D2F">
        <w:rPr>
          <w:color w:val="000000" w:themeColor="text1"/>
        </w:rPr>
        <w:t>Directorului DGAUIS</w:t>
      </w:r>
      <w:r w:rsidR="002F0A02" w:rsidRPr="008E4D2F">
        <w:rPr>
          <w:color w:val="000000" w:themeColor="text1"/>
        </w:rPr>
        <w:t>.</w:t>
      </w:r>
    </w:p>
    <w:p w:rsidR="00357B16" w:rsidRPr="008E4D2F" w:rsidRDefault="00357B16" w:rsidP="008E4D2F">
      <w:pPr>
        <w:spacing w:line="276" w:lineRule="auto"/>
        <w:jc w:val="both"/>
        <w:rPr>
          <w:color w:val="000000" w:themeColor="text1"/>
        </w:rPr>
      </w:pPr>
    </w:p>
    <w:p w:rsidR="00540D5D" w:rsidRPr="008E4D2F" w:rsidRDefault="00540D5D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Art. </w:t>
      </w:r>
      <w:r w:rsidR="00107494" w:rsidRPr="008E4D2F">
        <w:rPr>
          <w:color w:val="000000" w:themeColor="text1"/>
        </w:rPr>
        <w:t>1</w:t>
      </w:r>
      <w:r w:rsidR="004241AC" w:rsidRPr="008E4D2F">
        <w:rPr>
          <w:color w:val="000000" w:themeColor="text1"/>
        </w:rPr>
        <w:t>8</w:t>
      </w:r>
      <w:r w:rsidRPr="008E4D2F">
        <w:rPr>
          <w:color w:val="000000" w:themeColor="text1"/>
        </w:rPr>
        <w:t xml:space="preserve"> - </w:t>
      </w:r>
      <w:r w:rsidR="00030415" w:rsidRPr="008E4D2F">
        <w:rPr>
          <w:color w:val="000000" w:themeColor="text1"/>
        </w:rPr>
        <w:t>Inițierea</w:t>
      </w:r>
      <w:r w:rsidRPr="008E4D2F">
        <w:rPr>
          <w:color w:val="000000" w:themeColor="text1"/>
        </w:rPr>
        <w:t xml:space="preserve"> procedurii de </w:t>
      </w:r>
      <w:r w:rsidR="00B31AEF" w:rsidRPr="008E4D2F">
        <w:rPr>
          <w:color w:val="000000" w:themeColor="text1"/>
        </w:rPr>
        <w:t>licitație</w:t>
      </w:r>
      <w:r w:rsidRPr="008E4D2F">
        <w:rPr>
          <w:color w:val="000000" w:themeColor="text1"/>
        </w:rPr>
        <w:t xml:space="preserve"> public</w:t>
      </w:r>
      <w:r w:rsidR="00030415" w:rsidRPr="008E4D2F">
        <w:rPr>
          <w:color w:val="000000" w:themeColor="text1"/>
        </w:rPr>
        <w:t>ă</w:t>
      </w:r>
      <w:r w:rsidRPr="008E4D2F">
        <w:rPr>
          <w:color w:val="000000" w:themeColor="text1"/>
        </w:rPr>
        <w:t xml:space="preserve"> se va face prin publicarea anunțului privind desfășurarea licitației, anunț care se va publica cu cel puțin </w:t>
      </w:r>
      <w:r w:rsidR="00503328" w:rsidRPr="008E4D2F">
        <w:rPr>
          <w:color w:val="000000" w:themeColor="text1"/>
        </w:rPr>
        <w:t>30</w:t>
      </w:r>
      <w:r w:rsidRPr="008E4D2F">
        <w:rPr>
          <w:color w:val="000000" w:themeColor="text1"/>
        </w:rPr>
        <w:t xml:space="preserve"> zile calendaristice înainte de data fixat</w:t>
      </w:r>
      <w:r w:rsidR="00575137" w:rsidRPr="008E4D2F">
        <w:rPr>
          <w:color w:val="000000" w:themeColor="text1"/>
        </w:rPr>
        <w:t>ă</w:t>
      </w:r>
      <w:r w:rsidRPr="008E4D2F">
        <w:rPr>
          <w:color w:val="000000" w:themeColor="text1"/>
        </w:rPr>
        <w:t xml:space="preserve"> pentru organizarea </w:t>
      </w:r>
      <w:r w:rsidR="00B31AEF" w:rsidRPr="008E4D2F">
        <w:rPr>
          <w:color w:val="000000" w:themeColor="text1"/>
        </w:rPr>
        <w:t>licitație</w:t>
      </w:r>
      <w:r w:rsidRPr="008E4D2F">
        <w:rPr>
          <w:color w:val="000000" w:themeColor="text1"/>
        </w:rPr>
        <w:t xml:space="preserve">i, </w:t>
      </w:r>
      <w:r w:rsidR="00503328" w:rsidRPr="008E4D2F">
        <w:rPr>
          <w:color w:val="000000" w:themeColor="text1"/>
        </w:rPr>
        <w:t xml:space="preserve">în Monitorul Oficial al României, Partea a VI-a, într-un cotidian de </w:t>
      </w:r>
      <w:r w:rsidR="00575137" w:rsidRPr="008E4D2F">
        <w:rPr>
          <w:color w:val="000000" w:themeColor="text1"/>
        </w:rPr>
        <w:t>circulație</w:t>
      </w:r>
      <w:r w:rsidR="00503328" w:rsidRPr="008E4D2F">
        <w:rPr>
          <w:color w:val="000000" w:themeColor="text1"/>
        </w:rPr>
        <w:t xml:space="preserve"> </w:t>
      </w:r>
      <w:r w:rsidR="00575137" w:rsidRPr="008E4D2F">
        <w:rPr>
          <w:color w:val="000000" w:themeColor="text1"/>
        </w:rPr>
        <w:t>națională</w:t>
      </w:r>
      <w:r w:rsidR="00503328" w:rsidRPr="008E4D2F">
        <w:rPr>
          <w:color w:val="000000" w:themeColor="text1"/>
        </w:rPr>
        <w:t xml:space="preserve"> </w:t>
      </w:r>
      <w:proofErr w:type="spellStart"/>
      <w:r w:rsidR="00503328" w:rsidRPr="008E4D2F">
        <w:rPr>
          <w:color w:val="000000" w:themeColor="text1"/>
        </w:rPr>
        <w:t>şi</w:t>
      </w:r>
      <w:proofErr w:type="spellEnd"/>
      <w:r w:rsidR="00503328" w:rsidRPr="008E4D2F">
        <w:rPr>
          <w:color w:val="000000" w:themeColor="text1"/>
        </w:rPr>
        <w:t xml:space="preserve"> </w:t>
      </w:r>
      <w:proofErr w:type="spellStart"/>
      <w:r w:rsidR="00503328" w:rsidRPr="008E4D2F">
        <w:rPr>
          <w:color w:val="000000" w:themeColor="text1"/>
        </w:rPr>
        <w:t>într</w:t>
      </w:r>
      <w:proofErr w:type="spellEnd"/>
      <w:r w:rsidR="00503328" w:rsidRPr="008E4D2F">
        <w:rPr>
          <w:color w:val="000000" w:themeColor="text1"/>
        </w:rPr>
        <w:t xml:space="preserve">-unul de </w:t>
      </w:r>
      <w:r w:rsidR="00575137" w:rsidRPr="008E4D2F">
        <w:rPr>
          <w:color w:val="000000" w:themeColor="text1"/>
        </w:rPr>
        <w:t>circulație locală, precum ș</w:t>
      </w:r>
      <w:r w:rsidR="00503328" w:rsidRPr="008E4D2F">
        <w:rPr>
          <w:color w:val="000000" w:themeColor="text1"/>
        </w:rPr>
        <w:t>i pe pagina de internet</w:t>
      </w:r>
      <w:r w:rsidR="00BC2A3D" w:rsidRPr="008E4D2F">
        <w:rPr>
          <w:color w:val="000000" w:themeColor="text1"/>
        </w:rPr>
        <w:t xml:space="preserve"> </w:t>
      </w:r>
      <w:hyperlink r:id="rId8" w:history="1">
        <w:r w:rsidR="00BC2A3D" w:rsidRPr="008E4D2F">
          <w:rPr>
            <w:rStyle w:val="Hyperlink"/>
          </w:rPr>
          <w:t>www.dgauis.ro</w:t>
        </w:r>
      </w:hyperlink>
      <w:r w:rsidR="00BC2A3D" w:rsidRPr="008E4D2F">
        <w:rPr>
          <w:color w:val="000000" w:themeColor="text1"/>
        </w:rPr>
        <w:t xml:space="preserve">, </w:t>
      </w:r>
      <w:r w:rsidR="00575137" w:rsidRPr="008E4D2F">
        <w:rPr>
          <w:color w:val="000000" w:themeColor="text1"/>
        </w:rPr>
        <w:t>secțiunea</w:t>
      </w:r>
      <w:r w:rsidR="00BC2A3D" w:rsidRPr="008E4D2F">
        <w:rPr>
          <w:color w:val="000000" w:themeColor="text1"/>
        </w:rPr>
        <w:t xml:space="preserve"> </w:t>
      </w:r>
      <w:r w:rsidR="00575137" w:rsidRPr="008E4D2F">
        <w:rPr>
          <w:color w:val="000000" w:themeColor="text1"/>
        </w:rPr>
        <w:t>Anunțuri</w:t>
      </w:r>
      <w:r w:rsidR="00503328" w:rsidRPr="008E4D2F">
        <w:rPr>
          <w:color w:val="000000" w:themeColor="text1"/>
        </w:rPr>
        <w:t>.</w:t>
      </w:r>
    </w:p>
    <w:p w:rsidR="00357B16" w:rsidRPr="008E4D2F" w:rsidRDefault="00357B16" w:rsidP="008E4D2F">
      <w:pPr>
        <w:spacing w:line="276" w:lineRule="auto"/>
        <w:jc w:val="both"/>
        <w:rPr>
          <w:color w:val="000000" w:themeColor="text1"/>
        </w:rPr>
      </w:pPr>
    </w:p>
    <w:p w:rsidR="00DB4102" w:rsidRPr="008E4D2F" w:rsidRDefault="00540D5D" w:rsidP="008E4D2F">
      <w:pPr>
        <w:spacing w:line="276" w:lineRule="auto"/>
        <w:jc w:val="both"/>
        <w:rPr>
          <w:i/>
        </w:rPr>
      </w:pPr>
      <w:r w:rsidRPr="008E4D2F">
        <w:rPr>
          <w:color w:val="000000" w:themeColor="text1"/>
        </w:rPr>
        <w:t xml:space="preserve">Art. </w:t>
      </w:r>
      <w:r w:rsidR="00503328" w:rsidRPr="008E4D2F">
        <w:t>1</w:t>
      </w:r>
      <w:r w:rsidR="004241AC" w:rsidRPr="008E4D2F">
        <w:t xml:space="preserve">9 </w:t>
      </w:r>
      <w:r w:rsidRPr="008E4D2F">
        <w:t xml:space="preserve">- </w:t>
      </w:r>
      <w:r w:rsidR="00490E19" w:rsidRPr="008E4D2F">
        <w:t xml:space="preserve">Anunțul </w:t>
      </w:r>
      <w:r w:rsidRPr="008E4D2F">
        <w:t xml:space="preserve">privind </w:t>
      </w:r>
      <w:r w:rsidR="00030272" w:rsidRPr="008E4D2F">
        <w:t>desfășurarea</w:t>
      </w:r>
      <w:r w:rsidRPr="008E4D2F">
        <w:t xml:space="preserve"> </w:t>
      </w:r>
      <w:r w:rsidR="00B31AEF" w:rsidRPr="008E4D2F">
        <w:t>licitație</w:t>
      </w:r>
      <w:r w:rsidRPr="008E4D2F">
        <w:t>i</w:t>
      </w:r>
      <w:r w:rsidR="00503328" w:rsidRPr="008E4D2F">
        <w:t xml:space="preserve"> se </w:t>
      </w:r>
      <w:r w:rsidR="00F04DC5" w:rsidRPr="008E4D2F">
        <w:t>întocmește</w:t>
      </w:r>
      <w:r w:rsidR="00503328" w:rsidRPr="008E4D2F">
        <w:t xml:space="preserve"> după aprobarea </w:t>
      </w:r>
      <w:r w:rsidR="00F04DC5" w:rsidRPr="008E4D2F">
        <w:t>documentației</w:t>
      </w:r>
      <w:r w:rsidR="00503328" w:rsidRPr="008E4D2F">
        <w:t xml:space="preserve"> de atribuire si</w:t>
      </w:r>
      <w:r w:rsidRPr="008E4D2F">
        <w:t xml:space="preserve"> </w:t>
      </w:r>
      <w:r w:rsidR="00490E19" w:rsidRPr="008E4D2F">
        <w:t xml:space="preserve">va </w:t>
      </w:r>
      <w:r w:rsidRPr="008E4D2F">
        <w:t xml:space="preserve">avea </w:t>
      </w:r>
      <w:r w:rsidR="00F04DC5" w:rsidRPr="008E4D2F">
        <w:t>următoarea</w:t>
      </w:r>
      <w:r w:rsidRPr="008E4D2F">
        <w:t xml:space="preserve"> form</w:t>
      </w:r>
      <w:r w:rsidR="00F04DC5" w:rsidRPr="008E4D2F">
        <w:t>ă</w:t>
      </w:r>
      <w:r w:rsidR="007A4211" w:rsidRPr="008E4D2F">
        <w:t>, adaptat</w:t>
      </w:r>
      <w:r w:rsidR="00F04DC5" w:rsidRPr="008E4D2F">
        <w:t>ă î</w:t>
      </w:r>
      <w:r w:rsidR="007A4211" w:rsidRPr="008E4D2F">
        <w:t xml:space="preserve">n </w:t>
      </w:r>
      <w:r w:rsidR="00732680" w:rsidRPr="008E4D2F">
        <w:t>funcție</w:t>
      </w:r>
      <w:r w:rsidR="007A4211" w:rsidRPr="008E4D2F">
        <w:t xml:space="preserve"> de specificul bunului </w:t>
      </w:r>
      <w:r w:rsidR="00F04DC5" w:rsidRPr="008E4D2F">
        <w:t>închiriat</w:t>
      </w:r>
      <w:r w:rsidR="00490E19" w:rsidRPr="008E4D2F">
        <w:t xml:space="preserve">: </w:t>
      </w:r>
      <w:r w:rsidR="007F3CE0" w:rsidRPr="008E4D2F">
        <w:t>„</w:t>
      </w:r>
      <w:r w:rsidR="001F511C" w:rsidRPr="008E4D2F">
        <w:rPr>
          <w:i/>
        </w:rPr>
        <w:t>Direcția</w:t>
      </w:r>
      <w:r w:rsidR="00BC2A3D" w:rsidRPr="008E4D2F">
        <w:rPr>
          <w:i/>
        </w:rPr>
        <w:t xml:space="preserve"> </w:t>
      </w:r>
      <w:r w:rsidR="00902F6F" w:rsidRPr="008E4D2F">
        <w:rPr>
          <w:i/>
        </w:rPr>
        <w:t>Generală</w:t>
      </w:r>
      <w:r w:rsidR="00BC2A3D" w:rsidRPr="008E4D2F">
        <w:rPr>
          <w:i/>
        </w:rPr>
        <w:t xml:space="preserve"> de Administrare a </w:t>
      </w:r>
      <w:r w:rsidR="003F1F82" w:rsidRPr="008E4D2F">
        <w:rPr>
          <w:i/>
        </w:rPr>
        <w:t>Unități</w:t>
      </w:r>
      <w:r w:rsidR="00BC2A3D" w:rsidRPr="008E4D2F">
        <w:rPr>
          <w:i/>
        </w:rPr>
        <w:t xml:space="preserve">lor de </w:t>
      </w:r>
      <w:r w:rsidR="003F1F82" w:rsidRPr="008E4D2F">
        <w:rPr>
          <w:i/>
        </w:rPr>
        <w:t>Învățământ</w:t>
      </w:r>
      <w:r w:rsidR="00BC2A3D" w:rsidRPr="008E4D2F">
        <w:rPr>
          <w:i/>
        </w:rPr>
        <w:t xml:space="preserve"> </w:t>
      </w:r>
      <w:r w:rsidR="00F04DC5" w:rsidRPr="008E4D2F">
        <w:rPr>
          <w:i/>
        </w:rPr>
        <w:t>și de Sport Sector 4, î</w:t>
      </w:r>
      <w:r w:rsidR="00BC2A3D" w:rsidRPr="008E4D2F">
        <w:rPr>
          <w:i/>
        </w:rPr>
        <w:t xml:space="preserve">n numele </w:t>
      </w:r>
      <w:r w:rsidR="00F04DC5" w:rsidRPr="008E4D2F">
        <w:rPr>
          <w:i/>
        </w:rPr>
        <w:t>ș</w:t>
      </w:r>
      <w:r w:rsidR="00BC2A3D" w:rsidRPr="008E4D2F">
        <w:rPr>
          <w:i/>
        </w:rPr>
        <w:t>i pe seama</w:t>
      </w:r>
      <w:r w:rsidR="00BC2A3D" w:rsidRPr="008E4D2F">
        <w:t xml:space="preserve"> </w:t>
      </w:r>
      <w:r w:rsidR="008775F8" w:rsidRPr="008E4D2F">
        <w:rPr>
          <w:i/>
        </w:rPr>
        <w:t>Consiliul</w:t>
      </w:r>
      <w:r w:rsidR="00BC2A3D" w:rsidRPr="008E4D2F">
        <w:rPr>
          <w:i/>
        </w:rPr>
        <w:t>ui</w:t>
      </w:r>
      <w:r w:rsidR="008775F8" w:rsidRPr="008E4D2F">
        <w:rPr>
          <w:i/>
        </w:rPr>
        <w:t xml:space="preserve"> Local al </w:t>
      </w:r>
      <w:r w:rsidR="008775F8" w:rsidRPr="008E4D2F">
        <w:rPr>
          <w:i/>
        </w:rPr>
        <w:lastRenderedPageBreak/>
        <w:t>Sectorului 4 al Municipiului București</w:t>
      </w:r>
      <w:r w:rsidR="009E3617" w:rsidRPr="008E4D2F">
        <w:rPr>
          <w:i/>
        </w:rPr>
        <w:t xml:space="preserve"> („Organizatorul”)</w:t>
      </w:r>
      <w:r w:rsidR="008775F8" w:rsidRPr="008E4D2F">
        <w:rPr>
          <w:i/>
        </w:rPr>
        <w:t>, în calitatea sa de titular al dreptului de administrare</w:t>
      </w:r>
      <w:r w:rsidR="00640486" w:rsidRPr="008E4D2F">
        <w:rPr>
          <w:i/>
        </w:rPr>
        <w:t xml:space="preserve"> a</w:t>
      </w:r>
      <w:r w:rsidR="008775F8" w:rsidRPr="008E4D2F">
        <w:rPr>
          <w:i/>
        </w:rPr>
        <w:t xml:space="preserve"> </w:t>
      </w:r>
      <w:r w:rsidR="00CC7B0E" w:rsidRPr="008E4D2F">
        <w:rPr>
          <w:i/>
        </w:rPr>
        <w:t>clădirilor</w:t>
      </w:r>
      <w:r w:rsidR="00156103" w:rsidRPr="008E4D2F">
        <w:rPr>
          <w:i/>
        </w:rPr>
        <w:t xml:space="preserve"> </w:t>
      </w:r>
      <w:r w:rsidR="003F1F82" w:rsidRPr="008E4D2F">
        <w:rPr>
          <w:i/>
        </w:rPr>
        <w:t>unități</w:t>
      </w:r>
      <w:r w:rsidR="00BC2A3D" w:rsidRPr="008E4D2F">
        <w:rPr>
          <w:i/>
        </w:rPr>
        <w:t xml:space="preserve">lor de </w:t>
      </w:r>
      <w:r w:rsidR="003F1F82" w:rsidRPr="008E4D2F">
        <w:rPr>
          <w:i/>
        </w:rPr>
        <w:t>învățământ</w:t>
      </w:r>
      <w:r w:rsidR="00BC2A3D" w:rsidRPr="008E4D2F">
        <w:rPr>
          <w:i/>
        </w:rPr>
        <w:t xml:space="preserve"> preuniversitar de stat de pe raza Sectorului 4</w:t>
      </w:r>
      <w:r w:rsidR="00D149F9" w:rsidRPr="008E4D2F">
        <w:rPr>
          <w:i/>
        </w:rPr>
        <w:t>, cu sediul î</w:t>
      </w:r>
      <w:r w:rsidR="007F3CE0" w:rsidRPr="008E4D2F">
        <w:rPr>
          <w:i/>
        </w:rPr>
        <w:t xml:space="preserve">n </w:t>
      </w:r>
      <w:r w:rsidR="003F1F82" w:rsidRPr="008E4D2F">
        <w:rPr>
          <w:i/>
        </w:rPr>
        <w:t>București</w:t>
      </w:r>
      <w:r w:rsidR="007F3CE0" w:rsidRPr="008E4D2F">
        <w:rPr>
          <w:i/>
        </w:rPr>
        <w:t xml:space="preserve">, sector 4, B-dul. </w:t>
      </w:r>
      <w:r w:rsidR="00BC2A3D" w:rsidRPr="008E4D2F">
        <w:rPr>
          <w:i/>
        </w:rPr>
        <w:t xml:space="preserve">George </w:t>
      </w:r>
      <w:r w:rsidR="00D149F9" w:rsidRPr="008E4D2F">
        <w:rPr>
          <w:i/>
        </w:rPr>
        <w:t>Coșbuc</w:t>
      </w:r>
      <w:r w:rsidR="007F3CE0" w:rsidRPr="008E4D2F">
        <w:rPr>
          <w:i/>
        </w:rPr>
        <w:t xml:space="preserve"> nr.</w:t>
      </w:r>
      <w:r w:rsidR="00BC2A3D" w:rsidRPr="008E4D2F">
        <w:rPr>
          <w:i/>
        </w:rPr>
        <w:t>6-16</w:t>
      </w:r>
      <w:r w:rsidR="007F3CE0" w:rsidRPr="008E4D2F">
        <w:rPr>
          <w:i/>
        </w:rPr>
        <w:t xml:space="preserve">, CIF </w:t>
      </w:r>
      <w:r w:rsidR="00BC2A3D" w:rsidRPr="008E4D2F">
        <w:rPr>
          <w:i/>
        </w:rPr>
        <w:t>38248861</w:t>
      </w:r>
      <w:r w:rsidR="00C50CF1" w:rsidRPr="008E4D2F">
        <w:rPr>
          <w:i/>
        </w:rPr>
        <w:t xml:space="preserve"> </w:t>
      </w:r>
      <w:r w:rsidR="007F3CE0" w:rsidRPr="008E4D2F">
        <w:rPr>
          <w:i/>
        </w:rPr>
        <w:t>(</w:t>
      </w:r>
      <w:r w:rsidR="007F3CE0" w:rsidRPr="008E4D2F">
        <w:t xml:space="preserve"> </w:t>
      </w:r>
      <w:r w:rsidR="007F3CE0" w:rsidRPr="008E4D2F">
        <w:rPr>
          <w:i/>
        </w:rPr>
        <w:t>persoana de contact _____________, telefon_____________, e-mail _____________)</w:t>
      </w:r>
      <w:r w:rsidR="00490E19" w:rsidRPr="008E4D2F">
        <w:rPr>
          <w:i/>
        </w:rPr>
        <w:t xml:space="preserve"> organizează licitație publică pentru închirierea</w:t>
      </w:r>
      <w:r w:rsidR="00BC2A3D" w:rsidRPr="008E4D2F">
        <w:rPr>
          <w:i/>
        </w:rPr>
        <w:t xml:space="preserve"> </w:t>
      </w:r>
      <w:r w:rsidR="00625068" w:rsidRPr="008E4D2F">
        <w:rPr>
          <w:i/>
        </w:rPr>
        <w:t>săli</w:t>
      </w:r>
      <w:r w:rsidR="00BC2A3D" w:rsidRPr="008E4D2F">
        <w:rPr>
          <w:i/>
        </w:rPr>
        <w:t>lor de sport</w:t>
      </w:r>
      <w:r w:rsidR="007A4211" w:rsidRPr="008E4D2F">
        <w:rPr>
          <w:i/>
        </w:rPr>
        <w:t xml:space="preserve"> </w:t>
      </w:r>
      <w:r w:rsidR="00156103" w:rsidRPr="008E4D2F">
        <w:rPr>
          <w:i/>
        </w:rPr>
        <w:t xml:space="preserve">/denumire </w:t>
      </w:r>
      <w:r w:rsidR="00E04FA4" w:rsidRPr="008E4D2F">
        <w:rPr>
          <w:i/>
        </w:rPr>
        <w:t>spațiu</w:t>
      </w:r>
      <w:r w:rsidR="00156103" w:rsidRPr="008E4D2F">
        <w:rPr>
          <w:i/>
        </w:rPr>
        <w:t xml:space="preserve"> </w:t>
      </w:r>
      <w:r w:rsidR="00D149F9" w:rsidRPr="008E4D2F">
        <w:rPr>
          <w:i/>
        </w:rPr>
        <w:t xml:space="preserve">excedentar </w:t>
      </w:r>
      <w:r w:rsidR="00BC2A3D" w:rsidRPr="008E4D2F">
        <w:rPr>
          <w:i/>
        </w:rPr>
        <w:t xml:space="preserve">din cadrul </w:t>
      </w:r>
      <w:r w:rsidR="003F1F82" w:rsidRPr="008E4D2F">
        <w:rPr>
          <w:i/>
        </w:rPr>
        <w:t>unități</w:t>
      </w:r>
      <w:r w:rsidR="00BC2A3D" w:rsidRPr="008E4D2F">
        <w:rPr>
          <w:i/>
        </w:rPr>
        <w:t xml:space="preserve">lor de </w:t>
      </w:r>
      <w:r w:rsidR="003F1F82" w:rsidRPr="008E4D2F">
        <w:rPr>
          <w:i/>
        </w:rPr>
        <w:t>învățământ</w:t>
      </w:r>
      <w:r w:rsidR="00BC2A3D" w:rsidRPr="008E4D2F">
        <w:rPr>
          <w:i/>
        </w:rPr>
        <w:t xml:space="preserve"> preuniversitar de stat de pe raza Sectorului 4</w:t>
      </w:r>
      <w:r w:rsidRPr="008E4D2F">
        <w:rPr>
          <w:i/>
        </w:rPr>
        <w:t xml:space="preserve">. </w:t>
      </w:r>
      <w:r w:rsidR="00A2108E" w:rsidRPr="008E4D2F">
        <w:rPr>
          <w:i/>
        </w:rPr>
        <w:t>Lista</w:t>
      </w:r>
      <w:r w:rsidR="00BC2A3D" w:rsidRPr="008E4D2F">
        <w:rPr>
          <w:i/>
        </w:rPr>
        <w:t xml:space="preserve"> </w:t>
      </w:r>
      <w:r w:rsidR="00625068" w:rsidRPr="008E4D2F">
        <w:rPr>
          <w:i/>
        </w:rPr>
        <w:t>săli</w:t>
      </w:r>
      <w:r w:rsidR="00BC2A3D" w:rsidRPr="008E4D2F">
        <w:rPr>
          <w:i/>
        </w:rPr>
        <w:t>lor de sport</w:t>
      </w:r>
      <w:r w:rsidR="00156103" w:rsidRPr="008E4D2F">
        <w:rPr>
          <w:i/>
        </w:rPr>
        <w:t>/</w:t>
      </w:r>
      <w:r w:rsidR="004660D8" w:rsidRPr="008E4D2F">
        <w:rPr>
          <w:i/>
        </w:rPr>
        <w:t>spațiilor</w:t>
      </w:r>
      <w:r w:rsidR="00156103" w:rsidRPr="008E4D2F">
        <w:rPr>
          <w:i/>
        </w:rPr>
        <w:t xml:space="preserve"> excedentare</w:t>
      </w:r>
      <w:r w:rsidRPr="008E4D2F">
        <w:rPr>
          <w:i/>
        </w:rPr>
        <w:t xml:space="preserve"> ce </w:t>
      </w:r>
      <w:r w:rsidR="00D149F9" w:rsidRPr="008E4D2F">
        <w:rPr>
          <w:i/>
        </w:rPr>
        <w:t>urmează</w:t>
      </w:r>
      <w:r w:rsidRPr="008E4D2F">
        <w:rPr>
          <w:i/>
        </w:rPr>
        <w:t xml:space="preserve"> a fi scoase la </w:t>
      </w:r>
      <w:r w:rsidR="00B31AEF" w:rsidRPr="008E4D2F">
        <w:rPr>
          <w:i/>
        </w:rPr>
        <w:t>licitație</w:t>
      </w:r>
      <w:r w:rsidR="00BC2A3D" w:rsidRPr="008E4D2F">
        <w:rPr>
          <w:i/>
        </w:rPr>
        <w:t xml:space="preserve"> </w:t>
      </w:r>
      <w:r w:rsidR="00D149F9" w:rsidRPr="008E4D2F">
        <w:rPr>
          <w:i/>
        </w:rPr>
        <w:t>ș</w:t>
      </w:r>
      <w:r w:rsidR="00BC2A3D" w:rsidRPr="008E4D2F">
        <w:rPr>
          <w:i/>
        </w:rPr>
        <w:t>i descrierea acestora</w:t>
      </w:r>
      <w:r w:rsidRPr="008E4D2F">
        <w:rPr>
          <w:i/>
        </w:rPr>
        <w:t xml:space="preserve"> </w:t>
      </w:r>
      <w:r w:rsidR="003B6FA3" w:rsidRPr="008E4D2F">
        <w:rPr>
          <w:i/>
        </w:rPr>
        <w:t>poate fi consultat</w:t>
      </w:r>
      <w:r w:rsidR="00D149F9" w:rsidRPr="008E4D2F">
        <w:rPr>
          <w:i/>
        </w:rPr>
        <w:t>ă</w:t>
      </w:r>
      <w:r w:rsidRPr="008E4D2F">
        <w:rPr>
          <w:i/>
        </w:rPr>
        <w:t xml:space="preserve"> la </w:t>
      </w:r>
      <w:r w:rsidR="003F1F1C" w:rsidRPr="008E4D2F">
        <w:rPr>
          <w:i/>
        </w:rPr>
        <w:t xml:space="preserve">sediul </w:t>
      </w:r>
      <w:r w:rsidR="00BC2A3D" w:rsidRPr="008E4D2F">
        <w:rPr>
          <w:i/>
        </w:rPr>
        <w:t xml:space="preserve">Organizatorului sau pe site-ul </w:t>
      </w:r>
      <w:hyperlink r:id="rId9" w:history="1">
        <w:r w:rsidR="00BC2A3D" w:rsidRPr="008E4D2F">
          <w:rPr>
            <w:rStyle w:val="Hyperlink"/>
            <w:i/>
          </w:rPr>
          <w:t>www.dgauis.ro</w:t>
        </w:r>
      </w:hyperlink>
      <w:r w:rsidR="00BC2A3D" w:rsidRPr="008E4D2F">
        <w:rPr>
          <w:i/>
        </w:rPr>
        <w:t xml:space="preserve">, </w:t>
      </w:r>
      <w:r w:rsidR="00575137" w:rsidRPr="008E4D2F">
        <w:rPr>
          <w:i/>
        </w:rPr>
        <w:t>secțiunea</w:t>
      </w:r>
      <w:r w:rsidR="00BC2A3D" w:rsidRPr="008E4D2F">
        <w:rPr>
          <w:i/>
        </w:rPr>
        <w:t xml:space="preserve"> „</w:t>
      </w:r>
      <w:r w:rsidR="00215F48" w:rsidRPr="008E4D2F">
        <w:rPr>
          <w:i/>
        </w:rPr>
        <w:t>Anunțuri</w:t>
      </w:r>
      <w:r w:rsidR="00BC2A3D" w:rsidRPr="008E4D2F">
        <w:rPr>
          <w:i/>
        </w:rPr>
        <w:t>”</w:t>
      </w:r>
      <w:r w:rsidRPr="008E4D2F">
        <w:rPr>
          <w:i/>
        </w:rPr>
        <w:t>.</w:t>
      </w:r>
      <w:r w:rsidR="00AF0132" w:rsidRPr="008E4D2F">
        <w:rPr>
          <w:i/>
        </w:rPr>
        <w:t xml:space="preserve"> </w:t>
      </w:r>
      <w:r w:rsidR="00215F48" w:rsidRPr="008E4D2F">
        <w:rPr>
          <w:i/>
        </w:rPr>
        <w:t xml:space="preserve">Licitația publică </w:t>
      </w:r>
      <w:r w:rsidR="00503328" w:rsidRPr="008E4D2F">
        <w:rPr>
          <w:i/>
        </w:rPr>
        <w:t xml:space="preserve"> va avea loc la sediul</w:t>
      </w:r>
      <w:r w:rsidR="009E3617" w:rsidRPr="008E4D2F">
        <w:rPr>
          <w:i/>
        </w:rPr>
        <w:t xml:space="preserve"> Organizatorului</w:t>
      </w:r>
      <w:r w:rsidR="00503328" w:rsidRPr="008E4D2F">
        <w:rPr>
          <w:i/>
        </w:rPr>
        <w:t xml:space="preserve"> la data de _________ , ora ________. </w:t>
      </w:r>
      <w:r w:rsidR="00DB4102" w:rsidRPr="008E4D2F">
        <w:rPr>
          <w:i/>
        </w:rPr>
        <w:t>Caietul de sarcini</w:t>
      </w:r>
      <w:r w:rsidR="00490E19" w:rsidRPr="008E4D2F">
        <w:rPr>
          <w:i/>
        </w:rPr>
        <w:t xml:space="preserve"> </w:t>
      </w:r>
      <w:r w:rsidR="00F135A3" w:rsidRPr="008E4D2F">
        <w:rPr>
          <w:i/>
        </w:rPr>
        <w:t xml:space="preserve">aferent </w:t>
      </w:r>
      <w:r w:rsidR="00215F48" w:rsidRPr="008E4D2F">
        <w:rPr>
          <w:i/>
        </w:rPr>
        <w:t>fiecărei</w:t>
      </w:r>
      <w:r w:rsidR="00F135A3" w:rsidRPr="008E4D2F">
        <w:rPr>
          <w:i/>
        </w:rPr>
        <w:t xml:space="preserve"> </w:t>
      </w:r>
      <w:r w:rsidR="00625068" w:rsidRPr="008E4D2F">
        <w:rPr>
          <w:i/>
        </w:rPr>
        <w:t>Săli</w:t>
      </w:r>
      <w:r w:rsidR="009E3617" w:rsidRPr="008E4D2F">
        <w:rPr>
          <w:i/>
        </w:rPr>
        <w:t xml:space="preserve"> de sport</w:t>
      </w:r>
      <w:r w:rsidR="00156103" w:rsidRPr="008E4D2F">
        <w:rPr>
          <w:i/>
        </w:rPr>
        <w:t>/</w:t>
      </w:r>
      <w:r w:rsidR="004660D8" w:rsidRPr="008E4D2F">
        <w:rPr>
          <w:i/>
        </w:rPr>
        <w:t>spațiilor</w:t>
      </w:r>
      <w:r w:rsidR="00156103" w:rsidRPr="008E4D2F">
        <w:rPr>
          <w:i/>
        </w:rPr>
        <w:t xml:space="preserve"> excedentare</w:t>
      </w:r>
      <w:r w:rsidR="00490E19" w:rsidRPr="008E4D2F">
        <w:rPr>
          <w:i/>
        </w:rPr>
        <w:t xml:space="preserve"> </w:t>
      </w:r>
      <w:r w:rsidR="00777186" w:rsidRPr="008E4D2F">
        <w:rPr>
          <w:i/>
        </w:rPr>
        <w:t xml:space="preserve">va </w:t>
      </w:r>
      <w:r w:rsidR="00490E19" w:rsidRPr="008E4D2F">
        <w:rPr>
          <w:i/>
        </w:rPr>
        <w:t xml:space="preserve">fi procurat </w:t>
      </w:r>
      <w:r w:rsidR="0045504C" w:rsidRPr="008E4D2F">
        <w:rPr>
          <w:i/>
        </w:rPr>
        <w:t xml:space="preserve">printr-o solicitare adresata </w:t>
      </w:r>
      <w:r w:rsidR="00DB1F90" w:rsidRPr="008E4D2F">
        <w:rPr>
          <w:i/>
        </w:rPr>
        <w:t>către</w:t>
      </w:r>
      <w:r w:rsidR="0045504C" w:rsidRPr="008E4D2F">
        <w:rPr>
          <w:i/>
        </w:rPr>
        <w:t xml:space="preserve"> adresa de e-mail</w:t>
      </w:r>
      <w:r w:rsidR="00490E19" w:rsidRPr="008E4D2F">
        <w:rPr>
          <w:i/>
        </w:rPr>
        <w:t>,</w:t>
      </w:r>
      <w:r w:rsidR="0045504C" w:rsidRPr="008E4D2F">
        <w:rPr>
          <w:i/>
        </w:rPr>
        <w:t xml:space="preserve"> cu titlu </w:t>
      </w:r>
      <w:r w:rsidR="00DB1F90" w:rsidRPr="008E4D2F">
        <w:rPr>
          <w:i/>
        </w:rPr>
        <w:t>gratuit, până</w:t>
      </w:r>
      <w:r w:rsidR="00490E19" w:rsidRPr="008E4D2F">
        <w:rPr>
          <w:i/>
        </w:rPr>
        <w:t xml:space="preserve"> la data de_____________, ora______.</w:t>
      </w:r>
      <w:r w:rsidR="00AF0132" w:rsidRPr="008E4D2F">
        <w:rPr>
          <w:i/>
        </w:rPr>
        <w:t xml:space="preserve"> </w:t>
      </w:r>
      <w:r w:rsidR="00DB1F90" w:rsidRPr="008E4D2F">
        <w:rPr>
          <w:i/>
        </w:rPr>
        <w:t>Intrarea î</w:t>
      </w:r>
      <w:r w:rsidR="0045504C" w:rsidRPr="008E4D2F">
        <w:rPr>
          <w:i/>
        </w:rPr>
        <w:t>n posesia</w:t>
      </w:r>
      <w:r w:rsidR="0072167A" w:rsidRPr="008E4D2F">
        <w:rPr>
          <w:i/>
        </w:rPr>
        <w:t xml:space="preserve"> caietului de sarcini este obligatorie pentru toate persoanele care </w:t>
      </w:r>
      <w:r w:rsidR="00DB1F90" w:rsidRPr="008E4D2F">
        <w:rPr>
          <w:i/>
        </w:rPr>
        <w:t>intenționează</w:t>
      </w:r>
      <w:r w:rsidR="0072167A" w:rsidRPr="008E4D2F">
        <w:rPr>
          <w:i/>
        </w:rPr>
        <w:t xml:space="preserve"> s</w:t>
      </w:r>
      <w:r w:rsidR="00DB1F90" w:rsidRPr="008E4D2F">
        <w:rPr>
          <w:i/>
        </w:rPr>
        <w:t>ă</w:t>
      </w:r>
      <w:r w:rsidR="0072167A" w:rsidRPr="008E4D2F">
        <w:rPr>
          <w:i/>
        </w:rPr>
        <w:t xml:space="preserve"> participe la </w:t>
      </w:r>
      <w:r w:rsidR="00215F48" w:rsidRPr="008E4D2F">
        <w:rPr>
          <w:i/>
        </w:rPr>
        <w:t>Licitația</w:t>
      </w:r>
      <w:r w:rsidR="0072167A" w:rsidRPr="008E4D2F">
        <w:rPr>
          <w:i/>
        </w:rPr>
        <w:t xml:space="preserve"> public</w:t>
      </w:r>
      <w:r w:rsidR="00DB1F90" w:rsidRPr="008E4D2F">
        <w:rPr>
          <w:i/>
        </w:rPr>
        <w:t>ă</w:t>
      </w:r>
      <w:r w:rsidR="0072167A" w:rsidRPr="008E4D2F">
        <w:rPr>
          <w:i/>
        </w:rPr>
        <w:t xml:space="preserve">. </w:t>
      </w:r>
      <w:r w:rsidR="00DB1F90" w:rsidRPr="008E4D2F">
        <w:rPr>
          <w:i/>
        </w:rPr>
        <w:t>Solicitările</w:t>
      </w:r>
      <w:r w:rsidR="007A5AFF" w:rsidRPr="008E4D2F">
        <w:rPr>
          <w:i/>
        </w:rPr>
        <w:t xml:space="preserve"> de </w:t>
      </w:r>
      <w:r w:rsidR="00DB1F90" w:rsidRPr="008E4D2F">
        <w:rPr>
          <w:i/>
        </w:rPr>
        <w:t>clarificări</w:t>
      </w:r>
      <w:r w:rsidR="007A5AFF" w:rsidRPr="008E4D2F">
        <w:rPr>
          <w:i/>
        </w:rPr>
        <w:t xml:space="preserve"> vor fi transmise la adresa de e-mail</w:t>
      </w:r>
      <w:r w:rsidR="00C84EDA" w:rsidRPr="008E4D2F">
        <w:rPr>
          <w:i/>
        </w:rPr>
        <w:t xml:space="preserve"> office@dgauis.ro</w:t>
      </w:r>
      <w:r w:rsidR="007A5AFF" w:rsidRPr="008E4D2F">
        <w:rPr>
          <w:i/>
        </w:rPr>
        <w:t xml:space="preserve"> sau vor fi </w:t>
      </w:r>
      <w:r w:rsidR="00223E8D" w:rsidRPr="008E4D2F">
        <w:rPr>
          <w:i/>
        </w:rPr>
        <w:t>înregistrate</w:t>
      </w:r>
      <w:r w:rsidR="007A5AFF" w:rsidRPr="008E4D2F">
        <w:rPr>
          <w:i/>
        </w:rPr>
        <w:t xml:space="preserve"> </w:t>
      </w:r>
      <w:r w:rsidR="009115DD" w:rsidRPr="008E4D2F">
        <w:rPr>
          <w:i/>
        </w:rPr>
        <w:t xml:space="preserve">direct </w:t>
      </w:r>
      <w:r w:rsidR="007A5AFF" w:rsidRPr="008E4D2F">
        <w:rPr>
          <w:i/>
        </w:rPr>
        <w:t xml:space="preserve">la sediul Organizatorului. </w:t>
      </w:r>
      <w:r w:rsidR="00613727" w:rsidRPr="008E4D2F">
        <w:rPr>
          <w:i/>
        </w:rPr>
        <w:t>Data limit</w:t>
      </w:r>
      <w:r w:rsidR="00F510F3" w:rsidRPr="008E4D2F">
        <w:rPr>
          <w:i/>
        </w:rPr>
        <w:t>ă</w:t>
      </w:r>
      <w:r w:rsidR="00613727" w:rsidRPr="008E4D2F">
        <w:rPr>
          <w:i/>
        </w:rPr>
        <w:t xml:space="preserve"> pentru solicitarea </w:t>
      </w:r>
      <w:r w:rsidR="00DB1F90" w:rsidRPr="008E4D2F">
        <w:rPr>
          <w:i/>
        </w:rPr>
        <w:t>clarificări</w:t>
      </w:r>
      <w:r w:rsidR="00613727" w:rsidRPr="008E4D2F">
        <w:rPr>
          <w:i/>
        </w:rPr>
        <w:t xml:space="preserve">lor este </w:t>
      </w:r>
      <w:r w:rsidR="007567C4" w:rsidRPr="008E4D2F">
        <w:rPr>
          <w:i/>
        </w:rPr>
        <w:t xml:space="preserve">cel mai </w:t>
      </w:r>
      <w:r w:rsidR="00F510F3" w:rsidRPr="008E4D2F">
        <w:rPr>
          <w:i/>
        </w:rPr>
        <w:t>târziu î</w:t>
      </w:r>
      <w:r w:rsidR="007567C4" w:rsidRPr="008E4D2F">
        <w:rPr>
          <w:i/>
        </w:rPr>
        <w:t>n a</w:t>
      </w:r>
      <w:r w:rsidR="00613727" w:rsidRPr="008E4D2F">
        <w:rPr>
          <w:i/>
        </w:rPr>
        <w:t xml:space="preserve"> 10</w:t>
      </w:r>
      <w:r w:rsidR="007567C4" w:rsidRPr="008E4D2F">
        <w:rPr>
          <w:i/>
        </w:rPr>
        <w:t>-a</w:t>
      </w:r>
      <w:r w:rsidR="00613727" w:rsidRPr="008E4D2F">
        <w:rPr>
          <w:i/>
        </w:rPr>
        <w:t xml:space="preserve"> zi </w:t>
      </w:r>
      <w:r w:rsidR="00196EDF" w:rsidRPr="008E4D2F">
        <w:rPr>
          <w:i/>
        </w:rPr>
        <w:t>lucrătoare</w:t>
      </w:r>
      <w:r w:rsidR="00613727" w:rsidRPr="008E4D2F">
        <w:rPr>
          <w:i/>
        </w:rPr>
        <w:t xml:space="preserve"> </w:t>
      </w:r>
      <w:r w:rsidR="00F510F3" w:rsidRPr="008E4D2F">
        <w:rPr>
          <w:i/>
        </w:rPr>
        <w:t>înainte</w:t>
      </w:r>
      <w:r w:rsidR="00613727" w:rsidRPr="008E4D2F">
        <w:rPr>
          <w:i/>
        </w:rPr>
        <w:t xml:space="preserve"> de data </w:t>
      </w:r>
      <w:r w:rsidR="005D1CC4" w:rsidRPr="008E4D2F">
        <w:rPr>
          <w:i/>
        </w:rPr>
        <w:t>limit</w:t>
      </w:r>
      <w:r w:rsidR="00F510F3" w:rsidRPr="008E4D2F">
        <w:rPr>
          <w:i/>
        </w:rPr>
        <w:t>ă</w:t>
      </w:r>
      <w:r w:rsidR="005D1CC4" w:rsidRPr="008E4D2F">
        <w:rPr>
          <w:i/>
        </w:rPr>
        <w:t xml:space="preserve"> de depunere a ofertelor</w:t>
      </w:r>
      <w:r w:rsidR="00613727" w:rsidRPr="008E4D2F">
        <w:rPr>
          <w:i/>
        </w:rPr>
        <w:t xml:space="preserve">. </w:t>
      </w:r>
      <w:r w:rsidR="00756DCB" w:rsidRPr="008E4D2F">
        <w:rPr>
          <w:i/>
        </w:rPr>
        <w:t>Organizatorul nu poart</w:t>
      </w:r>
      <w:r w:rsidR="00F510F3" w:rsidRPr="008E4D2F">
        <w:rPr>
          <w:i/>
        </w:rPr>
        <w:t>ă</w:t>
      </w:r>
      <w:r w:rsidR="00756DCB" w:rsidRPr="008E4D2F">
        <w:rPr>
          <w:i/>
        </w:rPr>
        <w:t xml:space="preserve"> </w:t>
      </w:r>
      <w:r w:rsidR="00F510F3" w:rsidRPr="008E4D2F">
        <w:rPr>
          <w:i/>
        </w:rPr>
        <w:t>răspunderea</w:t>
      </w:r>
      <w:r w:rsidR="00756DCB" w:rsidRPr="008E4D2F">
        <w:rPr>
          <w:i/>
        </w:rPr>
        <w:t xml:space="preserve"> </w:t>
      </w:r>
      <w:r w:rsidR="00F510F3" w:rsidRPr="008E4D2F">
        <w:rPr>
          <w:i/>
        </w:rPr>
        <w:t>solicitărilor</w:t>
      </w:r>
      <w:r w:rsidR="00756DCB" w:rsidRPr="008E4D2F">
        <w:rPr>
          <w:i/>
        </w:rPr>
        <w:t xml:space="preserve"> de </w:t>
      </w:r>
      <w:r w:rsidR="00DB1F90" w:rsidRPr="008E4D2F">
        <w:rPr>
          <w:i/>
        </w:rPr>
        <w:t>clarificări</w:t>
      </w:r>
      <w:r w:rsidR="00756DCB" w:rsidRPr="008E4D2F">
        <w:rPr>
          <w:i/>
        </w:rPr>
        <w:t xml:space="preserve"> transmise prin po</w:t>
      </w:r>
      <w:r w:rsidR="00F510F3" w:rsidRPr="008E4D2F">
        <w:rPr>
          <w:i/>
        </w:rPr>
        <w:t>șta, care nu au fost primite în termen, sens î</w:t>
      </w:r>
      <w:r w:rsidR="00756DCB" w:rsidRPr="008E4D2F">
        <w:rPr>
          <w:i/>
        </w:rPr>
        <w:t>n care se recomand</w:t>
      </w:r>
      <w:r w:rsidR="00F510F3" w:rsidRPr="008E4D2F">
        <w:rPr>
          <w:i/>
        </w:rPr>
        <w:t>ă</w:t>
      </w:r>
      <w:r w:rsidR="00756DCB" w:rsidRPr="008E4D2F">
        <w:rPr>
          <w:i/>
        </w:rPr>
        <w:t xml:space="preserve"> comunicarea prin e-mail sau </w:t>
      </w:r>
      <w:r w:rsidR="00F510F3" w:rsidRPr="008E4D2F">
        <w:rPr>
          <w:i/>
        </w:rPr>
        <w:t>înregistrarea</w:t>
      </w:r>
      <w:r w:rsidR="00756DCB" w:rsidRPr="008E4D2F">
        <w:rPr>
          <w:i/>
        </w:rPr>
        <w:t xml:space="preserve"> direct</w:t>
      </w:r>
      <w:r w:rsidR="00F510F3" w:rsidRPr="008E4D2F">
        <w:rPr>
          <w:i/>
        </w:rPr>
        <w:t>ă</w:t>
      </w:r>
      <w:r w:rsidR="00756DCB" w:rsidRPr="008E4D2F">
        <w:rPr>
          <w:i/>
        </w:rPr>
        <w:t xml:space="preserve"> la sediul </w:t>
      </w:r>
      <w:r w:rsidR="00F510F3" w:rsidRPr="008E4D2F">
        <w:rPr>
          <w:i/>
        </w:rPr>
        <w:t>Organizatorului</w:t>
      </w:r>
      <w:r w:rsidR="00756DCB" w:rsidRPr="008E4D2F">
        <w:rPr>
          <w:i/>
        </w:rPr>
        <w:t xml:space="preserve">. </w:t>
      </w:r>
      <w:r w:rsidR="007F60F5" w:rsidRPr="008E4D2F">
        <w:rPr>
          <w:i/>
        </w:rPr>
        <w:t xml:space="preserve">Ofertele </w:t>
      </w:r>
      <w:r w:rsidR="00F510F3" w:rsidRPr="008E4D2F">
        <w:rPr>
          <w:i/>
        </w:rPr>
        <w:t>însoțite</w:t>
      </w:r>
      <w:r w:rsidR="007F60F5" w:rsidRPr="008E4D2F">
        <w:rPr>
          <w:i/>
        </w:rPr>
        <w:t xml:space="preserve"> de </w:t>
      </w:r>
      <w:r w:rsidR="00F510F3" w:rsidRPr="008E4D2F">
        <w:rPr>
          <w:i/>
        </w:rPr>
        <w:t>garanția</w:t>
      </w:r>
      <w:r w:rsidR="00DB1FB1" w:rsidRPr="008E4D2F">
        <w:rPr>
          <w:i/>
        </w:rPr>
        <w:t xml:space="preserve"> de participare vor fi depuse </w:t>
      </w:r>
      <w:r w:rsidR="00756DCB" w:rsidRPr="008E4D2F">
        <w:rPr>
          <w:i/>
        </w:rPr>
        <w:t xml:space="preserve">la sediul Organizatorului </w:t>
      </w:r>
      <w:r w:rsidR="00F510F3" w:rsidRPr="008E4D2F">
        <w:rPr>
          <w:i/>
        </w:rPr>
        <w:t>până</w:t>
      </w:r>
      <w:r w:rsidR="00DB1FB1" w:rsidRPr="008E4D2F">
        <w:rPr>
          <w:i/>
        </w:rPr>
        <w:t xml:space="preserve"> </w:t>
      </w:r>
      <w:r w:rsidR="00756DCB" w:rsidRPr="008E4D2F">
        <w:rPr>
          <w:i/>
        </w:rPr>
        <w:t>la</w:t>
      </w:r>
      <w:r w:rsidR="00DB4102" w:rsidRPr="008E4D2F">
        <w:rPr>
          <w:i/>
        </w:rPr>
        <w:t xml:space="preserve"> data de_____________, ora______.</w:t>
      </w:r>
      <w:r w:rsidR="00756DCB" w:rsidRPr="008E4D2F">
        <w:rPr>
          <w:i/>
        </w:rPr>
        <w:t xml:space="preserve"> </w:t>
      </w:r>
      <w:r w:rsidR="007D0252" w:rsidRPr="008E4D2F">
        <w:rPr>
          <w:i/>
        </w:rPr>
        <w:t>Ș</w:t>
      </w:r>
      <w:r w:rsidR="00F510F3" w:rsidRPr="008E4D2F">
        <w:rPr>
          <w:i/>
        </w:rPr>
        <w:t>edința</w:t>
      </w:r>
      <w:r w:rsidR="00756DCB" w:rsidRPr="008E4D2F">
        <w:rPr>
          <w:i/>
        </w:rPr>
        <w:t xml:space="preserve"> publică de deschidere a ofertelor se va </w:t>
      </w:r>
      <w:r w:rsidR="00415193" w:rsidRPr="008E4D2F">
        <w:rPr>
          <w:i/>
        </w:rPr>
        <w:t>desfășura î</w:t>
      </w:r>
      <w:r w:rsidR="00756DCB" w:rsidRPr="008E4D2F">
        <w:rPr>
          <w:i/>
        </w:rPr>
        <w:t>n data de ____, ora _____</w:t>
      </w:r>
      <w:r w:rsidR="00613727" w:rsidRPr="008E4D2F">
        <w:rPr>
          <w:i/>
        </w:rPr>
        <w:t xml:space="preserve"> .</w:t>
      </w:r>
      <w:r w:rsidR="005841A1" w:rsidRPr="008E4D2F">
        <w:rPr>
          <w:i/>
        </w:rPr>
        <w:t xml:space="preserve"> </w:t>
      </w:r>
      <w:r w:rsidR="00613727" w:rsidRPr="008E4D2F">
        <w:rPr>
          <w:i/>
        </w:rPr>
        <w:t xml:space="preserve">Orice </w:t>
      </w:r>
      <w:r w:rsidR="00030415" w:rsidRPr="008E4D2F">
        <w:rPr>
          <w:i/>
        </w:rPr>
        <w:t>contestații</w:t>
      </w:r>
      <w:r w:rsidR="00613727" w:rsidRPr="008E4D2F">
        <w:rPr>
          <w:i/>
        </w:rPr>
        <w:t xml:space="preserve"> formulate </w:t>
      </w:r>
      <w:r w:rsidR="00415193" w:rsidRPr="008E4D2F">
        <w:rPr>
          <w:i/>
        </w:rPr>
        <w:t>împotriva</w:t>
      </w:r>
      <w:r w:rsidR="00613727" w:rsidRPr="008E4D2F">
        <w:rPr>
          <w:i/>
        </w:rPr>
        <w:t xml:space="preserve"> </w:t>
      </w:r>
      <w:r w:rsidR="002F0A02" w:rsidRPr="008E4D2F">
        <w:rPr>
          <w:i/>
        </w:rPr>
        <w:t xml:space="preserve">actelor </w:t>
      </w:r>
      <w:r w:rsidR="00415193" w:rsidRPr="008E4D2F">
        <w:rPr>
          <w:i/>
        </w:rPr>
        <w:t>premergătoare</w:t>
      </w:r>
      <w:r w:rsidR="002F0A02" w:rsidRPr="008E4D2F">
        <w:rPr>
          <w:i/>
        </w:rPr>
        <w:t xml:space="preserve"> </w:t>
      </w:r>
      <w:r w:rsidR="00415193" w:rsidRPr="008E4D2F">
        <w:rPr>
          <w:i/>
        </w:rPr>
        <w:t>încheierii</w:t>
      </w:r>
      <w:r w:rsidR="002F0A02" w:rsidRPr="008E4D2F">
        <w:rPr>
          <w:i/>
        </w:rPr>
        <w:t xml:space="preserve"> contractului de </w:t>
      </w:r>
      <w:r w:rsidR="00625068" w:rsidRPr="008E4D2F">
        <w:rPr>
          <w:i/>
        </w:rPr>
        <w:t>închiriere</w:t>
      </w:r>
      <w:r w:rsidR="00613727" w:rsidRPr="008E4D2F">
        <w:rPr>
          <w:i/>
        </w:rPr>
        <w:t xml:space="preserve"> se </w:t>
      </w:r>
      <w:r w:rsidR="00415193" w:rsidRPr="008E4D2F">
        <w:rPr>
          <w:i/>
        </w:rPr>
        <w:t>înregistrează</w:t>
      </w:r>
      <w:r w:rsidR="00613727" w:rsidRPr="008E4D2F">
        <w:rPr>
          <w:i/>
        </w:rPr>
        <w:t xml:space="preserve"> </w:t>
      </w:r>
      <w:r w:rsidR="005D1CC4" w:rsidRPr="008E4D2F">
        <w:rPr>
          <w:i/>
        </w:rPr>
        <w:t>la sediul organizatorului</w:t>
      </w:r>
      <w:r w:rsidR="00415193" w:rsidRPr="008E4D2F">
        <w:rPr>
          <w:i/>
        </w:rPr>
        <w:t>, î</w:t>
      </w:r>
      <w:r w:rsidR="00613727" w:rsidRPr="008E4D2F">
        <w:rPr>
          <w:i/>
        </w:rPr>
        <w:t xml:space="preserve">n termen de </w:t>
      </w:r>
      <w:r w:rsidR="00360706" w:rsidRPr="008E4D2F">
        <w:rPr>
          <w:i/>
        </w:rPr>
        <w:t>1</w:t>
      </w:r>
      <w:r w:rsidR="007F3CE0" w:rsidRPr="008E4D2F">
        <w:rPr>
          <w:i/>
        </w:rPr>
        <w:t xml:space="preserve"> zi</w:t>
      </w:r>
      <w:r w:rsidR="00360706" w:rsidRPr="008E4D2F">
        <w:rPr>
          <w:i/>
        </w:rPr>
        <w:t xml:space="preserve"> </w:t>
      </w:r>
      <w:r w:rsidR="00196EDF" w:rsidRPr="008E4D2F">
        <w:rPr>
          <w:i/>
        </w:rPr>
        <w:t>lucrătoare</w:t>
      </w:r>
      <w:r w:rsidR="007F3CE0" w:rsidRPr="008E4D2F">
        <w:rPr>
          <w:i/>
        </w:rPr>
        <w:t xml:space="preserve"> de la </w:t>
      </w:r>
      <w:r w:rsidR="00553FDF" w:rsidRPr="008E4D2F">
        <w:rPr>
          <w:i/>
        </w:rPr>
        <w:t>comunicarea acestora</w:t>
      </w:r>
      <w:r w:rsidR="00360706" w:rsidRPr="008E4D2F">
        <w:rPr>
          <w:i/>
        </w:rPr>
        <w:t xml:space="preserve">, iar </w:t>
      </w:r>
      <w:r w:rsidR="00415193" w:rsidRPr="008E4D2F">
        <w:rPr>
          <w:i/>
        </w:rPr>
        <w:t>acțiunile</w:t>
      </w:r>
      <w:r w:rsidR="00360706" w:rsidRPr="008E4D2F">
        <w:rPr>
          <w:i/>
        </w:rPr>
        <w:t xml:space="preserve"> formulate </w:t>
      </w:r>
      <w:r w:rsidR="00415193" w:rsidRPr="008E4D2F">
        <w:rPr>
          <w:i/>
        </w:rPr>
        <w:t>împotriva</w:t>
      </w:r>
      <w:r w:rsidR="00360706" w:rsidRPr="008E4D2F">
        <w:rPr>
          <w:i/>
        </w:rPr>
        <w:t xml:space="preserve"> deciziei comisiei de </w:t>
      </w:r>
      <w:r w:rsidR="00B03442" w:rsidRPr="008E4D2F">
        <w:rPr>
          <w:i/>
        </w:rPr>
        <w:t>soluționare</w:t>
      </w:r>
      <w:r w:rsidR="00360706" w:rsidRPr="008E4D2F">
        <w:rPr>
          <w:i/>
        </w:rPr>
        <w:t xml:space="preserve"> a </w:t>
      </w:r>
      <w:r w:rsidR="00B03442" w:rsidRPr="008E4D2F">
        <w:rPr>
          <w:i/>
        </w:rPr>
        <w:t>contestațiilor</w:t>
      </w:r>
      <w:r w:rsidR="00360706" w:rsidRPr="008E4D2F">
        <w:rPr>
          <w:i/>
        </w:rPr>
        <w:t xml:space="preserve"> se vor </w:t>
      </w:r>
      <w:r w:rsidR="00415193" w:rsidRPr="008E4D2F">
        <w:rPr>
          <w:i/>
        </w:rPr>
        <w:t>înregistra</w:t>
      </w:r>
      <w:r w:rsidR="00360706" w:rsidRPr="008E4D2F">
        <w:rPr>
          <w:i/>
        </w:rPr>
        <w:t xml:space="preserve"> la Tribunalul </w:t>
      </w:r>
      <w:r w:rsidR="008C386A" w:rsidRPr="008E4D2F">
        <w:rPr>
          <w:i/>
        </w:rPr>
        <w:t xml:space="preserve">de la </w:t>
      </w:r>
      <w:r w:rsidR="0045504C" w:rsidRPr="008E4D2F">
        <w:rPr>
          <w:i/>
        </w:rPr>
        <w:t xml:space="preserve">domiciliul sau </w:t>
      </w:r>
      <w:r w:rsidR="008C386A" w:rsidRPr="008E4D2F">
        <w:rPr>
          <w:i/>
        </w:rPr>
        <w:t>sediul reclamantului</w:t>
      </w:r>
      <w:r w:rsidR="009E3617" w:rsidRPr="008E4D2F">
        <w:rPr>
          <w:i/>
        </w:rPr>
        <w:t xml:space="preserve">. </w:t>
      </w:r>
      <w:r w:rsidR="00CA7B8A" w:rsidRPr="008E4D2F">
        <w:rPr>
          <w:i/>
        </w:rPr>
        <w:t xml:space="preserve">Oferta va fi prezentata </w:t>
      </w:r>
      <w:r w:rsidR="00415193" w:rsidRPr="008E4D2F">
        <w:rPr>
          <w:i/>
        </w:rPr>
        <w:t>într</w:t>
      </w:r>
      <w:r w:rsidR="00CA7B8A" w:rsidRPr="008E4D2F">
        <w:rPr>
          <w:i/>
        </w:rPr>
        <w:t xml:space="preserve">-un singur exemplar. </w:t>
      </w:r>
      <w:r w:rsidR="00613727" w:rsidRPr="008E4D2F">
        <w:rPr>
          <w:i/>
        </w:rPr>
        <w:t xml:space="preserve">Prezentul </w:t>
      </w:r>
      <w:r w:rsidR="00415193" w:rsidRPr="008E4D2F">
        <w:rPr>
          <w:i/>
        </w:rPr>
        <w:t>anunț a fost transmis î</w:t>
      </w:r>
      <w:r w:rsidR="00613727" w:rsidRPr="008E4D2F">
        <w:rPr>
          <w:i/>
        </w:rPr>
        <w:t xml:space="preserve">n data de ____ spre publicare </w:t>
      </w:r>
      <w:r w:rsidR="00415193" w:rsidRPr="008E4D2F">
        <w:rPr>
          <w:i/>
        </w:rPr>
        <w:t>î</w:t>
      </w:r>
      <w:r w:rsidR="00613727" w:rsidRPr="008E4D2F">
        <w:rPr>
          <w:i/>
        </w:rPr>
        <w:t xml:space="preserve">n Monitorul Oficial al </w:t>
      </w:r>
      <w:r w:rsidR="00415193" w:rsidRPr="008E4D2F">
        <w:rPr>
          <w:i/>
        </w:rPr>
        <w:t>României</w:t>
      </w:r>
      <w:r w:rsidR="00613727" w:rsidRPr="008E4D2F">
        <w:rPr>
          <w:i/>
        </w:rPr>
        <w:t xml:space="preserve">, cotidianul de </w:t>
      </w:r>
      <w:r w:rsidR="00415193" w:rsidRPr="008E4D2F">
        <w:rPr>
          <w:i/>
        </w:rPr>
        <w:t>circulație</w:t>
      </w:r>
      <w:r w:rsidR="00613727" w:rsidRPr="008E4D2F">
        <w:rPr>
          <w:i/>
        </w:rPr>
        <w:t xml:space="preserve"> </w:t>
      </w:r>
      <w:r w:rsidR="00415193" w:rsidRPr="008E4D2F">
        <w:rPr>
          <w:i/>
        </w:rPr>
        <w:t>națională</w:t>
      </w:r>
      <w:r w:rsidR="00613727" w:rsidRPr="008E4D2F">
        <w:rPr>
          <w:i/>
        </w:rPr>
        <w:t xml:space="preserve"> _____, cotidianul de </w:t>
      </w:r>
      <w:r w:rsidR="00415193" w:rsidRPr="008E4D2F">
        <w:rPr>
          <w:i/>
        </w:rPr>
        <w:t>circulație</w:t>
      </w:r>
      <w:r w:rsidR="00613727" w:rsidRPr="008E4D2F">
        <w:rPr>
          <w:i/>
        </w:rPr>
        <w:t xml:space="preserve"> local</w:t>
      </w:r>
      <w:r w:rsidR="00415193" w:rsidRPr="008E4D2F">
        <w:rPr>
          <w:i/>
        </w:rPr>
        <w:t>ă ______ ș</w:t>
      </w:r>
      <w:r w:rsidR="00613727" w:rsidRPr="008E4D2F">
        <w:rPr>
          <w:i/>
        </w:rPr>
        <w:t xml:space="preserve">i pe site-ul </w:t>
      </w:r>
      <w:hyperlink r:id="rId10" w:history="1">
        <w:r w:rsidR="00357B16" w:rsidRPr="008E4D2F">
          <w:rPr>
            <w:rStyle w:val="Hyperlink"/>
            <w:i/>
          </w:rPr>
          <w:t>www.dgauis.ro</w:t>
        </w:r>
      </w:hyperlink>
      <w:r w:rsidR="00613727" w:rsidRPr="008E4D2F">
        <w:rPr>
          <w:i/>
        </w:rPr>
        <w:t>.”</w:t>
      </w:r>
      <w:r w:rsidR="00490E19" w:rsidRPr="008E4D2F">
        <w:rPr>
          <w:i/>
        </w:rPr>
        <w:t xml:space="preserve"> </w:t>
      </w:r>
    </w:p>
    <w:p w:rsidR="00357B16" w:rsidRPr="008E4D2F" w:rsidRDefault="00357B16" w:rsidP="008E4D2F">
      <w:pPr>
        <w:spacing w:line="276" w:lineRule="auto"/>
        <w:jc w:val="both"/>
        <w:rPr>
          <w:i/>
        </w:rPr>
      </w:pPr>
    </w:p>
    <w:p w:rsidR="00490E19" w:rsidRPr="008E4D2F" w:rsidRDefault="00540D5D" w:rsidP="008E4D2F">
      <w:pPr>
        <w:spacing w:line="276" w:lineRule="auto"/>
        <w:jc w:val="both"/>
      </w:pPr>
      <w:r w:rsidRPr="008E4D2F">
        <w:t xml:space="preserve">Art. </w:t>
      </w:r>
      <w:r w:rsidR="004241AC" w:rsidRPr="008E4D2F">
        <w:t>20</w:t>
      </w:r>
      <w:r w:rsidRPr="008E4D2F">
        <w:t xml:space="preserve"> – Anterior </w:t>
      </w:r>
      <w:r w:rsidR="004815DB" w:rsidRPr="008E4D2F">
        <w:t>publicării</w:t>
      </w:r>
      <w:r w:rsidRPr="008E4D2F">
        <w:t xml:space="preserve"> </w:t>
      </w:r>
      <w:r w:rsidR="004815DB" w:rsidRPr="008E4D2F">
        <w:t>anunțului</w:t>
      </w:r>
      <w:r w:rsidRPr="008E4D2F">
        <w:t xml:space="preserve"> privind desfășurarea licitației, se va afișa</w:t>
      </w:r>
      <w:r w:rsidR="00490E19" w:rsidRPr="008E4D2F">
        <w:t xml:space="preserve"> la avizierul </w:t>
      </w:r>
      <w:r w:rsidR="009E3617" w:rsidRPr="008E4D2F">
        <w:t>Organizatorului</w:t>
      </w:r>
      <w:r w:rsidR="00886726" w:rsidRPr="008E4D2F">
        <w:t xml:space="preserve"> lista</w:t>
      </w:r>
      <w:r w:rsidR="00490E19" w:rsidRPr="008E4D2F">
        <w:t xml:space="preserve"> cu </w:t>
      </w:r>
      <w:r w:rsidR="00625068" w:rsidRPr="008E4D2F">
        <w:t>săli</w:t>
      </w:r>
      <w:r w:rsidR="009E3617" w:rsidRPr="008E4D2F">
        <w:t>le de sport</w:t>
      </w:r>
      <w:r w:rsidR="00490E19" w:rsidRPr="008E4D2F">
        <w:t xml:space="preserve"> </w:t>
      </w:r>
      <w:r w:rsidR="004815DB" w:rsidRPr="008E4D2F">
        <w:t>ș</w:t>
      </w:r>
      <w:r w:rsidR="00156103" w:rsidRPr="008E4D2F">
        <w:t xml:space="preserve">i </w:t>
      </w:r>
      <w:r w:rsidR="003F1F82" w:rsidRPr="008E4D2F">
        <w:t>spațiile</w:t>
      </w:r>
      <w:r w:rsidR="00156103" w:rsidRPr="008E4D2F">
        <w:t xml:space="preserve"> excedentare </w:t>
      </w:r>
      <w:r w:rsidR="00490E19" w:rsidRPr="008E4D2F">
        <w:t>ce urmează să fie scoase la licitație.</w:t>
      </w:r>
    </w:p>
    <w:p w:rsidR="00357B16" w:rsidRPr="008E4D2F" w:rsidRDefault="00357B16" w:rsidP="008E4D2F">
      <w:pPr>
        <w:spacing w:line="276" w:lineRule="auto"/>
        <w:jc w:val="both"/>
      </w:pPr>
    </w:p>
    <w:p w:rsidR="0072167A" w:rsidRPr="008E4D2F" w:rsidRDefault="0072167A" w:rsidP="008E4D2F">
      <w:pPr>
        <w:spacing w:line="276" w:lineRule="auto"/>
        <w:jc w:val="both"/>
      </w:pPr>
      <w:r w:rsidRPr="008E4D2F">
        <w:t xml:space="preserve">Art. </w:t>
      </w:r>
      <w:r w:rsidR="004241AC" w:rsidRPr="008E4D2F">
        <w:t>21</w:t>
      </w:r>
      <w:r w:rsidRPr="008E4D2F">
        <w:t xml:space="preserve"> – Organizatorul </w:t>
      </w:r>
      <w:r w:rsidR="00B31AEF" w:rsidRPr="008E4D2F">
        <w:t>licitație</w:t>
      </w:r>
      <w:r w:rsidRPr="008E4D2F">
        <w:t xml:space="preserve">i va publica </w:t>
      </w:r>
      <w:r w:rsidR="004815DB" w:rsidRPr="008E4D2F">
        <w:t>întreaga</w:t>
      </w:r>
      <w:r w:rsidRPr="008E4D2F">
        <w:t xml:space="preserve"> </w:t>
      </w:r>
      <w:r w:rsidR="004815DB" w:rsidRPr="008E4D2F">
        <w:t>documentație</w:t>
      </w:r>
      <w:r w:rsidRPr="008E4D2F">
        <w:t xml:space="preserve"> de </w:t>
      </w:r>
      <w:r w:rsidR="00F135A3" w:rsidRPr="008E4D2F">
        <w:t xml:space="preserve">atribuire </w:t>
      </w:r>
      <w:r w:rsidRPr="008E4D2F">
        <w:t xml:space="preserve">pe site-ul </w:t>
      </w:r>
      <w:hyperlink r:id="rId11" w:history="1">
        <w:r w:rsidR="009E3617" w:rsidRPr="008E4D2F">
          <w:rPr>
            <w:rStyle w:val="Hyperlink"/>
          </w:rPr>
          <w:t>www.dgauis.ro</w:t>
        </w:r>
      </w:hyperlink>
      <w:r w:rsidR="00F135A3" w:rsidRPr="008E4D2F">
        <w:rPr>
          <w:rStyle w:val="Hyperlink"/>
        </w:rPr>
        <w:t xml:space="preserve">, </w:t>
      </w:r>
      <w:r w:rsidR="00F135A3" w:rsidRPr="008E4D2F">
        <w:t xml:space="preserve">iar caietul de sarcini se va </w:t>
      </w:r>
      <w:r w:rsidR="00663660" w:rsidRPr="008E4D2F">
        <w:t>întocmi</w:t>
      </w:r>
      <w:r w:rsidR="00F135A3" w:rsidRPr="008E4D2F">
        <w:t xml:space="preserve"> pentru fiecare </w:t>
      </w:r>
      <w:r w:rsidR="009E3617" w:rsidRPr="008E4D2F">
        <w:t>sala de sport</w:t>
      </w:r>
      <w:r w:rsidR="00640486" w:rsidRPr="008E4D2F">
        <w:t>, respectiv</w:t>
      </w:r>
      <w:r w:rsidR="00156103" w:rsidRPr="008E4D2F">
        <w:t xml:space="preserve"> </w:t>
      </w:r>
      <w:r w:rsidR="00E04FA4" w:rsidRPr="008E4D2F">
        <w:t>spațiu</w:t>
      </w:r>
      <w:r w:rsidR="00156103" w:rsidRPr="008E4D2F">
        <w:t xml:space="preserve"> excedentar</w:t>
      </w:r>
      <w:r w:rsidR="00F135A3" w:rsidRPr="008E4D2F">
        <w:t xml:space="preserve"> ce </w:t>
      </w:r>
      <w:r w:rsidR="004815DB" w:rsidRPr="008E4D2F">
        <w:t>urmează</w:t>
      </w:r>
      <w:r w:rsidR="00F135A3" w:rsidRPr="008E4D2F">
        <w:t xml:space="preserve"> a fi sco</w:t>
      </w:r>
      <w:r w:rsidR="00156103" w:rsidRPr="008E4D2F">
        <w:t>s</w:t>
      </w:r>
      <w:r w:rsidR="00F135A3" w:rsidRPr="008E4D2F">
        <w:t xml:space="preserve"> la </w:t>
      </w:r>
      <w:r w:rsidR="00B31AEF" w:rsidRPr="008E4D2F">
        <w:t>licitație</w:t>
      </w:r>
      <w:r w:rsidR="0045504C" w:rsidRPr="008E4D2F">
        <w:t>.</w:t>
      </w:r>
    </w:p>
    <w:p w:rsidR="00357B16" w:rsidRPr="008E4D2F" w:rsidRDefault="00357B16" w:rsidP="008E4D2F">
      <w:pPr>
        <w:spacing w:line="276" w:lineRule="auto"/>
        <w:jc w:val="both"/>
      </w:pPr>
    </w:p>
    <w:p w:rsidR="0072167A" w:rsidRPr="008E4D2F" w:rsidRDefault="00107494" w:rsidP="008E4D2F">
      <w:pPr>
        <w:spacing w:line="276" w:lineRule="auto"/>
        <w:jc w:val="both"/>
      </w:pPr>
      <w:r w:rsidRPr="008E4D2F">
        <w:t xml:space="preserve">Art. </w:t>
      </w:r>
      <w:r w:rsidR="004241AC" w:rsidRPr="008E4D2F">
        <w:t>22</w:t>
      </w:r>
      <w:r w:rsidR="004815DB" w:rsidRPr="008E4D2F">
        <w:t xml:space="preserve"> – În cazul î</w:t>
      </w:r>
      <w:r w:rsidRPr="008E4D2F">
        <w:t xml:space="preserve">n care se primesc </w:t>
      </w:r>
      <w:r w:rsidR="004815DB" w:rsidRPr="008E4D2F">
        <w:t>solicitări</w:t>
      </w:r>
      <w:r w:rsidRPr="008E4D2F">
        <w:t xml:space="preserve"> de </w:t>
      </w:r>
      <w:r w:rsidR="00DB1F90" w:rsidRPr="008E4D2F">
        <w:t>clarificări</w:t>
      </w:r>
      <w:r w:rsidRPr="008E4D2F">
        <w:t xml:space="preserve">, </w:t>
      </w:r>
      <w:r w:rsidR="00197825" w:rsidRPr="008E4D2F">
        <w:t xml:space="preserve">comisia de </w:t>
      </w:r>
      <w:r w:rsidR="00B4375C" w:rsidRPr="008E4D2F">
        <w:t>evaluare</w:t>
      </w:r>
      <w:r w:rsidR="00197825" w:rsidRPr="008E4D2F">
        <w:t xml:space="preserve"> are </w:t>
      </w:r>
      <w:r w:rsidR="004815DB" w:rsidRPr="008E4D2F">
        <w:t>obligația</w:t>
      </w:r>
      <w:r w:rsidR="00197825" w:rsidRPr="008E4D2F">
        <w:t xml:space="preserve"> de a răspunde în mod clar, complet </w:t>
      </w:r>
      <w:proofErr w:type="spellStart"/>
      <w:r w:rsidR="00197825" w:rsidRPr="008E4D2F">
        <w:t>şi</w:t>
      </w:r>
      <w:proofErr w:type="spellEnd"/>
      <w:r w:rsidR="00197825" w:rsidRPr="008E4D2F">
        <w:t xml:space="preserve"> fără </w:t>
      </w:r>
      <w:r w:rsidR="004815DB" w:rsidRPr="008E4D2F">
        <w:t>ambiguități</w:t>
      </w:r>
      <w:r w:rsidR="00197825" w:rsidRPr="008E4D2F">
        <w:t xml:space="preserve">, la orice clarificare solicitată, într-o perioadă care nu trebuie să </w:t>
      </w:r>
      <w:r w:rsidR="009E5EC8" w:rsidRPr="008E4D2F">
        <w:t>depășească</w:t>
      </w:r>
      <w:r w:rsidR="00197825" w:rsidRPr="008E4D2F">
        <w:t xml:space="preserve"> 5 zile lucrătoare de la primirea unei astfel de solicitări</w:t>
      </w:r>
      <w:r w:rsidR="003F1F1C" w:rsidRPr="008E4D2F">
        <w:t xml:space="preserve">. </w:t>
      </w:r>
      <w:r w:rsidR="00030415" w:rsidRPr="008E4D2F">
        <w:t>Răspunsul</w:t>
      </w:r>
      <w:r w:rsidR="00F677D2" w:rsidRPr="008E4D2F">
        <w:t xml:space="preserve"> va fi adus la </w:t>
      </w:r>
      <w:r w:rsidR="009E5EC8" w:rsidRPr="008E4D2F">
        <w:t>cunoștință</w:t>
      </w:r>
      <w:r w:rsidR="00F677D2" w:rsidRPr="008E4D2F">
        <w:t xml:space="preserve"> </w:t>
      </w:r>
      <w:r w:rsidR="003F1F1C" w:rsidRPr="008E4D2F">
        <w:t xml:space="preserve">tuturor </w:t>
      </w:r>
      <w:r w:rsidR="00F677D2" w:rsidRPr="008E4D2F">
        <w:t xml:space="preserve">celor care au </w:t>
      </w:r>
      <w:r w:rsidR="00546FC9" w:rsidRPr="008E4D2F">
        <w:t>procurat</w:t>
      </w:r>
      <w:r w:rsidR="00F677D2" w:rsidRPr="008E4D2F">
        <w:t xml:space="preserve"> caietul de sarcini</w:t>
      </w:r>
      <w:r w:rsidR="00F135A3" w:rsidRPr="008E4D2F">
        <w:t xml:space="preserve"> </w:t>
      </w:r>
      <w:r w:rsidR="00197825" w:rsidRPr="008E4D2F">
        <w:t xml:space="preserve">cu cel </w:t>
      </w:r>
      <w:r w:rsidR="009E5EC8" w:rsidRPr="008E4D2F">
        <w:t>puțin</w:t>
      </w:r>
      <w:r w:rsidR="00197825" w:rsidRPr="008E4D2F">
        <w:t xml:space="preserve"> 5 zile lucrătoare înainte de data limită pentru depunerea ofertelor. </w:t>
      </w:r>
      <w:r w:rsidR="00CA7B8A" w:rsidRPr="008E4D2F">
        <w:t>Comisia de evaluare</w:t>
      </w:r>
      <w:r w:rsidR="007A2CFF" w:rsidRPr="008E4D2F">
        <w:t xml:space="preserve"> are </w:t>
      </w:r>
      <w:r w:rsidR="009E5EC8" w:rsidRPr="008E4D2F">
        <w:t>obligația</w:t>
      </w:r>
      <w:r w:rsidR="007A2CFF" w:rsidRPr="008E4D2F">
        <w:t xml:space="preserve"> de a transmite răspunsurile </w:t>
      </w:r>
      <w:r w:rsidR="009E5EC8" w:rsidRPr="008E4D2F">
        <w:t>însoțite</w:t>
      </w:r>
      <w:r w:rsidR="007A2CFF" w:rsidRPr="008E4D2F">
        <w:t xml:space="preserve"> de întrebările aferente către toate persoanele interesate care au </w:t>
      </w:r>
      <w:proofErr w:type="spellStart"/>
      <w:r w:rsidR="007A2CFF" w:rsidRPr="008E4D2F">
        <w:t>obţinut</w:t>
      </w:r>
      <w:proofErr w:type="spellEnd"/>
      <w:r w:rsidR="007A2CFF" w:rsidRPr="008E4D2F">
        <w:t xml:space="preserve"> </w:t>
      </w:r>
      <w:proofErr w:type="spellStart"/>
      <w:r w:rsidR="007A2CFF" w:rsidRPr="008E4D2F">
        <w:t>documentaţia</w:t>
      </w:r>
      <w:proofErr w:type="spellEnd"/>
      <w:r w:rsidR="007A2CFF" w:rsidRPr="008E4D2F">
        <w:t xml:space="preserve"> de atribuire, luând măsuri pentru a </w:t>
      </w:r>
      <w:r w:rsidR="007A2CFF" w:rsidRPr="008E4D2F">
        <w:lastRenderedPageBreak/>
        <w:t xml:space="preserve">nu dezvălui identitatea celui care a solicitat clarificările respective. </w:t>
      </w:r>
      <w:r w:rsidR="00197825" w:rsidRPr="008E4D2F">
        <w:t xml:space="preserve">În cazul în care solicitarea de clarificare nu a fost transmisă în timp util, punând astfel </w:t>
      </w:r>
      <w:r w:rsidR="00CA7B8A" w:rsidRPr="008E4D2F">
        <w:t>comisia de evaluare</w:t>
      </w:r>
      <w:r w:rsidR="00197825" w:rsidRPr="008E4D2F">
        <w:t xml:space="preserve">  în imposibilitatea de a respecta termenul anterior </w:t>
      </w:r>
      <w:r w:rsidR="009E5EC8" w:rsidRPr="008E4D2F">
        <w:t>menționat</w:t>
      </w:r>
      <w:r w:rsidR="00197825" w:rsidRPr="008E4D2F">
        <w:t xml:space="preserve">, acesta din urmă are </w:t>
      </w:r>
      <w:proofErr w:type="spellStart"/>
      <w:r w:rsidR="00197825" w:rsidRPr="008E4D2F">
        <w:t>totuşi</w:t>
      </w:r>
      <w:proofErr w:type="spellEnd"/>
      <w:r w:rsidR="00197825" w:rsidRPr="008E4D2F">
        <w:t xml:space="preserve"> </w:t>
      </w:r>
      <w:proofErr w:type="spellStart"/>
      <w:r w:rsidR="00197825" w:rsidRPr="008E4D2F">
        <w:t>obligaţia</w:t>
      </w:r>
      <w:proofErr w:type="spellEnd"/>
      <w:r w:rsidR="00197825" w:rsidRPr="008E4D2F">
        <w:t xml:space="preserve"> de a răspunde la solicitarea de clarificare în măsura în care perioada necesară pentru elaborarea </w:t>
      </w:r>
      <w:proofErr w:type="spellStart"/>
      <w:r w:rsidR="00197825" w:rsidRPr="008E4D2F">
        <w:t>şi</w:t>
      </w:r>
      <w:proofErr w:type="spellEnd"/>
      <w:r w:rsidR="00197825" w:rsidRPr="008E4D2F">
        <w:t xml:space="preserve"> transmiterea răspunsului face posibilă primirea acestuia de către persoanele interesate înainte de data limită de depunere a ofertelor.</w:t>
      </w:r>
    </w:p>
    <w:p w:rsidR="00F677D2" w:rsidRPr="008E4D2F" w:rsidRDefault="00F677D2" w:rsidP="008E4D2F">
      <w:pPr>
        <w:spacing w:line="276" w:lineRule="auto"/>
        <w:jc w:val="both"/>
      </w:pPr>
    </w:p>
    <w:p w:rsidR="00197825" w:rsidRPr="008E4D2F" w:rsidRDefault="003B6FA3" w:rsidP="008E4D2F">
      <w:pPr>
        <w:spacing w:line="276" w:lineRule="auto"/>
        <w:jc w:val="both"/>
        <w:rPr>
          <w:b/>
          <w:color w:val="000000" w:themeColor="text1"/>
        </w:rPr>
      </w:pPr>
      <w:r w:rsidRPr="008E4D2F">
        <w:rPr>
          <w:b/>
          <w:color w:val="000000" w:themeColor="text1"/>
        </w:rPr>
        <w:t>SECȚIUNEA II</w:t>
      </w:r>
      <w:r w:rsidR="00197825" w:rsidRPr="008E4D2F">
        <w:rPr>
          <w:b/>
          <w:color w:val="000000" w:themeColor="text1"/>
        </w:rPr>
        <w:t xml:space="preserve"> </w:t>
      </w:r>
      <w:r w:rsidR="005841A1" w:rsidRPr="008E4D2F">
        <w:rPr>
          <w:b/>
          <w:color w:val="000000" w:themeColor="text1"/>
        </w:rPr>
        <w:t>–</w:t>
      </w:r>
      <w:r w:rsidR="00197825" w:rsidRPr="008E4D2F">
        <w:rPr>
          <w:b/>
          <w:color w:val="000000" w:themeColor="text1"/>
        </w:rPr>
        <w:t xml:space="preserve"> </w:t>
      </w:r>
      <w:r w:rsidR="005841A1" w:rsidRPr="008E4D2F">
        <w:rPr>
          <w:b/>
          <w:color w:val="000000" w:themeColor="text1"/>
        </w:rPr>
        <w:t xml:space="preserve">Constituirea si </w:t>
      </w:r>
      <w:r w:rsidR="009630CC" w:rsidRPr="008E4D2F">
        <w:rPr>
          <w:b/>
          <w:color w:val="000000" w:themeColor="text1"/>
        </w:rPr>
        <w:t>atribuțiile</w:t>
      </w:r>
      <w:r w:rsidR="005841A1" w:rsidRPr="008E4D2F">
        <w:rPr>
          <w:b/>
          <w:color w:val="000000" w:themeColor="text1"/>
        </w:rPr>
        <w:t xml:space="preserve"> comisiei de evaluare</w:t>
      </w:r>
    </w:p>
    <w:p w:rsidR="005841A1" w:rsidRPr="008E4D2F" w:rsidRDefault="005841A1" w:rsidP="008E4D2F">
      <w:pPr>
        <w:spacing w:line="276" w:lineRule="auto"/>
        <w:jc w:val="both"/>
        <w:rPr>
          <w:b/>
          <w:color w:val="000000" w:themeColor="text1"/>
        </w:rPr>
      </w:pPr>
    </w:p>
    <w:p w:rsidR="00B16EA1" w:rsidRPr="008E4D2F" w:rsidRDefault="005841A1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>Art. 2</w:t>
      </w:r>
      <w:r w:rsidR="004241AC" w:rsidRPr="008E4D2F">
        <w:rPr>
          <w:color w:val="000000" w:themeColor="text1"/>
        </w:rPr>
        <w:t>3</w:t>
      </w:r>
      <w:r w:rsidRPr="008E4D2F">
        <w:rPr>
          <w:color w:val="000000" w:themeColor="text1"/>
        </w:rPr>
        <w:t xml:space="preserve"> – </w:t>
      </w:r>
      <w:r w:rsidR="00B16EA1" w:rsidRPr="008E4D2F">
        <w:rPr>
          <w:color w:val="000000" w:themeColor="text1"/>
        </w:rPr>
        <w:t>Evaluarea ofertelor depuse se realizează de către o comisie de evaluare, condus</w:t>
      </w:r>
      <w:r w:rsidR="009630CC" w:rsidRPr="008E4D2F">
        <w:rPr>
          <w:color w:val="000000" w:themeColor="text1"/>
        </w:rPr>
        <w:t>ă</w:t>
      </w:r>
      <w:r w:rsidR="00B16EA1" w:rsidRPr="008E4D2F">
        <w:rPr>
          <w:color w:val="000000" w:themeColor="text1"/>
        </w:rPr>
        <w:t xml:space="preserve"> prin intermediul unui </w:t>
      </w:r>
      <w:r w:rsidR="009630CC" w:rsidRPr="008E4D2F">
        <w:rPr>
          <w:color w:val="000000" w:themeColor="text1"/>
        </w:rPr>
        <w:t>președinte</w:t>
      </w:r>
      <w:r w:rsidR="00B16EA1" w:rsidRPr="008E4D2F">
        <w:rPr>
          <w:color w:val="000000" w:themeColor="text1"/>
        </w:rPr>
        <w:t xml:space="preserve"> care </w:t>
      </w:r>
      <w:r w:rsidR="009630CC" w:rsidRPr="008E4D2F">
        <w:rPr>
          <w:color w:val="000000" w:themeColor="text1"/>
        </w:rPr>
        <w:t>deține ș</w:t>
      </w:r>
      <w:r w:rsidR="00B16EA1" w:rsidRPr="008E4D2F">
        <w:rPr>
          <w:color w:val="000000" w:themeColor="text1"/>
        </w:rPr>
        <w:t xml:space="preserve">i calitatea de membru, compusă dintr-un număr impar de membri, care nu poate fi mai mic de 5. Fiecăruia dintre membrii comisiei de evaluare i se poate desemna un supleant. </w:t>
      </w:r>
    </w:p>
    <w:p w:rsidR="00357B16" w:rsidRPr="008E4D2F" w:rsidRDefault="00357B16" w:rsidP="008E4D2F">
      <w:pPr>
        <w:spacing w:line="276" w:lineRule="auto"/>
        <w:jc w:val="both"/>
        <w:rPr>
          <w:color w:val="000000" w:themeColor="text1"/>
        </w:rPr>
      </w:pPr>
    </w:p>
    <w:p w:rsidR="005841A1" w:rsidRPr="008E4D2F" w:rsidRDefault="00B16EA1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>Art.2</w:t>
      </w:r>
      <w:r w:rsidR="004241AC" w:rsidRPr="008E4D2F">
        <w:rPr>
          <w:color w:val="000000" w:themeColor="text1"/>
        </w:rPr>
        <w:t>4</w:t>
      </w:r>
      <w:r w:rsidRPr="008E4D2F">
        <w:rPr>
          <w:color w:val="000000" w:themeColor="text1"/>
        </w:rPr>
        <w:t xml:space="preserve"> </w:t>
      </w:r>
      <w:r w:rsidR="00640486" w:rsidRPr="008E4D2F">
        <w:rPr>
          <w:color w:val="000000" w:themeColor="text1"/>
        </w:rPr>
        <w:t>–</w:t>
      </w:r>
      <w:r w:rsidRPr="008E4D2F">
        <w:rPr>
          <w:color w:val="000000" w:themeColor="text1"/>
        </w:rPr>
        <w:t xml:space="preserve"> </w:t>
      </w:r>
      <w:proofErr w:type="spellStart"/>
      <w:r w:rsidRPr="008E4D2F">
        <w:rPr>
          <w:color w:val="000000" w:themeColor="text1"/>
        </w:rPr>
        <w:t>Componenţa</w:t>
      </w:r>
      <w:proofErr w:type="spellEnd"/>
      <w:r w:rsidRPr="008E4D2F">
        <w:rPr>
          <w:color w:val="000000" w:themeColor="text1"/>
        </w:rPr>
        <w:t xml:space="preserve"> comisiei de evaluare, membrii acesteia, precum </w:t>
      </w:r>
      <w:proofErr w:type="spellStart"/>
      <w:r w:rsidRPr="008E4D2F">
        <w:rPr>
          <w:color w:val="000000" w:themeColor="text1"/>
        </w:rPr>
        <w:t>şi</w:t>
      </w:r>
      <w:proofErr w:type="spellEnd"/>
      <w:r w:rsidRPr="008E4D2F">
        <w:rPr>
          <w:color w:val="000000" w:themeColor="text1"/>
        </w:rPr>
        <w:t xml:space="preserve"> </w:t>
      </w:r>
      <w:proofErr w:type="spellStart"/>
      <w:r w:rsidRPr="008E4D2F">
        <w:rPr>
          <w:color w:val="000000" w:themeColor="text1"/>
        </w:rPr>
        <w:t>supleanţii</w:t>
      </w:r>
      <w:proofErr w:type="spellEnd"/>
      <w:r w:rsidRPr="008E4D2F">
        <w:rPr>
          <w:color w:val="000000" w:themeColor="text1"/>
        </w:rPr>
        <w:t xml:space="preserve"> lor se stabilesc </w:t>
      </w:r>
      <w:proofErr w:type="spellStart"/>
      <w:r w:rsidRPr="008E4D2F">
        <w:rPr>
          <w:color w:val="000000" w:themeColor="text1"/>
        </w:rPr>
        <w:t>şi</w:t>
      </w:r>
      <w:proofErr w:type="spellEnd"/>
      <w:r w:rsidRPr="008E4D2F">
        <w:rPr>
          <w:color w:val="000000" w:themeColor="text1"/>
        </w:rPr>
        <w:t xml:space="preserve"> sunt </w:t>
      </w:r>
      <w:proofErr w:type="spellStart"/>
      <w:r w:rsidRPr="008E4D2F">
        <w:rPr>
          <w:color w:val="000000" w:themeColor="text1"/>
        </w:rPr>
        <w:t>numiţi</w:t>
      </w:r>
      <w:proofErr w:type="spellEnd"/>
      <w:r w:rsidRPr="008E4D2F">
        <w:rPr>
          <w:color w:val="000000" w:themeColor="text1"/>
        </w:rPr>
        <w:t xml:space="preserve"> prin </w:t>
      </w:r>
      <w:r w:rsidR="00780A33" w:rsidRPr="008E4D2F">
        <w:rPr>
          <w:color w:val="000000" w:themeColor="text1"/>
        </w:rPr>
        <w:t>decizie</w:t>
      </w:r>
      <w:r w:rsidRPr="008E4D2F">
        <w:rPr>
          <w:color w:val="000000" w:themeColor="text1"/>
        </w:rPr>
        <w:t xml:space="preserve"> a </w:t>
      </w:r>
      <w:r w:rsidR="00780A33" w:rsidRPr="008E4D2F">
        <w:rPr>
          <w:color w:val="000000" w:themeColor="text1"/>
        </w:rPr>
        <w:t>Directorului DGAUIS</w:t>
      </w:r>
      <w:r w:rsidRPr="008E4D2F">
        <w:rPr>
          <w:color w:val="000000" w:themeColor="text1"/>
        </w:rPr>
        <w:t>.</w:t>
      </w:r>
    </w:p>
    <w:p w:rsidR="00357B16" w:rsidRPr="008E4D2F" w:rsidRDefault="00357B16" w:rsidP="008E4D2F">
      <w:pPr>
        <w:spacing w:line="276" w:lineRule="auto"/>
        <w:jc w:val="both"/>
        <w:rPr>
          <w:color w:val="000000" w:themeColor="text1"/>
        </w:rPr>
      </w:pPr>
    </w:p>
    <w:p w:rsidR="00B16EA1" w:rsidRPr="008E4D2F" w:rsidRDefault="00B16EA1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>Art. 2</w:t>
      </w:r>
      <w:r w:rsidR="004241AC" w:rsidRPr="008E4D2F">
        <w:rPr>
          <w:color w:val="000000" w:themeColor="text1"/>
        </w:rPr>
        <w:t>5</w:t>
      </w:r>
      <w:r w:rsidRPr="008E4D2F">
        <w:rPr>
          <w:color w:val="000000" w:themeColor="text1"/>
        </w:rPr>
        <w:t>. –</w:t>
      </w:r>
      <w:r w:rsidR="00F677D2" w:rsidRPr="008E4D2F">
        <w:rPr>
          <w:color w:val="000000" w:themeColor="text1"/>
        </w:rPr>
        <w:t xml:space="preserve"> </w:t>
      </w:r>
      <w:r w:rsidRPr="008E4D2F">
        <w:rPr>
          <w:color w:val="000000" w:themeColor="text1"/>
        </w:rPr>
        <w:t>Secretariatul comisiei de evaluare va fi asigurat prin intermediul unui sec</w:t>
      </w:r>
      <w:r w:rsidR="009630CC" w:rsidRPr="008E4D2F">
        <w:rPr>
          <w:color w:val="000000" w:themeColor="text1"/>
        </w:rPr>
        <w:t>retar de comisie care nu intr</w:t>
      </w:r>
      <w:r w:rsidR="002446DE" w:rsidRPr="008E4D2F">
        <w:rPr>
          <w:color w:val="000000" w:themeColor="text1"/>
        </w:rPr>
        <w:t>ă</w:t>
      </w:r>
      <w:r w:rsidR="009630CC" w:rsidRPr="008E4D2F">
        <w:rPr>
          <w:color w:val="000000" w:themeColor="text1"/>
        </w:rPr>
        <w:t xml:space="preserve"> î</w:t>
      </w:r>
      <w:r w:rsidRPr="008E4D2F">
        <w:rPr>
          <w:color w:val="000000" w:themeColor="text1"/>
        </w:rPr>
        <w:t>n componen</w:t>
      </w:r>
      <w:r w:rsidR="009630CC" w:rsidRPr="008E4D2F">
        <w:rPr>
          <w:color w:val="000000" w:themeColor="text1"/>
        </w:rPr>
        <w:t>ț</w:t>
      </w:r>
      <w:r w:rsidRPr="008E4D2F">
        <w:rPr>
          <w:color w:val="000000" w:themeColor="text1"/>
        </w:rPr>
        <w:t xml:space="preserve">a acesteia </w:t>
      </w:r>
      <w:r w:rsidR="009630CC" w:rsidRPr="008E4D2F">
        <w:rPr>
          <w:color w:val="000000" w:themeColor="text1"/>
        </w:rPr>
        <w:t>ș</w:t>
      </w:r>
      <w:r w:rsidRPr="008E4D2F">
        <w:rPr>
          <w:color w:val="000000" w:themeColor="text1"/>
        </w:rPr>
        <w:t xml:space="preserve">i nu </w:t>
      </w:r>
      <w:r w:rsidR="009630CC" w:rsidRPr="008E4D2F">
        <w:rPr>
          <w:color w:val="000000" w:themeColor="text1"/>
        </w:rPr>
        <w:t>beneficiază</w:t>
      </w:r>
      <w:r w:rsidRPr="008E4D2F">
        <w:rPr>
          <w:color w:val="000000" w:themeColor="text1"/>
        </w:rPr>
        <w:t xml:space="preserve"> de drept de vot.</w:t>
      </w:r>
    </w:p>
    <w:p w:rsidR="00B16EA1" w:rsidRPr="008E4D2F" w:rsidRDefault="00B16EA1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>Art. 2</w:t>
      </w:r>
      <w:r w:rsidR="004241AC" w:rsidRPr="008E4D2F">
        <w:rPr>
          <w:color w:val="000000" w:themeColor="text1"/>
        </w:rPr>
        <w:t>6</w:t>
      </w:r>
      <w:r w:rsidRPr="008E4D2F">
        <w:rPr>
          <w:color w:val="000000" w:themeColor="text1"/>
        </w:rPr>
        <w:t xml:space="preserve"> </w:t>
      </w:r>
      <w:r w:rsidR="00640486" w:rsidRPr="008E4D2F">
        <w:rPr>
          <w:color w:val="000000" w:themeColor="text1"/>
        </w:rPr>
        <w:t>–</w:t>
      </w:r>
      <w:r w:rsidRPr="008E4D2F">
        <w:rPr>
          <w:color w:val="000000" w:themeColor="text1"/>
        </w:rPr>
        <w:t xml:space="preserve"> La </w:t>
      </w:r>
      <w:r w:rsidR="009630CC" w:rsidRPr="008E4D2F">
        <w:rPr>
          <w:color w:val="000000" w:themeColor="text1"/>
        </w:rPr>
        <w:t>ședințele</w:t>
      </w:r>
      <w:r w:rsidRPr="008E4D2F">
        <w:rPr>
          <w:color w:val="000000" w:themeColor="text1"/>
        </w:rPr>
        <w:t xml:space="preserve"> comisiei de evaluare </w:t>
      </w:r>
      <w:r w:rsidR="009630CC" w:rsidRPr="008E4D2F">
        <w:rPr>
          <w:color w:val="000000" w:themeColor="text1"/>
        </w:rPr>
        <w:t>președintele</w:t>
      </w:r>
      <w:r w:rsidRPr="008E4D2F">
        <w:rPr>
          <w:color w:val="000000" w:themeColor="text1"/>
        </w:rPr>
        <w:t xml:space="preserve"> acesteia poate invita persoane de specialitate, precum </w:t>
      </w:r>
      <w:proofErr w:type="spellStart"/>
      <w:r w:rsidRPr="008E4D2F">
        <w:rPr>
          <w:color w:val="000000" w:themeColor="text1"/>
        </w:rPr>
        <w:t>avocaţi</w:t>
      </w:r>
      <w:proofErr w:type="spellEnd"/>
      <w:r w:rsidRPr="008E4D2F">
        <w:rPr>
          <w:color w:val="000000" w:themeColor="text1"/>
        </w:rPr>
        <w:t xml:space="preserve">, </w:t>
      </w:r>
      <w:proofErr w:type="spellStart"/>
      <w:r w:rsidRPr="008E4D2F">
        <w:rPr>
          <w:color w:val="000000" w:themeColor="text1"/>
        </w:rPr>
        <w:t>experţi</w:t>
      </w:r>
      <w:proofErr w:type="spellEnd"/>
      <w:r w:rsidRPr="008E4D2F">
        <w:rPr>
          <w:color w:val="000000" w:themeColor="text1"/>
        </w:rPr>
        <w:t xml:space="preserve">, evaluatori sau </w:t>
      </w:r>
      <w:proofErr w:type="spellStart"/>
      <w:r w:rsidRPr="008E4D2F">
        <w:rPr>
          <w:color w:val="000000" w:themeColor="text1"/>
        </w:rPr>
        <w:t>alţi</w:t>
      </w:r>
      <w:proofErr w:type="spellEnd"/>
      <w:r w:rsidRPr="008E4D2F">
        <w:rPr>
          <w:color w:val="000000" w:themeColor="text1"/>
        </w:rPr>
        <w:t xml:space="preserve"> </w:t>
      </w:r>
      <w:proofErr w:type="spellStart"/>
      <w:r w:rsidRPr="008E4D2F">
        <w:rPr>
          <w:color w:val="000000" w:themeColor="text1"/>
        </w:rPr>
        <w:t>specialişti</w:t>
      </w:r>
      <w:proofErr w:type="spellEnd"/>
      <w:r w:rsidRPr="008E4D2F">
        <w:rPr>
          <w:color w:val="000000" w:themeColor="text1"/>
        </w:rPr>
        <w:t xml:space="preserve"> în domenii care prezintă </w:t>
      </w:r>
      <w:proofErr w:type="spellStart"/>
      <w:r w:rsidRPr="008E4D2F">
        <w:rPr>
          <w:color w:val="000000" w:themeColor="text1"/>
        </w:rPr>
        <w:t>relevanţă</w:t>
      </w:r>
      <w:proofErr w:type="spellEnd"/>
      <w:r w:rsidRPr="008E4D2F">
        <w:rPr>
          <w:color w:val="000000" w:themeColor="text1"/>
        </w:rPr>
        <w:t xml:space="preserve"> din perspectiva </w:t>
      </w:r>
      <w:r w:rsidR="00836EF5" w:rsidRPr="008E4D2F">
        <w:rPr>
          <w:color w:val="000000" w:themeColor="text1"/>
        </w:rPr>
        <w:t>închirierii</w:t>
      </w:r>
      <w:r w:rsidR="004C5A2B" w:rsidRPr="008E4D2F">
        <w:rPr>
          <w:color w:val="000000" w:themeColor="text1"/>
        </w:rPr>
        <w:t xml:space="preserve"> bunurilor</w:t>
      </w:r>
      <w:r w:rsidRPr="008E4D2F">
        <w:rPr>
          <w:color w:val="000000" w:themeColor="text1"/>
        </w:rPr>
        <w:t xml:space="preserve"> proprietate publică, </w:t>
      </w:r>
      <w:r w:rsidR="00836EF5" w:rsidRPr="008E4D2F">
        <w:rPr>
          <w:color w:val="000000" w:themeColor="text1"/>
        </w:rPr>
        <w:t>aceștia</w:t>
      </w:r>
      <w:r w:rsidRPr="008E4D2F">
        <w:rPr>
          <w:color w:val="000000" w:themeColor="text1"/>
        </w:rPr>
        <w:t xml:space="preserve"> neavând calitatea de membri</w:t>
      </w:r>
      <w:r w:rsidR="004C5A2B" w:rsidRPr="008E4D2F">
        <w:rPr>
          <w:color w:val="000000" w:themeColor="text1"/>
        </w:rPr>
        <w:t>.</w:t>
      </w:r>
    </w:p>
    <w:p w:rsidR="00357B16" w:rsidRPr="008E4D2F" w:rsidRDefault="00357B16" w:rsidP="008E4D2F">
      <w:pPr>
        <w:spacing w:line="276" w:lineRule="auto"/>
        <w:jc w:val="both"/>
        <w:rPr>
          <w:color w:val="000000" w:themeColor="text1"/>
        </w:rPr>
      </w:pPr>
    </w:p>
    <w:p w:rsidR="004C5A2B" w:rsidRPr="008E4D2F" w:rsidRDefault="004C5A2B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>Art. 2</w:t>
      </w:r>
      <w:r w:rsidR="004241AC" w:rsidRPr="008E4D2F">
        <w:rPr>
          <w:color w:val="000000" w:themeColor="text1"/>
        </w:rPr>
        <w:t>7</w:t>
      </w:r>
      <w:r w:rsidRPr="008E4D2F">
        <w:rPr>
          <w:color w:val="000000" w:themeColor="text1"/>
        </w:rPr>
        <w:t xml:space="preserve"> </w:t>
      </w:r>
      <w:r w:rsidR="00640486" w:rsidRPr="008E4D2F">
        <w:rPr>
          <w:color w:val="000000" w:themeColor="text1"/>
        </w:rPr>
        <w:t>–</w:t>
      </w:r>
      <w:r w:rsidRPr="008E4D2F">
        <w:rPr>
          <w:color w:val="000000" w:themeColor="text1"/>
        </w:rPr>
        <w:t xml:space="preserve"> Fiecare dintre membrii comisiei de evaluare beneficiază de câte un vot. Persoanele prevăzute la art. 2</w:t>
      </w:r>
      <w:r w:rsidR="004241AC" w:rsidRPr="008E4D2F">
        <w:rPr>
          <w:color w:val="000000" w:themeColor="text1"/>
        </w:rPr>
        <w:t>6</w:t>
      </w:r>
      <w:r w:rsidRPr="008E4D2F">
        <w:rPr>
          <w:color w:val="000000" w:themeColor="text1"/>
        </w:rPr>
        <w:t xml:space="preserve"> beneficiază de un vot consultativ.</w:t>
      </w:r>
    </w:p>
    <w:p w:rsidR="00357B16" w:rsidRPr="008E4D2F" w:rsidRDefault="00357B16" w:rsidP="008E4D2F">
      <w:pPr>
        <w:spacing w:line="276" w:lineRule="auto"/>
        <w:jc w:val="both"/>
        <w:rPr>
          <w:color w:val="000000" w:themeColor="text1"/>
        </w:rPr>
      </w:pPr>
    </w:p>
    <w:p w:rsidR="004C5A2B" w:rsidRPr="008E4D2F" w:rsidRDefault="004C5A2B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>Art. 2</w:t>
      </w:r>
      <w:r w:rsidR="004241AC" w:rsidRPr="008E4D2F">
        <w:rPr>
          <w:color w:val="000000" w:themeColor="text1"/>
        </w:rPr>
        <w:t>8</w:t>
      </w:r>
      <w:r w:rsidRPr="008E4D2F">
        <w:rPr>
          <w:color w:val="000000" w:themeColor="text1"/>
        </w:rPr>
        <w:t xml:space="preserve"> </w:t>
      </w:r>
      <w:r w:rsidR="00640486" w:rsidRPr="008E4D2F">
        <w:rPr>
          <w:color w:val="000000" w:themeColor="text1"/>
        </w:rPr>
        <w:t>–</w:t>
      </w:r>
      <w:r w:rsidRPr="008E4D2F">
        <w:rPr>
          <w:color w:val="000000" w:themeColor="text1"/>
        </w:rPr>
        <w:t xml:space="preserve"> Deciziile comisiei de evaluare se adoptă cu votul </w:t>
      </w:r>
      <w:r w:rsidR="002446DE" w:rsidRPr="008E4D2F">
        <w:rPr>
          <w:color w:val="000000" w:themeColor="text1"/>
        </w:rPr>
        <w:t>majorității</w:t>
      </w:r>
      <w:r w:rsidRPr="008E4D2F">
        <w:rPr>
          <w:color w:val="000000" w:themeColor="text1"/>
        </w:rPr>
        <w:t xml:space="preserve"> membrilor.</w:t>
      </w:r>
    </w:p>
    <w:p w:rsidR="00357B16" w:rsidRPr="008E4D2F" w:rsidRDefault="00357B16" w:rsidP="008E4D2F">
      <w:pPr>
        <w:spacing w:line="276" w:lineRule="auto"/>
        <w:jc w:val="both"/>
        <w:rPr>
          <w:color w:val="000000" w:themeColor="text1"/>
        </w:rPr>
      </w:pPr>
    </w:p>
    <w:p w:rsidR="004C5A2B" w:rsidRPr="008E4D2F" w:rsidRDefault="004C5A2B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>Art. 2</w:t>
      </w:r>
      <w:r w:rsidR="004241AC" w:rsidRPr="008E4D2F">
        <w:rPr>
          <w:color w:val="000000" w:themeColor="text1"/>
        </w:rPr>
        <w:t>9</w:t>
      </w:r>
      <w:r w:rsidRPr="008E4D2F">
        <w:rPr>
          <w:color w:val="000000" w:themeColor="text1"/>
        </w:rPr>
        <w:t xml:space="preserve"> -  Membrii comisiei de evaluare, </w:t>
      </w:r>
      <w:r w:rsidR="002446DE" w:rsidRPr="008E4D2F">
        <w:rPr>
          <w:color w:val="000000" w:themeColor="text1"/>
        </w:rPr>
        <w:t>supleanți</w:t>
      </w:r>
      <w:r w:rsidRPr="008E4D2F">
        <w:rPr>
          <w:color w:val="000000" w:themeColor="text1"/>
        </w:rPr>
        <w:t xml:space="preserve"> </w:t>
      </w:r>
      <w:proofErr w:type="spellStart"/>
      <w:r w:rsidRPr="008E4D2F">
        <w:rPr>
          <w:color w:val="000000" w:themeColor="text1"/>
        </w:rPr>
        <w:t>şi</w:t>
      </w:r>
      <w:proofErr w:type="spellEnd"/>
      <w:r w:rsidRPr="008E4D2F">
        <w:rPr>
          <w:color w:val="000000" w:themeColor="text1"/>
        </w:rPr>
        <w:t xml:space="preserve"> </w:t>
      </w:r>
      <w:r w:rsidR="000D45D5" w:rsidRPr="008E4D2F">
        <w:rPr>
          <w:color w:val="000000" w:themeColor="text1"/>
        </w:rPr>
        <w:t>persoanele de la art. 2</w:t>
      </w:r>
      <w:r w:rsidR="004241AC" w:rsidRPr="008E4D2F">
        <w:rPr>
          <w:color w:val="000000" w:themeColor="text1"/>
        </w:rPr>
        <w:t>6</w:t>
      </w:r>
      <w:r w:rsidRPr="008E4D2F">
        <w:rPr>
          <w:color w:val="000000" w:themeColor="text1"/>
        </w:rPr>
        <w:t xml:space="preserve"> trebuie să respecte regulile privind conflictul de interese prevăzute la art. </w:t>
      </w:r>
      <w:r w:rsidR="004241AC" w:rsidRPr="008E4D2F">
        <w:rPr>
          <w:color w:val="000000" w:themeColor="text1"/>
        </w:rPr>
        <w:t>31</w:t>
      </w:r>
      <w:r w:rsidR="00C73FE5" w:rsidRPr="008E4D2F">
        <w:rPr>
          <w:color w:val="000000" w:themeColor="text1"/>
        </w:rPr>
        <w:t xml:space="preserve"> si </w:t>
      </w:r>
      <w:r w:rsidR="00DE2DE6" w:rsidRPr="008E4D2F">
        <w:rPr>
          <w:color w:val="000000" w:themeColor="text1"/>
        </w:rPr>
        <w:t>3</w:t>
      </w:r>
      <w:r w:rsidR="004241AC" w:rsidRPr="008E4D2F">
        <w:rPr>
          <w:color w:val="000000" w:themeColor="text1"/>
        </w:rPr>
        <w:t>2</w:t>
      </w:r>
      <w:r w:rsidRPr="008E4D2F">
        <w:rPr>
          <w:color w:val="000000" w:themeColor="text1"/>
        </w:rPr>
        <w:t xml:space="preserve">.  Membrii comisiei de evaluare, </w:t>
      </w:r>
      <w:proofErr w:type="spellStart"/>
      <w:r w:rsidRPr="008E4D2F">
        <w:rPr>
          <w:color w:val="000000" w:themeColor="text1"/>
        </w:rPr>
        <w:t>supleanţii</w:t>
      </w:r>
      <w:proofErr w:type="spellEnd"/>
      <w:r w:rsidRPr="008E4D2F">
        <w:rPr>
          <w:color w:val="000000" w:themeColor="text1"/>
        </w:rPr>
        <w:t xml:space="preserve"> </w:t>
      </w:r>
      <w:proofErr w:type="spellStart"/>
      <w:r w:rsidRPr="008E4D2F">
        <w:rPr>
          <w:color w:val="000000" w:themeColor="text1"/>
        </w:rPr>
        <w:t>şi</w:t>
      </w:r>
      <w:proofErr w:type="spellEnd"/>
      <w:r w:rsidRPr="008E4D2F">
        <w:rPr>
          <w:color w:val="000000" w:themeColor="text1"/>
        </w:rPr>
        <w:t xml:space="preserve"> </w:t>
      </w:r>
      <w:proofErr w:type="spellStart"/>
      <w:r w:rsidRPr="008E4D2F">
        <w:rPr>
          <w:color w:val="000000" w:themeColor="text1"/>
        </w:rPr>
        <w:t>invitaţii</w:t>
      </w:r>
      <w:proofErr w:type="spellEnd"/>
      <w:r w:rsidRPr="008E4D2F">
        <w:rPr>
          <w:color w:val="000000" w:themeColor="text1"/>
        </w:rPr>
        <w:t xml:space="preserve"> sunt </w:t>
      </w:r>
      <w:proofErr w:type="spellStart"/>
      <w:r w:rsidRPr="008E4D2F">
        <w:rPr>
          <w:color w:val="000000" w:themeColor="text1"/>
        </w:rPr>
        <w:t>obligaţi</w:t>
      </w:r>
      <w:proofErr w:type="spellEnd"/>
      <w:r w:rsidRPr="008E4D2F">
        <w:rPr>
          <w:color w:val="000000" w:themeColor="text1"/>
        </w:rPr>
        <w:t xml:space="preserve"> să dea o </w:t>
      </w:r>
      <w:proofErr w:type="spellStart"/>
      <w:r w:rsidRPr="008E4D2F">
        <w:rPr>
          <w:color w:val="000000" w:themeColor="text1"/>
        </w:rPr>
        <w:t>declaraţie</w:t>
      </w:r>
      <w:proofErr w:type="spellEnd"/>
      <w:r w:rsidRPr="008E4D2F">
        <w:rPr>
          <w:color w:val="000000" w:themeColor="text1"/>
        </w:rPr>
        <w:t xml:space="preserve"> de compatibilitate, </w:t>
      </w:r>
      <w:proofErr w:type="spellStart"/>
      <w:r w:rsidRPr="008E4D2F">
        <w:rPr>
          <w:color w:val="000000" w:themeColor="text1"/>
        </w:rPr>
        <w:t>imparţialitate</w:t>
      </w:r>
      <w:proofErr w:type="spellEnd"/>
      <w:r w:rsidRPr="008E4D2F">
        <w:rPr>
          <w:color w:val="000000" w:themeColor="text1"/>
        </w:rPr>
        <w:t xml:space="preserve"> </w:t>
      </w:r>
      <w:proofErr w:type="spellStart"/>
      <w:r w:rsidRPr="008E4D2F">
        <w:rPr>
          <w:color w:val="000000" w:themeColor="text1"/>
        </w:rPr>
        <w:t>şi</w:t>
      </w:r>
      <w:proofErr w:type="spellEnd"/>
      <w:r w:rsidRPr="008E4D2F">
        <w:rPr>
          <w:color w:val="000000" w:themeColor="text1"/>
        </w:rPr>
        <w:t xml:space="preserve"> </w:t>
      </w:r>
      <w:proofErr w:type="spellStart"/>
      <w:r w:rsidRPr="008E4D2F">
        <w:rPr>
          <w:color w:val="000000" w:themeColor="text1"/>
        </w:rPr>
        <w:t>confidenţialitate</w:t>
      </w:r>
      <w:proofErr w:type="spellEnd"/>
      <w:r w:rsidRPr="008E4D2F">
        <w:rPr>
          <w:color w:val="000000" w:themeColor="text1"/>
        </w:rPr>
        <w:t xml:space="preserve"> pe propria răspundere, după termenul limită de depunere a ofertelor, care se va păstra alături de dosarul </w:t>
      </w:r>
      <w:r w:rsidR="002446DE" w:rsidRPr="008E4D2F">
        <w:rPr>
          <w:color w:val="000000" w:themeColor="text1"/>
        </w:rPr>
        <w:t>închirierii</w:t>
      </w:r>
      <w:r w:rsidRPr="008E4D2F">
        <w:rPr>
          <w:color w:val="000000" w:themeColor="text1"/>
        </w:rPr>
        <w:t xml:space="preserve">. Membrii comisiei de evaluare, precum </w:t>
      </w:r>
      <w:r w:rsidR="001D5378" w:rsidRPr="008E4D2F">
        <w:rPr>
          <w:color w:val="000000" w:themeColor="text1"/>
        </w:rPr>
        <w:t>ș</w:t>
      </w:r>
      <w:r w:rsidRPr="008E4D2F">
        <w:rPr>
          <w:color w:val="000000" w:themeColor="text1"/>
        </w:rPr>
        <w:t>i orice persoana care particip</w:t>
      </w:r>
      <w:r w:rsidR="001D5378" w:rsidRPr="008E4D2F">
        <w:rPr>
          <w:color w:val="000000" w:themeColor="text1"/>
        </w:rPr>
        <w:t>ă</w:t>
      </w:r>
      <w:r w:rsidRPr="008E4D2F">
        <w:rPr>
          <w:color w:val="000000" w:themeColor="text1"/>
        </w:rPr>
        <w:t xml:space="preserve"> la </w:t>
      </w:r>
      <w:r w:rsidR="00B31AEF" w:rsidRPr="008E4D2F">
        <w:rPr>
          <w:color w:val="000000" w:themeColor="text1"/>
        </w:rPr>
        <w:t>ședințe</w:t>
      </w:r>
      <w:r w:rsidRPr="008E4D2F">
        <w:rPr>
          <w:color w:val="000000" w:themeColor="text1"/>
        </w:rPr>
        <w:t xml:space="preserve">le comisiei de evaluare, au </w:t>
      </w:r>
      <w:r w:rsidR="001D5378" w:rsidRPr="008E4D2F">
        <w:rPr>
          <w:color w:val="000000" w:themeColor="text1"/>
        </w:rPr>
        <w:t>obligația</w:t>
      </w:r>
      <w:r w:rsidRPr="008E4D2F">
        <w:rPr>
          <w:color w:val="000000" w:themeColor="text1"/>
        </w:rPr>
        <w:t xml:space="preserve"> de a păstra </w:t>
      </w:r>
      <w:r w:rsidR="001D5378" w:rsidRPr="008E4D2F">
        <w:rPr>
          <w:color w:val="000000" w:themeColor="text1"/>
        </w:rPr>
        <w:t>confidențialitatea</w:t>
      </w:r>
      <w:r w:rsidRPr="008E4D2F">
        <w:rPr>
          <w:color w:val="000000" w:themeColor="text1"/>
        </w:rPr>
        <w:t xml:space="preserve"> datelor, </w:t>
      </w:r>
      <w:r w:rsidR="001D5378" w:rsidRPr="008E4D2F">
        <w:rPr>
          <w:color w:val="000000" w:themeColor="text1"/>
        </w:rPr>
        <w:t>informațiilor</w:t>
      </w:r>
      <w:r w:rsidRPr="008E4D2F">
        <w:rPr>
          <w:color w:val="000000" w:themeColor="text1"/>
        </w:rPr>
        <w:t xml:space="preserve"> </w:t>
      </w:r>
      <w:proofErr w:type="spellStart"/>
      <w:r w:rsidRPr="008E4D2F">
        <w:rPr>
          <w:color w:val="000000" w:themeColor="text1"/>
        </w:rPr>
        <w:t>şi</w:t>
      </w:r>
      <w:proofErr w:type="spellEnd"/>
      <w:r w:rsidRPr="008E4D2F">
        <w:rPr>
          <w:color w:val="000000" w:themeColor="text1"/>
        </w:rPr>
        <w:t xml:space="preserve"> documentelor cuprinse în ofertele analizate. În caz de incompatibilitate, </w:t>
      </w:r>
      <w:proofErr w:type="spellStart"/>
      <w:r w:rsidRPr="008E4D2F">
        <w:rPr>
          <w:color w:val="000000" w:themeColor="text1"/>
        </w:rPr>
        <w:t>preşedintele</w:t>
      </w:r>
      <w:proofErr w:type="spellEnd"/>
      <w:r w:rsidRPr="008E4D2F">
        <w:rPr>
          <w:color w:val="000000" w:themeColor="text1"/>
        </w:rPr>
        <w:t xml:space="preserve"> comisiei de evaluare va propune înlocuirea persoanei incompatibile, dintre membrii </w:t>
      </w:r>
      <w:proofErr w:type="spellStart"/>
      <w:r w:rsidRPr="008E4D2F">
        <w:rPr>
          <w:color w:val="000000" w:themeColor="text1"/>
        </w:rPr>
        <w:t>supleanţi</w:t>
      </w:r>
      <w:proofErr w:type="spellEnd"/>
      <w:r w:rsidRPr="008E4D2F">
        <w:rPr>
          <w:color w:val="000000" w:themeColor="text1"/>
        </w:rPr>
        <w:t>.</w:t>
      </w:r>
    </w:p>
    <w:p w:rsidR="00357B16" w:rsidRPr="008E4D2F" w:rsidRDefault="00357B16" w:rsidP="008E4D2F">
      <w:pPr>
        <w:spacing w:line="276" w:lineRule="auto"/>
        <w:jc w:val="both"/>
        <w:rPr>
          <w:color w:val="000000" w:themeColor="text1"/>
        </w:rPr>
      </w:pPr>
    </w:p>
    <w:p w:rsidR="004C5A2B" w:rsidRPr="008E4D2F" w:rsidRDefault="004C5A2B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Art. </w:t>
      </w:r>
      <w:r w:rsidR="004241AC" w:rsidRPr="008E4D2F">
        <w:rPr>
          <w:color w:val="000000" w:themeColor="text1"/>
        </w:rPr>
        <w:t>30</w:t>
      </w:r>
      <w:r w:rsidRPr="008E4D2F">
        <w:rPr>
          <w:color w:val="000000" w:themeColor="text1"/>
        </w:rPr>
        <w:t xml:space="preserve"> </w:t>
      </w:r>
      <w:r w:rsidR="00640486" w:rsidRPr="008E4D2F">
        <w:rPr>
          <w:color w:val="000000" w:themeColor="text1"/>
        </w:rPr>
        <w:t>–</w:t>
      </w:r>
      <w:r w:rsidRPr="008E4D2F">
        <w:rPr>
          <w:color w:val="000000" w:themeColor="text1"/>
        </w:rPr>
        <w:t xml:space="preserve"> </w:t>
      </w:r>
      <w:r w:rsidR="001D5378" w:rsidRPr="008E4D2F">
        <w:rPr>
          <w:color w:val="000000" w:themeColor="text1"/>
        </w:rPr>
        <w:t>Supleanții</w:t>
      </w:r>
      <w:r w:rsidRPr="008E4D2F">
        <w:rPr>
          <w:color w:val="000000" w:themeColor="text1"/>
        </w:rPr>
        <w:t xml:space="preserve"> participă la </w:t>
      </w:r>
      <w:r w:rsidR="001D5378" w:rsidRPr="008E4D2F">
        <w:rPr>
          <w:color w:val="000000" w:themeColor="text1"/>
        </w:rPr>
        <w:t>ședințele</w:t>
      </w:r>
      <w:r w:rsidRPr="008E4D2F">
        <w:rPr>
          <w:color w:val="000000" w:themeColor="text1"/>
        </w:rPr>
        <w:t xml:space="preserve"> comisiei de evaluare numai în </w:t>
      </w:r>
      <w:proofErr w:type="spellStart"/>
      <w:r w:rsidRPr="008E4D2F">
        <w:rPr>
          <w:color w:val="000000" w:themeColor="text1"/>
        </w:rPr>
        <w:t>situaţia</w:t>
      </w:r>
      <w:proofErr w:type="spellEnd"/>
      <w:r w:rsidRPr="008E4D2F">
        <w:rPr>
          <w:color w:val="000000" w:themeColor="text1"/>
        </w:rPr>
        <w:t xml:space="preserve"> în care membrii acesteia se află în imposibilitate de participare.</w:t>
      </w:r>
    </w:p>
    <w:p w:rsidR="00357B16" w:rsidRPr="008E4D2F" w:rsidRDefault="00357B16" w:rsidP="008E4D2F">
      <w:pPr>
        <w:spacing w:line="276" w:lineRule="auto"/>
        <w:jc w:val="both"/>
        <w:rPr>
          <w:color w:val="000000" w:themeColor="text1"/>
        </w:rPr>
      </w:pPr>
    </w:p>
    <w:p w:rsidR="00C73FE5" w:rsidRPr="008E4D2F" w:rsidRDefault="00C73FE5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lastRenderedPageBreak/>
        <w:t xml:space="preserve">Art. </w:t>
      </w:r>
      <w:r w:rsidR="004241AC" w:rsidRPr="008E4D2F">
        <w:rPr>
          <w:color w:val="000000" w:themeColor="text1"/>
        </w:rPr>
        <w:t>31</w:t>
      </w:r>
      <w:r w:rsidRPr="008E4D2F">
        <w:rPr>
          <w:color w:val="000000" w:themeColor="text1"/>
        </w:rPr>
        <w:t xml:space="preserve"> </w:t>
      </w:r>
      <w:r w:rsidR="00640486" w:rsidRPr="008E4D2F">
        <w:rPr>
          <w:color w:val="000000" w:themeColor="text1"/>
        </w:rPr>
        <w:t>–</w:t>
      </w:r>
      <w:r w:rsidRPr="008E4D2F">
        <w:rPr>
          <w:color w:val="000000" w:themeColor="text1"/>
        </w:rPr>
        <w:t xml:space="preserve"> Pe parcursul aplicării procedurii de atribuire </w:t>
      </w:r>
      <w:proofErr w:type="spellStart"/>
      <w:r w:rsidRPr="008E4D2F">
        <w:rPr>
          <w:color w:val="000000" w:themeColor="text1"/>
        </w:rPr>
        <w:t>Pre</w:t>
      </w:r>
      <w:r w:rsidR="00B31AEF" w:rsidRPr="008E4D2F">
        <w:rPr>
          <w:color w:val="000000" w:themeColor="text1"/>
        </w:rPr>
        <w:t>ședințe</w:t>
      </w:r>
      <w:r w:rsidRPr="008E4D2F">
        <w:rPr>
          <w:color w:val="000000" w:themeColor="text1"/>
        </w:rPr>
        <w:t>le</w:t>
      </w:r>
      <w:proofErr w:type="spellEnd"/>
      <w:r w:rsidRPr="008E4D2F">
        <w:rPr>
          <w:color w:val="000000" w:themeColor="text1"/>
        </w:rPr>
        <w:t xml:space="preserve"> comisiei de evaluare are </w:t>
      </w:r>
      <w:proofErr w:type="spellStart"/>
      <w:r w:rsidRPr="008E4D2F">
        <w:rPr>
          <w:color w:val="000000" w:themeColor="text1"/>
        </w:rPr>
        <w:t>obligaţia</w:t>
      </w:r>
      <w:proofErr w:type="spellEnd"/>
      <w:r w:rsidRPr="008E4D2F">
        <w:rPr>
          <w:color w:val="000000" w:themeColor="text1"/>
        </w:rPr>
        <w:t xml:space="preserve"> de a lua toate măsurile necesare pentru a evita </w:t>
      </w:r>
      <w:proofErr w:type="spellStart"/>
      <w:r w:rsidRPr="008E4D2F">
        <w:rPr>
          <w:color w:val="000000" w:themeColor="text1"/>
        </w:rPr>
        <w:t>situaţiile</w:t>
      </w:r>
      <w:proofErr w:type="spellEnd"/>
      <w:r w:rsidRPr="008E4D2F">
        <w:rPr>
          <w:color w:val="000000" w:themeColor="text1"/>
        </w:rPr>
        <w:t xml:space="preserve"> de natură să determine </w:t>
      </w:r>
      <w:proofErr w:type="spellStart"/>
      <w:r w:rsidRPr="008E4D2F">
        <w:rPr>
          <w:color w:val="000000" w:themeColor="text1"/>
        </w:rPr>
        <w:t>apariţia</w:t>
      </w:r>
      <w:proofErr w:type="spellEnd"/>
      <w:r w:rsidRPr="008E4D2F">
        <w:rPr>
          <w:color w:val="000000" w:themeColor="text1"/>
        </w:rPr>
        <w:t xml:space="preserve"> unui conflict de interese </w:t>
      </w:r>
      <w:proofErr w:type="spellStart"/>
      <w:r w:rsidRPr="008E4D2F">
        <w:rPr>
          <w:color w:val="000000" w:themeColor="text1"/>
        </w:rPr>
        <w:t>şi</w:t>
      </w:r>
      <w:proofErr w:type="spellEnd"/>
      <w:r w:rsidRPr="008E4D2F">
        <w:rPr>
          <w:color w:val="000000" w:themeColor="text1"/>
        </w:rPr>
        <w:t xml:space="preserve">/sau manifestarea </w:t>
      </w:r>
      <w:proofErr w:type="spellStart"/>
      <w:r w:rsidRPr="008E4D2F">
        <w:rPr>
          <w:color w:val="000000" w:themeColor="text1"/>
        </w:rPr>
        <w:t>concurenţei</w:t>
      </w:r>
      <w:proofErr w:type="spellEnd"/>
      <w:r w:rsidRPr="008E4D2F">
        <w:rPr>
          <w:color w:val="000000" w:themeColor="text1"/>
        </w:rPr>
        <w:t xml:space="preserve"> neloiale. Persoanele care sunt implicate direct în procesul de verif</w:t>
      </w:r>
      <w:r w:rsidR="00C27049" w:rsidRPr="008E4D2F">
        <w:rPr>
          <w:color w:val="000000" w:themeColor="text1"/>
        </w:rPr>
        <w:t>icare/</w:t>
      </w:r>
      <w:r w:rsidRPr="008E4D2F">
        <w:rPr>
          <w:color w:val="000000" w:themeColor="text1"/>
        </w:rPr>
        <w:t xml:space="preserve">evaluare a ofertelor nu au dreptul de a fi ofertant sub </w:t>
      </w:r>
      <w:r w:rsidR="00EE577A" w:rsidRPr="008E4D2F">
        <w:rPr>
          <w:color w:val="000000" w:themeColor="text1"/>
        </w:rPr>
        <w:t>sancțiunea</w:t>
      </w:r>
      <w:r w:rsidRPr="008E4D2F">
        <w:rPr>
          <w:color w:val="000000" w:themeColor="text1"/>
        </w:rPr>
        <w:t xml:space="preserve"> excluderii din procedura de </w:t>
      </w:r>
      <w:r w:rsidR="00B31AEF" w:rsidRPr="008E4D2F">
        <w:rPr>
          <w:color w:val="000000" w:themeColor="text1"/>
        </w:rPr>
        <w:t>licitație</w:t>
      </w:r>
      <w:r w:rsidRPr="008E4D2F">
        <w:rPr>
          <w:color w:val="000000" w:themeColor="text1"/>
        </w:rPr>
        <w:t>.  Nu au dreptul să fie implicate în procesul de verificare/evaluare a ofertelor următoarele persoane:</w:t>
      </w:r>
    </w:p>
    <w:p w:rsidR="00C73FE5" w:rsidRPr="008E4D2F" w:rsidRDefault="00C73FE5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a) </w:t>
      </w:r>
      <w:proofErr w:type="spellStart"/>
      <w:r w:rsidRPr="008E4D2F">
        <w:rPr>
          <w:color w:val="000000" w:themeColor="text1"/>
        </w:rPr>
        <w:t>soţ</w:t>
      </w:r>
      <w:proofErr w:type="spellEnd"/>
      <w:r w:rsidRPr="008E4D2F">
        <w:rPr>
          <w:color w:val="000000" w:themeColor="text1"/>
        </w:rPr>
        <w:t>/</w:t>
      </w:r>
      <w:proofErr w:type="spellStart"/>
      <w:r w:rsidRPr="008E4D2F">
        <w:rPr>
          <w:color w:val="000000" w:themeColor="text1"/>
        </w:rPr>
        <w:t>soţie</w:t>
      </w:r>
      <w:proofErr w:type="spellEnd"/>
      <w:r w:rsidRPr="008E4D2F">
        <w:rPr>
          <w:color w:val="000000" w:themeColor="text1"/>
        </w:rPr>
        <w:t>, rudă sau afin până la gradul al II-lea inclusiv cu ofertantul, persoană fizică;</w:t>
      </w:r>
    </w:p>
    <w:p w:rsidR="00C73FE5" w:rsidRPr="008E4D2F" w:rsidRDefault="00C73FE5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b) </w:t>
      </w:r>
      <w:proofErr w:type="spellStart"/>
      <w:r w:rsidRPr="008E4D2F">
        <w:rPr>
          <w:color w:val="000000" w:themeColor="text1"/>
        </w:rPr>
        <w:t>soţ</w:t>
      </w:r>
      <w:proofErr w:type="spellEnd"/>
      <w:r w:rsidRPr="008E4D2F">
        <w:rPr>
          <w:color w:val="000000" w:themeColor="text1"/>
        </w:rPr>
        <w:t>/</w:t>
      </w:r>
      <w:proofErr w:type="spellStart"/>
      <w:r w:rsidRPr="008E4D2F">
        <w:rPr>
          <w:color w:val="000000" w:themeColor="text1"/>
        </w:rPr>
        <w:t>soţie</w:t>
      </w:r>
      <w:proofErr w:type="spellEnd"/>
      <w:r w:rsidRPr="008E4D2F">
        <w:rPr>
          <w:color w:val="000000" w:themeColor="text1"/>
        </w:rPr>
        <w:t xml:space="preserve">, rudă sau afin până la gradul al II-lea inclusiv cu persoane care fac parte din </w:t>
      </w:r>
      <w:r w:rsidR="00D85829" w:rsidRPr="008E4D2F">
        <w:rPr>
          <w:color w:val="000000" w:themeColor="text1"/>
        </w:rPr>
        <w:t>structura</w:t>
      </w:r>
      <w:r w:rsidRPr="008E4D2F">
        <w:rPr>
          <w:color w:val="000000" w:themeColor="text1"/>
        </w:rPr>
        <w:t xml:space="preserve"> unuia dintre </w:t>
      </w:r>
      <w:proofErr w:type="spellStart"/>
      <w:r w:rsidRPr="008E4D2F">
        <w:rPr>
          <w:color w:val="000000" w:themeColor="text1"/>
        </w:rPr>
        <w:t>ofertanţi</w:t>
      </w:r>
      <w:proofErr w:type="spellEnd"/>
      <w:r w:rsidRPr="008E4D2F">
        <w:rPr>
          <w:color w:val="000000" w:themeColor="text1"/>
        </w:rPr>
        <w:t xml:space="preserve">, persoane juridice, </w:t>
      </w:r>
      <w:proofErr w:type="spellStart"/>
      <w:r w:rsidRPr="008E4D2F">
        <w:rPr>
          <w:color w:val="000000" w:themeColor="text1"/>
        </w:rPr>
        <w:t>terţi</w:t>
      </w:r>
      <w:proofErr w:type="spellEnd"/>
      <w:r w:rsidRPr="008E4D2F">
        <w:rPr>
          <w:color w:val="000000" w:themeColor="text1"/>
        </w:rPr>
        <w:t xml:space="preserve"> </w:t>
      </w:r>
      <w:proofErr w:type="spellStart"/>
      <w:r w:rsidRPr="008E4D2F">
        <w:rPr>
          <w:color w:val="000000" w:themeColor="text1"/>
        </w:rPr>
        <w:t>susţinători</w:t>
      </w:r>
      <w:proofErr w:type="spellEnd"/>
      <w:r w:rsidRPr="008E4D2F">
        <w:rPr>
          <w:color w:val="000000" w:themeColor="text1"/>
        </w:rPr>
        <w:t xml:space="preserve"> sau </w:t>
      </w:r>
      <w:proofErr w:type="spellStart"/>
      <w:r w:rsidRPr="008E4D2F">
        <w:rPr>
          <w:color w:val="000000" w:themeColor="text1"/>
        </w:rPr>
        <w:t>subcontractanţi</w:t>
      </w:r>
      <w:proofErr w:type="spellEnd"/>
      <w:r w:rsidRPr="008E4D2F">
        <w:rPr>
          <w:color w:val="000000" w:themeColor="text1"/>
        </w:rPr>
        <w:t xml:space="preserve"> </w:t>
      </w:r>
      <w:proofErr w:type="spellStart"/>
      <w:r w:rsidRPr="008E4D2F">
        <w:rPr>
          <w:color w:val="000000" w:themeColor="text1"/>
        </w:rPr>
        <w:t>propuşi</w:t>
      </w:r>
      <w:proofErr w:type="spellEnd"/>
      <w:r w:rsidRPr="008E4D2F">
        <w:rPr>
          <w:color w:val="000000" w:themeColor="text1"/>
        </w:rPr>
        <w:t>;</w:t>
      </w:r>
    </w:p>
    <w:p w:rsidR="00C73FE5" w:rsidRPr="008E4D2F" w:rsidRDefault="00C73FE5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c) persoane care </w:t>
      </w:r>
      <w:proofErr w:type="spellStart"/>
      <w:r w:rsidRPr="008E4D2F">
        <w:rPr>
          <w:color w:val="000000" w:themeColor="text1"/>
        </w:rPr>
        <w:t>deţin</w:t>
      </w:r>
      <w:proofErr w:type="spellEnd"/>
      <w:r w:rsidRPr="008E4D2F">
        <w:rPr>
          <w:color w:val="000000" w:themeColor="text1"/>
        </w:rPr>
        <w:t xml:space="preserve"> </w:t>
      </w:r>
      <w:proofErr w:type="spellStart"/>
      <w:r w:rsidRPr="008E4D2F">
        <w:rPr>
          <w:color w:val="000000" w:themeColor="text1"/>
        </w:rPr>
        <w:t>părţi</w:t>
      </w:r>
      <w:proofErr w:type="spellEnd"/>
      <w:r w:rsidRPr="008E4D2F">
        <w:rPr>
          <w:color w:val="000000" w:themeColor="text1"/>
        </w:rPr>
        <w:t xml:space="preserve"> sociale, </w:t>
      </w:r>
      <w:proofErr w:type="spellStart"/>
      <w:r w:rsidRPr="008E4D2F">
        <w:rPr>
          <w:color w:val="000000" w:themeColor="text1"/>
        </w:rPr>
        <w:t>părţi</w:t>
      </w:r>
      <w:proofErr w:type="spellEnd"/>
      <w:r w:rsidRPr="008E4D2F">
        <w:rPr>
          <w:color w:val="000000" w:themeColor="text1"/>
        </w:rPr>
        <w:t xml:space="preserve"> de interes, </w:t>
      </w:r>
      <w:proofErr w:type="spellStart"/>
      <w:r w:rsidRPr="008E4D2F">
        <w:rPr>
          <w:color w:val="000000" w:themeColor="text1"/>
        </w:rPr>
        <w:t>acţiuni</w:t>
      </w:r>
      <w:proofErr w:type="spellEnd"/>
      <w:r w:rsidRPr="008E4D2F">
        <w:rPr>
          <w:color w:val="000000" w:themeColor="text1"/>
        </w:rPr>
        <w:t xml:space="preserve"> din capitalul subscris al unuia dintre </w:t>
      </w:r>
      <w:proofErr w:type="spellStart"/>
      <w:r w:rsidRPr="008E4D2F">
        <w:rPr>
          <w:color w:val="000000" w:themeColor="text1"/>
        </w:rPr>
        <w:t>ofertanţi</w:t>
      </w:r>
      <w:proofErr w:type="spellEnd"/>
      <w:r w:rsidRPr="008E4D2F">
        <w:rPr>
          <w:color w:val="000000" w:themeColor="text1"/>
        </w:rPr>
        <w:t xml:space="preserve">, </w:t>
      </w:r>
      <w:proofErr w:type="spellStart"/>
      <w:r w:rsidRPr="008E4D2F">
        <w:rPr>
          <w:color w:val="000000" w:themeColor="text1"/>
        </w:rPr>
        <w:t>terţi</w:t>
      </w:r>
      <w:proofErr w:type="spellEnd"/>
      <w:r w:rsidRPr="008E4D2F">
        <w:rPr>
          <w:color w:val="000000" w:themeColor="text1"/>
        </w:rPr>
        <w:t xml:space="preserve"> </w:t>
      </w:r>
      <w:proofErr w:type="spellStart"/>
      <w:r w:rsidRPr="008E4D2F">
        <w:rPr>
          <w:color w:val="000000" w:themeColor="text1"/>
        </w:rPr>
        <w:t>susţinători</w:t>
      </w:r>
      <w:proofErr w:type="spellEnd"/>
      <w:r w:rsidRPr="008E4D2F">
        <w:rPr>
          <w:color w:val="000000" w:themeColor="text1"/>
        </w:rPr>
        <w:t xml:space="preserve"> sau </w:t>
      </w:r>
      <w:proofErr w:type="spellStart"/>
      <w:r w:rsidRPr="008E4D2F">
        <w:rPr>
          <w:color w:val="000000" w:themeColor="text1"/>
        </w:rPr>
        <w:t>subcontractanţi</w:t>
      </w:r>
      <w:proofErr w:type="spellEnd"/>
      <w:r w:rsidRPr="008E4D2F">
        <w:rPr>
          <w:color w:val="000000" w:themeColor="text1"/>
        </w:rPr>
        <w:t xml:space="preserve"> </w:t>
      </w:r>
      <w:proofErr w:type="spellStart"/>
      <w:r w:rsidRPr="008E4D2F">
        <w:rPr>
          <w:color w:val="000000" w:themeColor="text1"/>
        </w:rPr>
        <w:t>propuşi</w:t>
      </w:r>
      <w:proofErr w:type="spellEnd"/>
      <w:r w:rsidRPr="008E4D2F">
        <w:rPr>
          <w:color w:val="000000" w:themeColor="text1"/>
        </w:rPr>
        <w:t xml:space="preserve"> sau persoane care fac parte din consiliul de </w:t>
      </w:r>
      <w:r w:rsidR="00EE577A" w:rsidRPr="008E4D2F">
        <w:rPr>
          <w:color w:val="000000" w:themeColor="text1"/>
        </w:rPr>
        <w:t>administrație</w:t>
      </w:r>
      <w:r w:rsidRPr="008E4D2F">
        <w:rPr>
          <w:color w:val="000000" w:themeColor="text1"/>
        </w:rPr>
        <w:t xml:space="preserve">, organul de conducere ori de supervizare al unuia dintre </w:t>
      </w:r>
      <w:proofErr w:type="spellStart"/>
      <w:r w:rsidRPr="008E4D2F">
        <w:rPr>
          <w:color w:val="000000" w:themeColor="text1"/>
        </w:rPr>
        <w:t>ofertanţi</w:t>
      </w:r>
      <w:proofErr w:type="spellEnd"/>
      <w:r w:rsidRPr="008E4D2F">
        <w:rPr>
          <w:color w:val="000000" w:themeColor="text1"/>
        </w:rPr>
        <w:t xml:space="preserve">, </w:t>
      </w:r>
      <w:proofErr w:type="spellStart"/>
      <w:r w:rsidRPr="008E4D2F">
        <w:rPr>
          <w:color w:val="000000" w:themeColor="text1"/>
        </w:rPr>
        <w:t>terţi</w:t>
      </w:r>
      <w:proofErr w:type="spellEnd"/>
      <w:r w:rsidRPr="008E4D2F">
        <w:rPr>
          <w:color w:val="000000" w:themeColor="text1"/>
        </w:rPr>
        <w:t xml:space="preserve"> </w:t>
      </w:r>
      <w:proofErr w:type="spellStart"/>
      <w:r w:rsidRPr="008E4D2F">
        <w:rPr>
          <w:color w:val="000000" w:themeColor="text1"/>
        </w:rPr>
        <w:t>susţinători</w:t>
      </w:r>
      <w:proofErr w:type="spellEnd"/>
      <w:r w:rsidRPr="008E4D2F">
        <w:rPr>
          <w:color w:val="000000" w:themeColor="text1"/>
        </w:rPr>
        <w:t xml:space="preserve"> sau </w:t>
      </w:r>
      <w:proofErr w:type="spellStart"/>
      <w:r w:rsidRPr="008E4D2F">
        <w:rPr>
          <w:color w:val="000000" w:themeColor="text1"/>
        </w:rPr>
        <w:t>subcontractanţi</w:t>
      </w:r>
      <w:proofErr w:type="spellEnd"/>
      <w:r w:rsidRPr="008E4D2F">
        <w:rPr>
          <w:color w:val="000000" w:themeColor="text1"/>
        </w:rPr>
        <w:t xml:space="preserve"> </w:t>
      </w:r>
      <w:proofErr w:type="spellStart"/>
      <w:r w:rsidRPr="008E4D2F">
        <w:rPr>
          <w:color w:val="000000" w:themeColor="text1"/>
        </w:rPr>
        <w:t>propuşi</w:t>
      </w:r>
      <w:proofErr w:type="spellEnd"/>
      <w:r w:rsidRPr="008E4D2F">
        <w:rPr>
          <w:color w:val="000000" w:themeColor="text1"/>
        </w:rPr>
        <w:t>;</w:t>
      </w:r>
    </w:p>
    <w:p w:rsidR="00C73FE5" w:rsidRPr="008E4D2F" w:rsidRDefault="00C73FE5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d) membri în cadrul consiliului de </w:t>
      </w:r>
      <w:proofErr w:type="spellStart"/>
      <w:r w:rsidRPr="008E4D2F">
        <w:rPr>
          <w:color w:val="000000" w:themeColor="text1"/>
        </w:rPr>
        <w:t>administraţie</w:t>
      </w:r>
      <w:proofErr w:type="spellEnd"/>
      <w:r w:rsidRPr="008E4D2F">
        <w:rPr>
          <w:color w:val="000000" w:themeColor="text1"/>
        </w:rPr>
        <w:t xml:space="preserve">/organului de conducere sau de supervizare al ofertantului </w:t>
      </w:r>
      <w:proofErr w:type="spellStart"/>
      <w:r w:rsidRPr="008E4D2F">
        <w:rPr>
          <w:color w:val="000000" w:themeColor="text1"/>
        </w:rPr>
        <w:t>şi</w:t>
      </w:r>
      <w:proofErr w:type="spellEnd"/>
      <w:r w:rsidRPr="008E4D2F">
        <w:rPr>
          <w:color w:val="000000" w:themeColor="text1"/>
        </w:rPr>
        <w:t xml:space="preserve">/sau </w:t>
      </w:r>
      <w:proofErr w:type="spellStart"/>
      <w:r w:rsidRPr="008E4D2F">
        <w:rPr>
          <w:color w:val="000000" w:themeColor="text1"/>
        </w:rPr>
        <w:t>acţionari</w:t>
      </w:r>
      <w:proofErr w:type="spellEnd"/>
      <w:r w:rsidRPr="008E4D2F">
        <w:rPr>
          <w:color w:val="000000" w:themeColor="text1"/>
        </w:rPr>
        <w:t xml:space="preserve"> ori </w:t>
      </w:r>
      <w:proofErr w:type="spellStart"/>
      <w:r w:rsidRPr="008E4D2F">
        <w:rPr>
          <w:color w:val="000000" w:themeColor="text1"/>
        </w:rPr>
        <w:t>asociaţi</w:t>
      </w:r>
      <w:proofErr w:type="spellEnd"/>
      <w:r w:rsidRPr="008E4D2F">
        <w:rPr>
          <w:color w:val="000000" w:themeColor="text1"/>
        </w:rPr>
        <w:t xml:space="preserve"> semnificativi persoane care sunt </w:t>
      </w:r>
      <w:proofErr w:type="spellStart"/>
      <w:r w:rsidRPr="008E4D2F">
        <w:rPr>
          <w:color w:val="000000" w:themeColor="text1"/>
        </w:rPr>
        <w:t>soţ</w:t>
      </w:r>
      <w:proofErr w:type="spellEnd"/>
      <w:r w:rsidRPr="008E4D2F">
        <w:rPr>
          <w:color w:val="000000" w:themeColor="text1"/>
        </w:rPr>
        <w:t>/</w:t>
      </w:r>
      <w:proofErr w:type="spellStart"/>
      <w:r w:rsidRPr="008E4D2F">
        <w:rPr>
          <w:color w:val="000000" w:themeColor="text1"/>
        </w:rPr>
        <w:t>soţie</w:t>
      </w:r>
      <w:proofErr w:type="spellEnd"/>
      <w:r w:rsidRPr="008E4D2F">
        <w:rPr>
          <w:color w:val="000000" w:themeColor="text1"/>
        </w:rPr>
        <w:t xml:space="preserve">, rudă sau afin până la gradul al II-lea inclusiv ori care se află în </w:t>
      </w:r>
      <w:proofErr w:type="spellStart"/>
      <w:r w:rsidRPr="008E4D2F">
        <w:rPr>
          <w:color w:val="000000" w:themeColor="text1"/>
        </w:rPr>
        <w:t>relaţii</w:t>
      </w:r>
      <w:proofErr w:type="spellEnd"/>
      <w:r w:rsidRPr="008E4D2F">
        <w:rPr>
          <w:color w:val="000000" w:themeColor="text1"/>
        </w:rPr>
        <w:t xml:space="preserve"> comerciale cu persoane cu </w:t>
      </w:r>
      <w:proofErr w:type="spellStart"/>
      <w:r w:rsidRPr="008E4D2F">
        <w:rPr>
          <w:color w:val="000000" w:themeColor="text1"/>
        </w:rPr>
        <w:t>funcţii</w:t>
      </w:r>
      <w:proofErr w:type="spellEnd"/>
      <w:r w:rsidRPr="008E4D2F">
        <w:rPr>
          <w:color w:val="000000" w:themeColor="text1"/>
        </w:rPr>
        <w:t xml:space="preserve"> de decizie în cadrul </w:t>
      </w:r>
      <w:proofErr w:type="spellStart"/>
      <w:r w:rsidRPr="008E4D2F">
        <w:rPr>
          <w:color w:val="000000" w:themeColor="text1"/>
        </w:rPr>
        <w:t>entităţii</w:t>
      </w:r>
      <w:proofErr w:type="spellEnd"/>
      <w:r w:rsidRPr="008E4D2F">
        <w:rPr>
          <w:color w:val="000000" w:themeColor="text1"/>
        </w:rPr>
        <w:t xml:space="preserve"> contractante.</w:t>
      </w:r>
    </w:p>
    <w:p w:rsidR="00357B16" w:rsidRPr="008E4D2F" w:rsidRDefault="00357B16" w:rsidP="008E4D2F">
      <w:pPr>
        <w:spacing w:line="276" w:lineRule="auto"/>
        <w:jc w:val="both"/>
        <w:rPr>
          <w:color w:val="000000" w:themeColor="text1"/>
        </w:rPr>
      </w:pPr>
    </w:p>
    <w:p w:rsidR="00C73FE5" w:rsidRPr="008E4D2F" w:rsidRDefault="00C73FE5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Art. </w:t>
      </w:r>
      <w:r w:rsidR="00DE2DE6" w:rsidRPr="008E4D2F">
        <w:rPr>
          <w:color w:val="000000" w:themeColor="text1"/>
        </w:rPr>
        <w:t>3</w:t>
      </w:r>
      <w:r w:rsidR="004241AC" w:rsidRPr="008E4D2F">
        <w:rPr>
          <w:color w:val="000000" w:themeColor="text1"/>
        </w:rPr>
        <w:t>2</w:t>
      </w:r>
      <w:r w:rsidRPr="008E4D2F">
        <w:rPr>
          <w:color w:val="000000" w:themeColor="text1"/>
        </w:rPr>
        <w:t xml:space="preserve"> </w:t>
      </w:r>
      <w:r w:rsidR="00640486" w:rsidRPr="008E4D2F">
        <w:rPr>
          <w:color w:val="000000" w:themeColor="text1"/>
        </w:rPr>
        <w:t>–</w:t>
      </w:r>
      <w:r w:rsidRPr="008E4D2F">
        <w:rPr>
          <w:color w:val="000000" w:themeColor="text1"/>
        </w:rPr>
        <w:t xml:space="preserve"> Nu pot fi nominalizate de către ofertant pentru executarea contractului persoane care sunt </w:t>
      </w:r>
      <w:proofErr w:type="spellStart"/>
      <w:r w:rsidRPr="008E4D2F">
        <w:rPr>
          <w:color w:val="000000" w:themeColor="text1"/>
        </w:rPr>
        <w:t>soţ</w:t>
      </w:r>
      <w:proofErr w:type="spellEnd"/>
      <w:r w:rsidRPr="008E4D2F">
        <w:rPr>
          <w:color w:val="000000" w:themeColor="text1"/>
        </w:rPr>
        <w:t>/</w:t>
      </w:r>
      <w:proofErr w:type="spellStart"/>
      <w:r w:rsidRPr="008E4D2F">
        <w:rPr>
          <w:color w:val="000000" w:themeColor="text1"/>
        </w:rPr>
        <w:t>soţie</w:t>
      </w:r>
      <w:proofErr w:type="spellEnd"/>
      <w:r w:rsidRPr="008E4D2F">
        <w:rPr>
          <w:color w:val="000000" w:themeColor="text1"/>
        </w:rPr>
        <w:t xml:space="preserve">, rudă sau afin până la gradul al II-lea inclusiv ori care se află în </w:t>
      </w:r>
      <w:proofErr w:type="spellStart"/>
      <w:r w:rsidRPr="008E4D2F">
        <w:rPr>
          <w:color w:val="000000" w:themeColor="text1"/>
        </w:rPr>
        <w:t>relaţii</w:t>
      </w:r>
      <w:proofErr w:type="spellEnd"/>
      <w:r w:rsidRPr="008E4D2F">
        <w:rPr>
          <w:color w:val="000000" w:themeColor="text1"/>
        </w:rPr>
        <w:t xml:space="preserve"> comerciale cu persoane cu </w:t>
      </w:r>
      <w:proofErr w:type="spellStart"/>
      <w:r w:rsidRPr="008E4D2F">
        <w:rPr>
          <w:color w:val="000000" w:themeColor="text1"/>
        </w:rPr>
        <w:t>funcţii</w:t>
      </w:r>
      <w:proofErr w:type="spellEnd"/>
      <w:r w:rsidRPr="008E4D2F">
        <w:rPr>
          <w:color w:val="000000" w:themeColor="text1"/>
        </w:rPr>
        <w:t xml:space="preserve"> de decizie în cadrul </w:t>
      </w:r>
      <w:proofErr w:type="spellStart"/>
      <w:r w:rsidRPr="008E4D2F">
        <w:rPr>
          <w:color w:val="000000" w:themeColor="text1"/>
        </w:rPr>
        <w:t>entităţii</w:t>
      </w:r>
      <w:proofErr w:type="spellEnd"/>
      <w:r w:rsidRPr="008E4D2F">
        <w:rPr>
          <w:color w:val="000000" w:themeColor="text1"/>
        </w:rPr>
        <w:t xml:space="preserve"> </w:t>
      </w:r>
      <w:r w:rsidR="00D85829" w:rsidRPr="008E4D2F">
        <w:rPr>
          <w:color w:val="000000" w:themeColor="text1"/>
        </w:rPr>
        <w:t>organizatoare.</w:t>
      </w:r>
    </w:p>
    <w:p w:rsidR="00357B16" w:rsidRPr="008E4D2F" w:rsidRDefault="00357B16" w:rsidP="008E4D2F">
      <w:pPr>
        <w:spacing w:line="276" w:lineRule="auto"/>
        <w:jc w:val="both"/>
        <w:rPr>
          <w:color w:val="000000" w:themeColor="text1"/>
        </w:rPr>
      </w:pPr>
    </w:p>
    <w:p w:rsidR="004C5A2B" w:rsidRPr="008E4D2F" w:rsidRDefault="004C5A2B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Art. </w:t>
      </w:r>
      <w:r w:rsidR="00DE2DE6" w:rsidRPr="008E4D2F">
        <w:rPr>
          <w:color w:val="000000" w:themeColor="text1"/>
        </w:rPr>
        <w:t>3</w:t>
      </w:r>
      <w:r w:rsidR="004241AC" w:rsidRPr="008E4D2F">
        <w:rPr>
          <w:color w:val="000000" w:themeColor="text1"/>
        </w:rPr>
        <w:t>3</w:t>
      </w:r>
      <w:r w:rsidRPr="008E4D2F">
        <w:rPr>
          <w:color w:val="000000" w:themeColor="text1"/>
        </w:rPr>
        <w:t xml:space="preserve"> </w:t>
      </w:r>
      <w:r w:rsidR="00640486" w:rsidRPr="008E4D2F">
        <w:rPr>
          <w:color w:val="000000" w:themeColor="text1"/>
        </w:rPr>
        <w:t>–</w:t>
      </w:r>
      <w:r w:rsidRPr="008E4D2F">
        <w:rPr>
          <w:color w:val="000000" w:themeColor="text1"/>
        </w:rPr>
        <w:t xml:space="preserve"> </w:t>
      </w:r>
      <w:r w:rsidR="00EE577A" w:rsidRPr="008E4D2F">
        <w:rPr>
          <w:color w:val="000000" w:themeColor="text1"/>
        </w:rPr>
        <w:t>Atribuțiile</w:t>
      </w:r>
      <w:r w:rsidRPr="008E4D2F">
        <w:rPr>
          <w:color w:val="000000" w:themeColor="text1"/>
        </w:rPr>
        <w:t xml:space="preserve"> comisiei de evaluare sunt:</w:t>
      </w:r>
    </w:p>
    <w:p w:rsidR="004F7ED2" w:rsidRPr="008E4D2F" w:rsidRDefault="00663660" w:rsidP="008E4D2F">
      <w:pPr>
        <w:pStyle w:val="ListParagraph"/>
        <w:numPr>
          <w:ilvl w:val="0"/>
          <w:numId w:val="16"/>
        </w:num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>întocmi</w:t>
      </w:r>
      <w:r w:rsidR="004F7ED2" w:rsidRPr="008E4D2F">
        <w:rPr>
          <w:color w:val="000000" w:themeColor="text1"/>
        </w:rPr>
        <w:t xml:space="preserve">rea </w:t>
      </w:r>
      <w:r w:rsidR="00EE577A" w:rsidRPr="008E4D2F">
        <w:rPr>
          <w:color w:val="000000" w:themeColor="text1"/>
        </w:rPr>
        <w:t>răspunsurilor</w:t>
      </w:r>
      <w:r w:rsidR="004F7ED2" w:rsidRPr="008E4D2F">
        <w:rPr>
          <w:color w:val="000000" w:themeColor="text1"/>
        </w:rPr>
        <w:t xml:space="preserve"> la </w:t>
      </w:r>
      <w:r w:rsidR="00DB1F90" w:rsidRPr="008E4D2F">
        <w:rPr>
          <w:color w:val="000000" w:themeColor="text1"/>
        </w:rPr>
        <w:t>Solicitările</w:t>
      </w:r>
      <w:r w:rsidR="004F7ED2" w:rsidRPr="008E4D2F">
        <w:rPr>
          <w:color w:val="000000" w:themeColor="text1"/>
        </w:rPr>
        <w:t xml:space="preserve"> de </w:t>
      </w:r>
      <w:r w:rsidR="00DB1F90" w:rsidRPr="008E4D2F">
        <w:rPr>
          <w:color w:val="000000" w:themeColor="text1"/>
        </w:rPr>
        <w:t>clarificări</w:t>
      </w:r>
      <w:r w:rsidR="004F7ED2" w:rsidRPr="008E4D2F">
        <w:rPr>
          <w:color w:val="000000" w:themeColor="text1"/>
        </w:rPr>
        <w:t xml:space="preserve"> privind </w:t>
      </w:r>
      <w:r w:rsidR="00B03442" w:rsidRPr="008E4D2F">
        <w:rPr>
          <w:color w:val="000000" w:themeColor="text1"/>
        </w:rPr>
        <w:t>Documentația</w:t>
      </w:r>
      <w:r w:rsidR="004F7ED2" w:rsidRPr="008E4D2F">
        <w:rPr>
          <w:color w:val="000000" w:themeColor="text1"/>
        </w:rPr>
        <w:t xml:space="preserve"> de atribuire</w:t>
      </w:r>
      <w:r w:rsidR="004C5A2B" w:rsidRPr="008E4D2F">
        <w:rPr>
          <w:color w:val="000000" w:themeColor="text1"/>
        </w:rPr>
        <w:t xml:space="preserve"> </w:t>
      </w:r>
    </w:p>
    <w:p w:rsidR="004F7ED2" w:rsidRPr="008E4D2F" w:rsidRDefault="004F7ED2" w:rsidP="008E4D2F">
      <w:pPr>
        <w:pStyle w:val="ListParagraph"/>
        <w:numPr>
          <w:ilvl w:val="0"/>
          <w:numId w:val="16"/>
        </w:num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>evaluarea</w:t>
      </w:r>
      <w:r w:rsidR="004C5A2B" w:rsidRPr="008E4D2F">
        <w:rPr>
          <w:color w:val="000000" w:themeColor="text1"/>
        </w:rPr>
        <w:t xml:space="preserve"> ofertelor pe baza datelor, </w:t>
      </w:r>
      <w:r w:rsidR="00A43225" w:rsidRPr="008E4D2F">
        <w:rPr>
          <w:color w:val="000000" w:themeColor="text1"/>
        </w:rPr>
        <w:t>informațiilor</w:t>
      </w:r>
      <w:r w:rsidR="004C5A2B" w:rsidRPr="008E4D2F">
        <w:rPr>
          <w:color w:val="000000" w:themeColor="text1"/>
        </w:rPr>
        <w:t xml:space="preserve"> </w:t>
      </w:r>
      <w:proofErr w:type="spellStart"/>
      <w:r w:rsidR="004C5A2B" w:rsidRPr="008E4D2F">
        <w:rPr>
          <w:color w:val="000000" w:themeColor="text1"/>
        </w:rPr>
        <w:t>şi</w:t>
      </w:r>
      <w:proofErr w:type="spellEnd"/>
      <w:r w:rsidR="004C5A2B" w:rsidRPr="008E4D2F">
        <w:rPr>
          <w:color w:val="000000" w:themeColor="text1"/>
        </w:rPr>
        <w:t xml:space="preserve"> documentelor cuprinse în plicul exterior</w:t>
      </w:r>
      <w:r w:rsidRPr="008E4D2F">
        <w:rPr>
          <w:color w:val="000000" w:themeColor="text1"/>
        </w:rPr>
        <w:t xml:space="preserve"> prin raportare la prevederile caietului de sarcini</w:t>
      </w:r>
      <w:r w:rsidR="004C5A2B" w:rsidRPr="008E4D2F">
        <w:rPr>
          <w:color w:val="000000" w:themeColor="text1"/>
        </w:rPr>
        <w:t>;</w:t>
      </w:r>
    </w:p>
    <w:p w:rsidR="00C27049" w:rsidRPr="008E4D2F" w:rsidRDefault="00663660" w:rsidP="008E4D2F">
      <w:pPr>
        <w:pStyle w:val="ListParagraph"/>
        <w:numPr>
          <w:ilvl w:val="0"/>
          <w:numId w:val="16"/>
        </w:num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>întocmi</w:t>
      </w:r>
      <w:r w:rsidR="004F7ED2" w:rsidRPr="008E4D2F">
        <w:rPr>
          <w:color w:val="000000" w:themeColor="text1"/>
        </w:rPr>
        <w:t xml:space="preserve">rea </w:t>
      </w:r>
      <w:r w:rsidR="00C27049" w:rsidRPr="008E4D2F">
        <w:rPr>
          <w:color w:val="000000" w:themeColor="text1"/>
        </w:rPr>
        <w:t>procesului-verbal de ev</w:t>
      </w:r>
      <w:r w:rsidR="00A43225" w:rsidRPr="008E4D2F">
        <w:rPr>
          <w:color w:val="000000" w:themeColor="text1"/>
        </w:rPr>
        <w:t>aluare a documentelor cuprinse î</w:t>
      </w:r>
      <w:r w:rsidR="00C27049" w:rsidRPr="008E4D2F">
        <w:rPr>
          <w:color w:val="000000" w:themeColor="text1"/>
        </w:rPr>
        <w:t>n plicul exterior</w:t>
      </w:r>
      <w:r w:rsidR="00521715" w:rsidRPr="008E4D2F">
        <w:rPr>
          <w:color w:val="000000" w:themeColor="text1"/>
        </w:rPr>
        <w:t xml:space="preserve">, conform </w:t>
      </w:r>
      <w:r w:rsidR="00521715" w:rsidRPr="00431BC2">
        <w:rPr>
          <w:b/>
          <w:color w:val="000000" w:themeColor="text1"/>
        </w:rPr>
        <w:t>Anexei 1</w:t>
      </w:r>
      <w:r w:rsidR="00521715" w:rsidRPr="008E4D2F">
        <w:rPr>
          <w:color w:val="000000" w:themeColor="text1"/>
        </w:rPr>
        <w:t xml:space="preserve"> la Regulament</w:t>
      </w:r>
      <w:r w:rsidR="00C27049" w:rsidRPr="008E4D2F">
        <w:rPr>
          <w:color w:val="000000" w:themeColor="text1"/>
        </w:rPr>
        <w:t>;</w:t>
      </w:r>
    </w:p>
    <w:p w:rsidR="00C27049" w:rsidRPr="008E4D2F" w:rsidRDefault="00C27049" w:rsidP="008E4D2F">
      <w:pPr>
        <w:pStyle w:val="ListParagraph"/>
        <w:numPr>
          <w:ilvl w:val="0"/>
          <w:numId w:val="16"/>
        </w:num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elaborarea </w:t>
      </w:r>
      <w:r w:rsidR="00A43225" w:rsidRPr="008E4D2F">
        <w:rPr>
          <w:color w:val="000000" w:themeColor="text1"/>
        </w:rPr>
        <w:t>comunicării</w:t>
      </w:r>
      <w:r w:rsidRPr="008E4D2F">
        <w:rPr>
          <w:color w:val="000000" w:themeColor="text1"/>
        </w:rPr>
        <w:t xml:space="preserve"> privind respingerea ofertei ca urmare a analizei documentelor din plicul exterior;</w:t>
      </w:r>
    </w:p>
    <w:p w:rsidR="004F7ED2" w:rsidRPr="008E4D2F" w:rsidRDefault="004C5A2B" w:rsidP="008E4D2F">
      <w:pPr>
        <w:pStyle w:val="ListParagraph"/>
        <w:numPr>
          <w:ilvl w:val="0"/>
          <w:numId w:val="16"/>
        </w:num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analizarea </w:t>
      </w:r>
      <w:proofErr w:type="spellStart"/>
      <w:r w:rsidRPr="008E4D2F">
        <w:rPr>
          <w:color w:val="000000" w:themeColor="text1"/>
        </w:rPr>
        <w:t>şi</w:t>
      </w:r>
      <w:proofErr w:type="spellEnd"/>
      <w:r w:rsidRPr="008E4D2F">
        <w:rPr>
          <w:color w:val="000000" w:themeColor="text1"/>
        </w:rPr>
        <w:t xml:space="preserve"> evaluarea ofertelor</w:t>
      </w:r>
      <w:r w:rsidR="00521715" w:rsidRPr="008E4D2F">
        <w:rPr>
          <w:color w:val="000000" w:themeColor="text1"/>
        </w:rPr>
        <w:t xml:space="preserve"> propriu-</w:t>
      </w:r>
      <w:r w:rsidR="004F7ED2" w:rsidRPr="008E4D2F">
        <w:rPr>
          <w:color w:val="000000" w:themeColor="text1"/>
        </w:rPr>
        <w:t>zise (plicul interior)</w:t>
      </w:r>
      <w:r w:rsidRPr="008E4D2F">
        <w:rPr>
          <w:color w:val="000000" w:themeColor="text1"/>
        </w:rPr>
        <w:t>;</w:t>
      </w:r>
    </w:p>
    <w:p w:rsidR="00C27049" w:rsidRPr="008E4D2F" w:rsidRDefault="00663660" w:rsidP="008E4D2F">
      <w:pPr>
        <w:pStyle w:val="ListParagraph"/>
        <w:numPr>
          <w:ilvl w:val="0"/>
          <w:numId w:val="16"/>
        </w:num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>întocmi</w:t>
      </w:r>
      <w:r w:rsidR="00C27049" w:rsidRPr="008E4D2F">
        <w:rPr>
          <w:color w:val="000000" w:themeColor="text1"/>
        </w:rPr>
        <w:t xml:space="preserve">rea procesului-verbal de evaluare a </w:t>
      </w:r>
      <w:r w:rsidR="00A3493D" w:rsidRPr="008E4D2F">
        <w:rPr>
          <w:color w:val="000000" w:themeColor="text1"/>
        </w:rPr>
        <w:t xml:space="preserve">ofertelor si </w:t>
      </w:r>
      <w:r w:rsidR="00A43225" w:rsidRPr="008E4D2F">
        <w:rPr>
          <w:color w:val="000000" w:themeColor="text1"/>
        </w:rPr>
        <w:t>documentelor cuprinse î</w:t>
      </w:r>
      <w:r w:rsidR="00C27049" w:rsidRPr="008E4D2F">
        <w:rPr>
          <w:color w:val="000000" w:themeColor="text1"/>
        </w:rPr>
        <w:t>n plicul interior</w:t>
      </w:r>
      <w:r w:rsidR="005005AA" w:rsidRPr="008E4D2F">
        <w:rPr>
          <w:color w:val="000000" w:themeColor="text1"/>
        </w:rPr>
        <w:t xml:space="preserve"> conform </w:t>
      </w:r>
      <w:r w:rsidR="005005AA" w:rsidRPr="00431BC2">
        <w:rPr>
          <w:b/>
          <w:color w:val="000000" w:themeColor="text1"/>
        </w:rPr>
        <w:t xml:space="preserve">Anexei </w:t>
      </w:r>
      <w:r w:rsidR="00431BC2" w:rsidRPr="00431BC2">
        <w:rPr>
          <w:b/>
          <w:color w:val="000000" w:themeColor="text1"/>
        </w:rPr>
        <w:t xml:space="preserve"> </w:t>
      </w:r>
      <w:r w:rsidR="00A3493D" w:rsidRPr="00431BC2">
        <w:rPr>
          <w:b/>
          <w:color w:val="000000" w:themeColor="text1"/>
        </w:rPr>
        <w:t>2</w:t>
      </w:r>
      <w:r w:rsidR="005005AA" w:rsidRPr="008E4D2F">
        <w:rPr>
          <w:color w:val="000000" w:themeColor="text1"/>
        </w:rPr>
        <w:t xml:space="preserve"> la Regulament</w:t>
      </w:r>
      <w:r w:rsidR="00C27049" w:rsidRPr="008E4D2F">
        <w:rPr>
          <w:color w:val="000000" w:themeColor="text1"/>
        </w:rPr>
        <w:t>;</w:t>
      </w:r>
    </w:p>
    <w:p w:rsidR="004F7ED2" w:rsidRPr="008E4D2F" w:rsidRDefault="004C5A2B" w:rsidP="008E4D2F">
      <w:pPr>
        <w:pStyle w:val="ListParagraph"/>
        <w:numPr>
          <w:ilvl w:val="0"/>
          <w:numId w:val="16"/>
        </w:num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întocmirea raportului </w:t>
      </w:r>
      <w:r w:rsidR="00C27049" w:rsidRPr="008E4D2F">
        <w:rPr>
          <w:color w:val="000000" w:themeColor="text1"/>
        </w:rPr>
        <w:t>procedurii</w:t>
      </w:r>
      <w:r w:rsidR="002E5894" w:rsidRPr="008E4D2F">
        <w:rPr>
          <w:color w:val="000000" w:themeColor="text1"/>
        </w:rPr>
        <w:t xml:space="preserve"> </w:t>
      </w:r>
      <w:r w:rsidR="00640486" w:rsidRPr="008E4D2F">
        <w:rPr>
          <w:color w:val="000000" w:themeColor="text1"/>
        </w:rPr>
        <w:t>–</w:t>
      </w:r>
      <w:r w:rsidR="005005AA" w:rsidRPr="008E4D2F">
        <w:rPr>
          <w:color w:val="000000" w:themeColor="text1"/>
        </w:rPr>
        <w:t xml:space="preserve"> conform </w:t>
      </w:r>
      <w:r w:rsidR="005005AA" w:rsidRPr="00431BC2">
        <w:rPr>
          <w:b/>
          <w:color w:val="000000" w:themeColor="text1"/>
        </w:rPr>
        <w:t xml:space="preserve">Anexei </w:t>
      </w:r>
      <w:r w:rsidR="00A3493D" w:rsidRPr="00431BC2">
        <w:rPr>
          <w:b/>
          <w:color w:val="000000" w:themeColor="text1"/>
        </w:rPr>
        <w:t>3</w:t>
      </w:r>
      <w:r w:rsidR="005005AA" w:rsidRPr="008E4D2F">
        <w:rPr>
          <w:color w:val="000000" w:themeColor="text1"/>
        </w:rPr>
        <w:t xml:space="preserve"> la Regulament</w:t>
      </w:r>
      <w:r w:rsidRPr="008E4D2F">
        <w:rPr>
          <w:color w:val="000000" w:themeColor="text1"/>
        </w:rPr>
        <w:t>;</w:t>
      </w:r>
    </w:p>
    <w:p w:rsidR="00F677D2" w:rsidRPr="008E4D2F" w:rsidRDefault="007A2CFF" w:rsidP="008E4D2F">
      <w:pPr>
        <w:pStyle w:val="ListParagraph"/>
        <w:numPr>
          <w:ilvl w:val="0"/>
          <w:numId w:val="16"/>
        </w:num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desemnarea ofertei </w:t>
      </w:r>
      <w:r w:rsidR="00A43225" w:rsidRPr="008E4D2F">
        <w:rPr>
          <w:color w:val="000000" w:themeColor="text1"/>
        </w:rPr>
        <w:t>câștigătoare</w:t>
      </w:r>
      <w:r w:rsidRPr="008E4D2F">
        <w:rPr>
          <w:color w:val="000000" w:themeColor="text1"/>
        </w:rPr>
        <w:t>;</w:t>
      </w:r>
    </w:p>
    <w:p w:rsidR="004F7ED2" w:rsidRPr="008E4D2F" w:rsidRDefault="00A43225" w:rsidP="008E4D2F">
      <w:pPr>
        <w:pStyle w:val="ListParagraph"/>
        <w:numPr>
          <w:ilvl w:val="0"/>
          <w:numId w:val="16"/>
        </w:num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>încadrarea î</w:t>
      </w:r>
      <w:r w:rsidR="004F7ED2" w:rsidRPr="008E4D2F">
        <w:rPr>
          <w:color w:val="000000" w:themeColor="text1"/>
        </w:rPr>
        <w:t xml:space="preserve">n </w:t>
      </w:r>
      <w:r w:rsidRPr="008E4D2F">
        <w:rPr>
          <w:color w:val="000000" w:themeColor="text1"/>
        </w:rPr>
        <w:t>situațiile</w:t>
      </w:r>
      <w:r w:rsidR="004F7ED2" w:rsidRPr="008E4D2F">
        <w:rPr>
          <w:color w:val="000000" w:themeColor="text1"/>
        </w:rPr>
        <w:t xml:space="preserve"> de anulare a procedurii.</w:t>
      </w:r>
    </w:p>
    <w:p w:rsidR="004C5A2B" w:rsidRPr="008E4D2F" w:rsidRDefault="004C5A2B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Art. </w:t>
      </w:r>
      <w:r w:rsidR="00C73FE5" w:rsidRPr="008E4D2F">
        <w:rPr>
          <w:color w:val="000000" w:themeColor="text1"/>
        </w:rPr>
        <w:t>3</w:t>
      </w:r>
      <w:r w:rsidR="004241AC" w:rsidRPr="008E4D2F">
        <w:rPr>
          <w:color w:val="000000" w:themeColor="text1"/>
        </w:rPr>
        <w:t>4</w:t>
      </w:r>
      <w:r w:rsidRPr="008E4D2F">
        <w:rPr>
          <w:color w:val="000000" w:themeColor="text1"/>
        </w:rPr>
        <w:t xml:space="preserve"> </w:t>
      </w:r>
      <w:r w:rsidR="00640486" w:rsidRPr="008E4D2F">
        <w:rPr>
          <w:color w:val="000000" w:themeColor="text1"/>
        </w:rPr>
        <w:t>–</w:t>
      </w:r>
      <w:r w:rsidRPr="008E4D2F">
        <w:rPr>
          <w:color w:val="000000" w:themeColor="text1"/>
        </w:rPr>
        <w:t xml:space="preserve"> Comisia de evaluare este legal întrunită numai în </w:t>
      </w:r>
      <w:r w:rsidR="00A43225" w:rsidRPr="008E4D2F">
        <w:rPr>
          <w:color w:val="000000" w:themeColor="text1"/>
        </w:rPr>
        <w:t>prezenta</w:t>
      </w:r>
      <w:r w:rsidRPr="008E4D2F">
        <w:rPr>
          <w:color w:val="000000" w:themeColor="text1"/>
        </w:rPr>
        <w:t xml:space="preserve"> tuturor membrilor. Comisia de evaluare adoptă decizii în mod autonom, numai pe baza </w:t>
      </w:r>
      <w:r w:rsidR="00A43225" w:rsidRPr="008E4D2F">
        <w:rPr>
          <w:color w:val="000000" w:themeColor="text1"/>
        </w:rPr>
        <w:t>documentației</w:t>
      </w:r>
      <w:r w:rsidRPr="008E4D2F">
        <w:rPr>
          <w:color w:val="000000" w:themeColor="text1"/>
        </w:rPr>
        <w:t xml:space="preserve"> de atribuire </w:t>
      </w:r>
      <w:proofErr w:type="spellStart"/>
      <w:r w:rsidRPr="008E4D2F">
        <w:rPr>
          <w:color w:val="000000" w:themeColor="text1"/>
        </w:rPr>
        <w:t>şi</w:t>
      </w:r>
      <w:proofErr w:type="spellEnd"/>
      <w:r w:rsidRPr="008E4D2F">
        <w:rPr>
          <w:color w:val="000000" w:themeColor="text1"/>
        </w:rPr>
        <w:t xml:space="preserve"> în conformitate cu prevederile legale în vigoare.</w:t>
      </w:r>
    </w:p>
    <w:p w:rsidR="004162A0" w:rsidRPr="008E4D2F" w:rsidRDefault="004C5A2B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>Art. 3</w:t>
      </w:r>
      <w:r w:rsidR="004241AC" w:rsidRPr="008E4D2F">
        <w:rPr>
          <w:color w:val="000000" w:themeColor="text1"/>
        </w:rPr>
        <w:t>5</w:t>
      </w:r>
      <w:r w:rsidRPr="008E4D2F">
        <w:rPr>
          <w:color w:val="000000" w:themeColor="text1"/>
        </w:rPr>
        <w:t xml:space="preserve"> – </w:t>
      </w:r>
      <w:r w:rsidR="00A43225" w:rsidRPr="008E4D2F">
        <w:rPr>
          <w:color w:val="000000" w:themeColor="text1"/>
        </w:rPr>
        <w:t>Atribuțiile</w:t>
      </w:r>
      <w:r w:rsidR="004162A0" w:rsidRPr="008E4D2F">
        <w:rPr>
          <w:color w:val="000000" w:themeColor="text1"/>
        </w:rPr>
        <w:t xml:space="preserve"> secretarului comisiei de evaluare:</w:t>
      </w:r>
    </w:p>
    <w:p w:rsidR="004162A0" w:rsidRPr="008E4D2F" w:rsidRDefault="004162A0" w:rsidP="008E4D2F">
      <w:pPr>
        <w:spacing w:line="276" w:lineRule="auto"/>
        <w:ind w:firstLine="720"/>
        <w:jc w:val="both"/>
        <w:rPr>
          <w:color w:val="000000" w:themeColor="text1"/>
        </w:rPr>
      </w:pPr>
      <w:r w:rsidRPr="008E4D2F">
        <w:rPr>
          <w:color w:val="000000" w:themeColor="text1"/>
        </w:rPr>
        <w:lastRenderedPageBreak/>
        <w:t xml:space="preserve">a) </w:t>
      </w:r>
      <w:r w:rsidR="00663660" w:rsidRPr="008E4D2F">
        <w:rPr>
          <w:color w:val="000000" w:themeColor="text1"/>
        </w:rPr>
        <w:t>întocmi</w:t>
      </w:r>
      <w:r w:rsidR="00A919B5" w:rsidRPr="008E4D2F">
        <w:rPr>
          <w:color w:val="000000" w:themeColor="text1"/>
        </w:rPr>
        <w:t>rea Registrului de oferte, î</w:t>
      </w:r>
      <w:r w:rsidRPr="008E4D2F">
        <w:rPr>
          <w:color w:val="000000" w:themeColor="text1"/>
        </w:rPr>
        <w:t xml:space="preserve">n care vor fi </w:t>
      </w:r>
      <w:r w:rsidR="00D0350D" w:rsidRPr="008E4D2F">
        <w:rPr>
          <w:color w:val="000000" w:themeColor="text1"/>
        </w:rPr>
        <w:t>menționate</w:t>
      </w:r>
      <w:r w:rsidRPr="008E4D2F">
        <w:rPr>
          <w:color w:val="000000" w:themeColor="text1"/>
        </w:rPr>
        <w:t xml:space="preserve"> ofertele </w:t>
      </w:r>
      <w:r w:rsidR="00A919B5" w:rsidRPr="008E4D2F">
        <w:rPr>
          <w:color w:val="000000" w:themeColor="text1"/>
        </w:rPr>
        <w:t>înregistrate</w:t>
      </w:r>
      <w:r w:rsidRPr="008E4D2F">
        <w:rPr>
          <w:color w:val="000000" w:themeColor="text1"/>
        </w:rPr>
        <w:t xml:space="preserve"> în ordinea primirii lor, precizându-se data </w:t>
      </w:r>
      <w:proofErr w:type="spellStart"/>
      <w:r w:rsidRPr="008E4D2F">
        <w:rPr>
          <w:color w:val="000000" w:themeColor="text1"/>
        </w:rPr>
        <w:t>şi</w:t>
      </w:r>
      <w:proofErr w:type="spellEnd"/>
      <w:r w:rsidRPr="008E4D2F">
        <w:rPr>
          <w:color w:val="000000" w:themeColor="text1"/>
        </w:rPr>
        <w:t xml:space="preserve"> ora</w:t>
      </w:r>
      <w:r w:rsidR="00156103" w:rsidRPr="008E4D2F">
        <w:rPr>
          <w:color w:val="000000" w:themeColor="text1"/>
        </w:rPr>
        <w:t xml:space="preserve"> </w:t>
      </w:r>
      <w:r w:rsidR="00A919B5" w:rsidRPr="008E4D2F">
        <w:rPr>
          <w:color w:val="000000" w:themeColor="text1"/>
        </w:rPr>
        <w:t>ș</w:t>
      </w:r>
      <w:r w:rsidR="00156103" w:rsidRPr="008E4D2F">
        <w:rPr>
          <w:color w:val="000000" w:themeColor="text1"/>
        </w:rPr>
        <w:t xml:space="preserve">i </w:t>
      </w:r>
      <w:r w:rsidR="00E04FA4" w:rsidRPr="008E4D2F">
        <w:rPr>
          <w:color w:val="000000" w:themeColor="text1"/>
        </w:rPr>
        <w:t>spațiu</w:t>
      </w:r>
      <w:r w:rsidR="00A919B5" w:rsidRPr="008E4D2F">
        <w:rPr>
          <w:color w:val="000000" w:themeColor="text1"/>
        </w:rPr>
        <w:t>l î</w:t>
      </w:r>
      <w:r w:rsidR="00156103" w:rsidRPr="008E4D2F">
        <w:rPr>
          <w:color w:val="000000" w:themeColor="text1"/>
        </w:rPr>
        <w:t>n cauza</w:t>
      </w:r>
      <w:r w:rsidR="00640486" w:rsidRPr="008E4D2F">
        <w:rPr>
          <w:color w:val="000000" w:themeColor="text1"/>
        </w:rPr>
        <w:t xml:space="preserve"> </w:t>
      </w:r>
      <w:r w:rsidR="006B2D89" w:rsidRPr="008E4D2F">
        <w:rPr>
          <w:color w:val="000000" w:themeColor="text1"/>
        </w:rPr>
        <w:t xml:space="preserve">precum </w:t>
      </w:r>
      <w:r w:rsidR="00A919B5" w:rsidRPr="008E4D2F">
        <w:rPr>
          <w:color w:val="000000" w:themeColor="text1"/>
        </w:rPr>
        <w:t>ș</w:t>
      </w:r>
      <w:r w:rsidR="006B2D89" w:rsidRPr="008E4D2F">
        <w:rPr>
          <w:color w:val="000000" w:themeColor="text1"/>
        </w:rPr>
        <w:t>i a</w:t>
      </w:r>
      <w:r w:rsidR="007418FE" w:rsidRPr="008E4D2F">
        <w:rPr>
          <w:color w:val="000000" w:themeColor="text1"/>
        </w:rPr>
        <w:t xml:space="preserve"> Registrului de Contracte</w:t>
      </w:r>
      <w:r w:rsidR="00A919B5" w:rsidRPr="008E4D2F">
        <w:rPr>
          <w:color w:val="000000" w:themeColor="text1"/>
        </w:rPr>
        <w:t xml:space="preserve"> (completat pâ</w:t>
      </w:r>
      <w:r w:rsidR="00484080" w:rsidRPr="008E4D2F">
        <w:rPr>
          <w:color w:val="000000" w:themeColor="text1"/>
        </w:rPr>
        <w:t>n</w:t>
      </w:r>
      <w:r w:rsidR="00A919B5" w:rsidRPr="008E4D2F">
        <w:rPr>
          <w:color w:val="000000" w:themeColor="text1"/>
        </w:rPr>
        <w:t>ă</w:t>
      </w:r>
      <w:r w:rsidR="00484080" w:rsidRPr="008E4D2F">
        <w:rPr>
          <w:color w:val="000000" w:themeColor="text1"/>
        </w:rPr>
        <w:t xml:space="preserve"> la momentul </w:t>
      </w:r>
      <w:r w:rsidR="00A919B5" w:rsidRPr="008E4D2F">
        <w:rPr>
          <w:color w:val="000000" w:themeColor="text1"/>
        </w:rPr>
        <w:t>semnării ș</w:t>
      </w:r>
      <w:r w:rsidR="00484080" w:rsidRPr="008E4D2F">
        <w:rPr>
          <w:color w:val="000000" w:themeColor="text1"/>
        </w:rPr>
        <w:t xml:space="preserve">i </w:t>
      </w:r>
      <w:r w:rsidR="00160E55" w:rsidRPr="008E4D2F">
        <w:rPr>
          <w:color w:val="000000" w:themeColor="text1"/>
        </w:rPr>
        <w:t>înregistrării</w:t>
      </w:r>
      <w:r w:rsidR="00484080" w:rsidRPr="008E4D2F">
        <w:rPr>
          <w:color w:val="000000" w:themeColor="text1"/>
        </w:rPr>
        <w:t xml:space="preserve"> contractului de </w:t>
      </w:r>
      <w:r w:rsidR="00625068" w:rsidRPr="008E4D2F">
        <w:rPr>
          <w:color w:val="000000" w:themeColor="text1"/>
        </w:rPr>
        <w:t>închiriere</w:t>
      </w:r>
      <w:r w:rsidR="00484080" w:rsidRPr="008E4D2F">
        <w:rPr>
          <w:color w:val="000000" w:themeColor="text1"/>
        </w:rPr>
        <w:t>)</w:t>
      </w:r>
      <w:r w:rsidR="00160E55" w:rsidRPr="008E4D2F">
        <w:rPr>
          <w:color w:val="000000" w:themeColor="text1"/>
        </w:rPr>
        <w:t>, î</w:t>
      </w:r>
      <w:r w:rsidR="007418FE" w:rsidRPr="008E4D2F">
        <w:rPr>
          <w:color w:val="000000" w:themeColor="text1"/>
        </w:rPr>
        <w:t xml:space="preserve">n care vor fi </w:t>
      </w:r>
      <w:r w:rsidR="00160E55" w:rsidRPr="008E4D2F">
        <w:rPr>
          <w:color w:val="000000" w:themeColor="text1"/>
        </w:rPr>
        <w:t>evidențiate</w:t>
      </w:r>
      <w:r w:rsidR="007418FE" w:rsidRPr="008E4D2F">
        <w:rPr>
          <w:color w:val="000000" w:themeColor="text1"/>
        </w:rPr>
        <w:t xml:space="preserve"> toate contractele </w:t>
      </w:r>
      <w:r w:rsidR="00160E55" w:rsidRPr="008E4D2F">
        <w:rPr>
          <w:color w:val="000000" w:themeColor="text1"/>
        </w:rPr>
        <w:t>încheiate</w:t>
      </w:r>
      <w:r w:rsidRPr="008E4D2F">
        <w:rPr>
          <w:color w:val="000000" w:themeColor="text1"/>
        </w:rPr>
        <w:t>;</w:t>
      </w:r>
    </w:p>
    <w:p w:rsidR="004162A0" w:rsidRPr="008E4D2F" w:rsidRDefault="00160E55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ab/>
        <w:t>b) redactarea ș</w:t>
      </w:r>
      <w:r w:rsidR="004162A0" w:rsidRPr="008E4D2F">
        <w:rPr>
          <w:color w:val="000000" w:themeColor="text1"/>
        </w:rPr>
        <w:t xml:space="preserve">i comunicarea </w:t>
      </w:r>
      <w:r w:rsidRPr="008E4D2F">
        <w:rPr>
          <w:color w:val="000000" w:themeColor="text1"/>
        </w:rPr>
        <w:t>oricăror</w:t>
      </w:r>
      <w:r w:rsidR="004162A0" w:rsidRPr="008E4D2F">
        <w:rPr>
          <w:color w:val="000000" w:themeColor="text1"/>
        </w:rPr>
        <w:t xml:space="preserve"> documente necesare, precum</w:t>
      </w:r>
      <w:r w:rsidR="007D0252" w:rsidRPr="008E4D2F">
        <w:rPr>
          <w:color w:val="000000" w:themeColor="text1"/>
        </w:rPr>
        <w:t>,</w:t>
      </w:r>
      <w:r w:rsidR="004162A0" w:rsidRPr="008E4D2F">
        <w:rPr>
          <w:color w:val="000000" w:themeColor="text1"/>
        </w:rPr>
        <w:t xml:space="preserve"> dar </w:t>
      </w:r>
      <w:r w:rsidRPr="008E4D2F">
        <w:rPr>
          <w:color w:val="000000" w:themeColor="text1"/>
        </w:rPr>
        <w:t>fără</w:t>
      </w:r>
      <w:r w:rsidR="004162A0" w:rsidRPr="008E4D2F">
        <w:rPr>
          <w:color w:val="000000" w:themeColor="text1"/>
        </w:rPr>
        <w:t xml:space="preserve"> a se limita la</w:t>
      </w:r>
      <w:r w:rsidR="006B2D89" w:rsidRPr="008E4D2F">
        <w:rPr>
          <w:color w:val="000000" w:themeColor="text1"/>
        </w:rPr>
        <w:t>:</w:t>
      </w:r>
      <w:r w:rsidR="007A2CFF" w:rsidRPr="008E4D2F">
        <w:rPr>
          <w:color w:val="000000" w:themeColor="text1"/>
        </w:rPr>
        <w:t xml:space="preserve"> </w:t>
      </w:r>
      <w:r w:rsidRPr="008E4D2F">
        <w:rPr>
          <w:color w:val="000000" w:themeColor="text1"/>
        </w:rPr>
        <w:t>răspunsurile</w:t>
      </w:r>
      <w:r w:rsidR="007A2CFF" w:rsidRPr="008E4D2F">
        <w:rPr>
          <w:color w:val="000000" w:themeColor="text1"/>
        </w:rPr>
        <w:t xml:space="preserve"> </w:t>
      </w:r>
      <w:r w:rsidR="007D0252" w:rsidRPr="008E4D2F">
        <w:rPr>
          <w:color w:val="000000" w:themeColor="text1"/>
        </w:rPr>
        <w:t>la</w:t>
      </w:r>
      <w:r w:rsidR="007A2CFF" w:rsidRPr="008E4D2F">
        <w:rPr>
          <w:color w:val="000000" w:themeColor="text1"/>
        </w:rPr>
        <w:t xml:space="preserve"> </w:t>
      </w:r>
      <w:r w:rsidR="00DB1F90" w:rsidRPr="008E4D2F">
        <w:rPr>
          <w:color w:val="000000" w:themeColor="text1"/>
        </w:rPr>
        <w:t>Solicitările</w:t>
      </w:r>
      <w:r w:rsidR="007A2CFF" w:rsidRPr="008E4D2F">
        <w:rPr>
          <w:color w:val="000000" w:themeColor="text1"/>
        </w:rPr>
        <w:t xml:space="preserve"> de </w:t>
      </w:r>
      <w:r w:rsidR="00DB1F90" w:rsidRPr="008E4D2F">
        <w:rPr>
          <w:color w:val="000000" w:themeColor="text1"/>
        </w:rPr>
        <w:t>clarificări</w:t>
      </w:r>
      <w:r w:rsidR="007A2CFF" w:rsidRPr="008E4D2F">
        <w:rPr>
          <w:color w:val="000000" w:themeColor="text1"/>
        </w:rPr>
        <w:t>,</w:t>
      </w:r>
      <w:r w:rsidR="00F9449D" w:rsidRPr="008E4D2F">
        <w:rPr>
          <w:color w:val="000000" w:themeColor="text1"/>
        </w:rPr>
        <w:t xml:space="preserve"> </w:t>
      </w:r>
      <w:r w:rsidR="00DB1F90" w:rsidRPr="008E4D2F">
        <w:rPr>
          <w:color w:val="000000" w:themeColor="text1"/>
        </w:rPr>
        <w:t>Solicitările</w:t>
      </w:r>
      <w:r w:rsidR="00F9449D" w:rsidRPr="008E4D2F">
        <w:rPr>
          <w:color w:val="000000" w:themeColor="text1"/>
        </w:rPr>
        <w:t xml:space="preserve"> de </w:t>
      </w:r>
      <w:r w:rsidR="00DB1F90" w:rsidRPr="008E4D2F">
        <w:rPr>
          <w:color w:val="000000" w:themeColor="text1"/>
        </w:rPr>
        <w:t>clarificări</w:t>
      </w:r>
      <w:r w:rsidR="00F9449D" w:rsidRPr="008E4D2F">
        <w:rPr>
          <w:color w:val="000000" w:themeColor="text1"/>
        </w:rPr>
        <w:t xml:space="preserve"> ce se vor </w:t>
      </w:r>
      <w:r w:rsidR="00730504" w:rsidRPr="008E4D2F">
        <w:rPr>
          <w:color w:val="000000" w:themeColor="text1"/>
        </w:rPr>
        <w:t>înainta</w:t>
      </w:r>
      <w:r w:rsidR="00F9449D" w:rsidRPr="008E4D2F">
        <w:rPr>
          <w:color w:val="000000" w:themeColor="text1"/>
        </w:rPr>
        <w:t xml:space="preserve"> </w:t>
      </w:r>
      <w:r w:rsidR="00730504" w:rsidRPr="008E4D2F">
        <w:rPr>
          <w:color w:val="000000" w:themeColor="text1"/>
        </w:rPr>
        <w:t>ofertanților</w:t>
      </w:r>
      <w:r w:rsidR="00F9449D" w:rsidRPr="008E4D2F">
        <w:rPr>
          <w:color w:val="000000" w:themeColor="text1"/>
        </w:rPr>
        <w:t>,</w:t>
      </w:r>
      <w:r w:rsidR="004162A0" w:rsidRPr="008E4D2F">
        <w:rPr>
          <w:color w:val="000000" w:themeColor="text1"/>
        </w:rPr>
        <w:t xml:space="preserve"> lista privind ofertele admise, rapoarte de evaluare, procese verbale, decizii etc.</w:t>
      </w:r>
    </w:p>
    <w:p w:rsidR="00197825" w:rsidRPr="008E4D2F" w:rsidRDefault="004162A0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ab/>
        <w:t xml:space="preserve">c) </w:t>
      </w:r>
      <w:r w:rsidR="00905087" w:rsidRPr="008E4D2F">
        <w:rPr>
          <w:color w:val="000000" w:themeColor="text1"/>
        </w:rPr>
        <w:t xml:space="preserve">îndeplinirea </w:t>
      </w:r>
      <w:r w:rsidR="00730504" w:rsidRPr="008E4D2F">
        <w:rPr>
          <w:color w:val="000000" w:themeColor="text1"/>
        </w:rPr>
        <w:t>oricăror</w:t>
      </w:r>
      <w:r w:rsidRPr="008E4D2F">
        <w:rPr>
          <w:color w:val="000000" w:themeColor="text1"/>
        </w:rPr>
        <w:t xml:space="preserve"> sarcini specifice necesare pentru buna desfășurare a </w:t>
      </w:r>
      <w:r w:rsidR="00B31AEF" w:rsidRPr="008E4D2F">
        <w:rPr>
          <w:color w:val="000000" w:themeColor="text1"/>
        </w:rPr>
        <w:t>ședințe</w:t>
      </w:r>
      <w:r w:rsidRPr="008E4D2F">
        <w:rPr>
          <w:color w:val="000000" w:themeColor="text1"/>
        </w:rPr>
        <w:t xml:space="preserve">i de </w:t>
      </w:r>
      <w:r w:rsidR="00B31AEF" w:rsidRPr="008E4D2F">
        <w:rPr>
          <w:color w:val="000000" w:themeColor="text1"/>
        </w:rPr>
        <w:t>licitație</w:t>
      </w:r>
      <w:r w:rsidRPr="008E4D2F">
        <w:rPr>
          <w:color w:val="000000" w:themeColor="text1"/>
        </w:rPr>
        <w:t>.</w:t>
      </w:r>
    </w:p>
    <w:p w:rsidR="004162A0" w:rsidRPr="008E4D2F" w:rsidRDefault="004162A0" w:rsidP="008E4D2F">
      <w:pPr>
        <w:spacing w:line="276" w:lineRule="auto"/>
        <w:jc w:val="both"/>
        <w:rPr>
          <w:color w:val="000000" w:themeColor="text1"/>
        </w:rPr>
      </w:pPr>
    </w:p>
    <w:p w:rsidR="003B6FA3" w:rsidRPr="008E4D2F" w:rsidRDefault="00197825" w:rsidP="008E4D2F">
      <w:pPr>
        <w:spacing w:line="276" w:lineRule="auto"/>
        <w:jc w:val="both"/>
        <w:rPr>
          <w:b/>
          <w:color w:val="000000" w:themeColor="text1"/>
        </w:rPr>
      </w:pPr>
      <w:r w:rsidRPr="008E4D2F">
        <w:rPr>
          <w:b/>
          <w:color w:val="000000" w:themeColor="text1"/>
        </w:rPr>
        <w:t>SECȚIUNEA II</w:t>
      </w:r>
      <w:r w:rsidR="007A2CFF" w:rsidRPr="008E4D2F">
        <w:rPr>
          <w:b/>
          <w:color w:val="000000" w:themeColor="text1"/>
        </w:rPr>
        <w:t xml:space="preserve">I </w:t>
      </w:r>
      <w:r w:rsidR="003B6FA3" w:rsidRPr="008E4D2F">
        <w:rPr>
          <w:b/>
          <w:color w:val="000000" w:themeColor="text1"/>
        </w:rPr>
        <w:t xml:space="preserve"> - Organizarea și desfășurarea licitației</w:t>
      </w:r>
    </w:p>
    <w:p w:rsidR="003B6FA3" w:rsidRPr="008E4D2F" w:rsidRDefault="003B6FA3" w:rsidP="008E4D2F">
      <w:pPr>
        <w:spacing w:line="276" w:lineRule="auto"/>
        <w:jc w:val="both"/>
        <w:rPr>
          <w:color w:val="000000" w:themeColor="text1"/>
        </w:rPr>
      </w:pPr>
    </w:p>
    <w:p w:rsidR="0092040C" w:rsidRPr="008E4D2F" w:rsidRDefault="003B6FA3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>Art.</w:t>
      </w:r>
      <w:r w:rsidR="00216B91" w:rsidRPr="008E4D2F">
        <w:rPr>
          <w:color w:val="000000" w:themeColor="text1"/>
        </w:rPr>
        <w:t xml:space="preserve"> </w:t>
      </w:r>
      <w:r w:rsidR="007A2CFF" w:rsidRPr="008E4D2F">
        <w:rPr>
          <w:color w:val="000000" w:themeColor="text1"/>
        </w:rPr>
        <w:t>3</w:t>
      </w:r>
      <w:r w:rsidR="004241AC" w:rsidRPr="008E4D2F">
        <w:rPr>
          <w:color w:val="000000" w:themeColor="text1"/>
        </w:rPr>
        <w:t>6</w:t>
      </w:r>
      <w:r w:rsidRPr="008E4D2F">
        <w:rPr>
          <w:color w:val="000000" w:themeColor="text1"/>
        </w:rPr>
        <w:t xml:space="preserve"> – </w:t>
      </w:r>
      <w:r w:rsidR="00625068" w:rsidRPr="008E4D2F">
        <w:rPr>
          <w:color w:val="000000" w:themeColor="text1"/>
        </w:rPr>
        <w:t>Închiriere</w:t>
      </w:r>
      <w:r w:rsidR="0092040C" w:rsidRPr="008E4D2F">
        <w:rPr>
          <w:color w:val="000000" w:themeColor="text1"/>
        </w:rPr>
        <w:t xml:space="preserve">a </w:t>
      </w:r>
      <w:r w:rsidR="00625068" w:rsidRPr="008E4D2F">
        <w:rPr>
          <w:color w:val="000000" w:themeColor="text1"/>
        </w:rPr>
        <w:t>săli</w:t>
      </w:r>
      <w:r w:rsidR="00CE131D" w:rsidRPr="008E4D2F">
        <w:rPr>
          <w:color w:val="000000" w:themeColor="text1"/>
        </w:rPr>
        <w:t xml:space="preserve">lor de sport </w:t>
      </w:r>
      <w:r w:rsidR="00D6467D" w:rsidRPr="008E4D2F">
        <w:rPr>
          <w:color w:val="000000" w:themeColor="text1"/>
        </w:rPr>
        <w:t xml:space="preserve">și a spațiilor excedentare </w:t>
      </w:r>
      <w:r w:rsidR="00CE131D" w:rsidRPr="008E4D2F">
        <w:rPr>
          <w:color w:val="000000" w:themeColor="text1"/>
        </w:rPr>
        <w:t xml:space="preserve">din cadrul </w:t>
      </w:r>
      <w:r w:rsidR="003F1F82" w:rsidRPr="008E4D2F">
        <w:rPr>
          <w:color w:val="000000" w:themeColor="text1"/>
        </w:rPr>
        <w:t>unități</w:t>
      </w:r>
      <w:r w:rsidR="00CE131D" w:rsidRPr="008E4D2F">
        <w:rPr>
          <w:color w:val="000000" w:themeColor="text1"/>
        </w:rPr>
        <w:t xml:space="preserve">lor de </w:t>
      </w:r>
      <w:r w:rsidR="003F1F82" w:rsidRPr="008E4D2F">
        <w:rPr>
          <w:color w:val="000000" w:themeColor="text1"/>
        </w:rPr>
        <w:t>învățământ</w:t>
      </w:r>
      <w:r w:rsidR="00CE131D" w:rsidRPr="008E4D2F">
        <w:rPr>
          <w:color w:val="000000" w:themeColor="text1"/>
        </w:rPr>
        <w:t xml:space="preserve"> </w:t>
      </w:r>
      <w:r w:rsidR="0092040C" w:rsidRPr="008E4D2F">
        <w:rPr>
          <w:color w:val="000000" w:themeColor="text1"/>
        </w:rPr>
        <w:t xml:space="preserve">se va face prin </w:t>
      </w:r>
      <w:r w:rsidR="00B31AEF" w:rsidRPr="008E4D2F">
        <w:rPr>
          <w:color w:val="000000" w:themeColor="text1"/>
        </w:rPr>
        <w:t>licitație</w:t>
      </w:r>
      <w:r w:rsidR="00AE5AB0" w:rsidRPr="008E4D2F">
        <w:rPr>
          <w:color w:val="000000" w:themeColor="text1"/>
        </w:rPr>
        <w:t xml:space="preserve"> publica </w:t>
      </w:r>
      <w:r w:rsidR="00443B11" w:rsidRPr="008E4D2F">
        <w:rPr>
          <w:color w:val="000000" w:themeColor="text1"/>
        </w:rPr>
        <w:t>împărțită î</w:t>
      </w:r>
      <w:r w:rsidR="00165EE2" w:rsidRPr="008E4D2F">
        <w:rPr>
          <w:color w:val="000000" w:themeColor="text1"/>
        </w:rPr>
        <w:t>n dou</w:t>
      </w:r>
      <w:r w:rsidR="00443B11" w:rsidRPr="008E4D2F">
        <w:rPr>
          <w:color w:val="000000" w:themeColor="text1"/>
        </w:rPr>
        <w:t>ă</w:t>
      </w:r>
      <w:r w:rsidR="00165EE2" w:rsidRPr="008E4D2F">
        <w:rPr>
          <w:color w:val="000000" w:themeColor="text1"/>
        </w:rPr>
        <w:t xml:space="preserve"> etape, respectiv</w:t>
      </w:r>
      <w:r w:rsidR="00443B11" w:rsidRPr="008E4D2F">
        <w:rPr>
          <w:color w:val="000000" w:themeColor="text1"/>
        </w:rPr>
        <w:t xml:space="preserve"> etapa de depunere a ofertelor ș</w:t>
      </w:r>
      <w:r w:rsidR="00165EE2" w:rsidRPr="008E4D2F">
        <w:rPr>
          <w:color w:val="000000" w:themeColor="text1"/>
        </w:rPr>
        <w:t xml:space="preserve">i a </w:t>
      </w:r>
      <w:r w:rsidR="00443B11" w:rsidRPr="008E4D2F">
        <w:rPr>
          <w:color w:val="000000" w:themeColor="text1"/>
        </w:rPr>
        <w:t>garanțiilor</w:t>
      </w:r>
      <w:r w:rsidR="00165EE2" w:rsidRPr="008E4D2F">
        <w:rPr>
          <w:color w:val="000000" w:themeColor="text1"/>
        </w:rPr>
        <w:t xml:space="preserve"> de participare</w:t>
      </w:r>
      <w:r w:rsidR="00FA7C2E" w:rsidRPr="008E4D2F">
        <w:rPr>
          <w:color w:val="000000" w:themeColor="text1"/>
        </w:rPr>
        <w:t xml:space="preserve"> (documentelor de eligibilitate)</w:t>
      </w:r>
      <w:r w:rsidR="004F253B" w:rsidRPr="008E4D2F">
        <w:rPr>
          <w:color w:val="000000" w:themeColor="text1"/>
        </w:rPr>
        <w:t xml:space="preserve"> </w:t>
      </w:r>
      <w:r w:rsidR="00443B11" w:rsidRPr="008E4D2F">
        <w:rPr>
          <w:color w:val="000000" w:themeColor="text1"/>
        </w:rPr>
        <w:t>ș</w:t>
      </w:r>
      <w:r w:rsidR="00165EE2" w:rsidRPr="008E4D2F">
        <w:rPr>
          <w:color w:val="000000" w:themeColor="text1"/>
        </w:rPr>
        <w:t xml:space="preserve">i etapa de </w:t>
      </w:r>
      <w:r w:rsidR="00443B11" w:rsidRPr="008E4D2F">
        <w:rPr>
          <w:color w:val="000000" w:themeColor="text1"/>
        </w:rPr>
        <w:t>evaluare a ofertelor î</w:t>
      </w:r>
      <w:r w:rsidR="007A2CFF" w:rsidRPr="008E4D2F">
        <w:rPr>
          <w:color w:val="000000" w:themeColor="text1"/>
        </w:rPr>
        <w:t xml:space="preserve">n vederea </w:t>
      </w:r>
      <w:r w:rsidR="00443B11" w:rsidRPr="008E4D2F">
        <w:rPr>
          <w:color w:val="000000" w:themeColor="text1"/>
        </w:rPr>
        <w:t>desemnării</w:t>
      </w:r>
      <w:r w:rsidR="007A2CFF" w:rsidRPr="008E4D2F">
        <w:rPr>
          <w:color w:val="000000" w:themeColor="text1"/>
        </w:rPr>
        <w:t xml:space="preserve"> ofertantului </w:t>
      </w:r>
      <w:r w:rsidR="00443B11" w:rsidRPr="008E4D2F">
        <w:rPr>
          <w:color w:val="000000" w:themeColor="text1"/>
        </w:rPr>
        <w:t>câștigător</w:t>
      </w:r>
      <w:r w:rsidR="007A2CFF" w:rsidRPr="008E4D2F">
        <w:rPr>
          <w:color w:val="000000" w:themeColor="text1"/>
        </w:rPr>
        <w:t>.</w:t>
      </w:r>
    </w:p>
    <w:p w:rsidR="00357B16" w:rsidRPr="008E4D2F" w:rsidRDefault="00357B16" w:rsidP="008E4D2F">
      <w:pPr>
        <w:spacing w:line="276" w:lineRule="auto"/>
        <w:jc w:val="both"/>
        <w:rPr>
          <w:color w:val="000000" w:themeColor="text1"/>
        </w:rPr>
      </w:pPr>
    </w:p>
    <w:p w:rsidR="0092040C" w:rsidRPr="008E4D2F" w:rsidRDefault="0092040C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>Art.</w:t>
      </w:r>
      <w:r w:rsidR="00216B91" w:rsidRPr="008E4D2F">
        <w:rPr>
          <w:color w:val="000000" w:themeColor="text1"/>
        </w:rPr>
        <w:t xml:space="preserve"> </w:t>
      </w:r>
      <w:r w:rsidR="00DE2DE6" w:rsidRPr="008E4D2F">
        <w:rPr>
          <w:color w:val="000000" w:themeColor="text1"/>
        </w:rPr>
        <w:t>3</w:t>
      </w:r>
      <w:r w:rsidR="002D5FD7" w:rsidRPr="008E4D2F">
        <w:rPr>
          <w:color w:val="000000" w:themeColor="text1"/>
        </w:rPr>
        <w:t>7</w:t>
      </w:r>
      <w:r w:rsidRPr="008E4D2F">
        <w:rPr>
          <w:color w:val="000000" w:themeColor="text1"/>
        </w:rPr>
        <w:t xml:space="preserve"> – </w:t>
      </w:r>
      <w:r w:rsidR="00B31AEF" w:rsidRPr="008E4D2F">
        <w:rPr>
          <w:color w:val="000000" w:themeColor="text1"/>
        </w:rPr>
        <w:t>Ședințe</w:t>
      </w:r>
      <w:r w:rsidRPr="008E4D2F">
        <w:rPr>
          <w:color w:val="000000" w:themeColor="text1"/>
        </w:rPr>
        <w:t xml:space="preserve">le de </w:t>
      </w:r>
      <w:r w:rsidR="00B31AEF" w:rsidRPr="008E4D2F">
        <w:rPr>
          <w:color w:val="000000" w:themeColor="text1"/>
        </w:rPr>
        <w:t>licitație</w:t>
      </w:r>
      <w:r w:rsidRPr="008E4D2F">
        <w:rPr>
          <w:color w:val="000000" w:themeColor="text1"/>
        </w:rPr>
        <w:t xml:space="preserve"> sunt organizate </w:t>
      </w:r>
      <w:r w:rsidR="00443B11" w:rsidRPr="008E4D2F">
        <w:rPr>
          <w:color w:val="000000" w:themeColor="text1"/>
        </w:rPr>
        <w:t>de DGAUIS, î</w:t>
      </w:r>
      <w:r w:rsidR="00CE131D" w:rsidRPr="008E4D2F">
        <w:rPr>
          <w:color w:val="000000" w:themeColor="text1"/>
        </w:rPr>
        <w:t>n calitate de Organizator,</w:t>
      </w:r>
      <w:r w:rsidR="007A2CFF" w:rsidRPr="008E4D2F">
        <w:rPr>
          <w:color w:val="000000" w:themeColor="text1"/>
        </w:rPr>
        <w:t xml:space="preserve"> </w:t>
      </w:r>
      <w:r w:rsidRPr="008E4D2F">
        <w:rPr>
          <w:color w:val="000000" w:themeColor="text1"/>
        </w:rPr>
        <w:t>la sediul care v</w:t>
      </w:r>
      <w:r w:rsidR="00CE131D" w:rsidRPr="008E4D2F">
        <w:rPr>
          <w:color w:val="000000" w:themeColor="text1"/>
        </w:rPr>
        <w:t>a</w:t>
      </w:r>
      <w:r w:rsidRPr="008E4D2F">
        <w:rPr>
          <w:color w:val="000000" w:themeColor="text1"/>
        </w:rPr>
        <w:t xml:space="preserve"> fi specificat </w:t>
      </w:r>
      <w:r w:rsidR="00443B11" w:rsidRPr="008E4D2F">
        <w:rPr>
          <w:color w:val="000000" w:themeColor="text1"/>
        </w:rPr>
        <w:t>î</w:t>
      </w:r>
      <w:r w:rsidRPr="008E4D2F">
        <w:rPr>
          <w:color w:val="000000" w:themeColor="text1"/>
        </w:rPr>
        <w:t xml:space="preserve">n cuprinsul </w:t>
      </w:r>
      <w:r w:rsidR="00215F48" w:rsidRPr="008E4D2F">
        <w:rPr>
          <w:color w:val="000000" w:themeColor="text1"/>
        </w:rPr>
        <w:t>Anunțuri</w:t>
      </w:r>
      <w:r w:rsidRPr="008E4D2F">
        <w:rPr>
          <w:color w:val="000000" w:themeColor="text1"/>
        </w:rPr>
        <w:t xml:space="preserve">lor privind organizarea </w:t>
      </w:r>
      <w:r w:rsidR="00443B11" w:rsidRPr="008E4D2F">
        <w:rPr>
          <w:color w:val="000000" w:themeColor="text1"/>
        </w:rPr>
        <w:t>licitațiilor</w:t>
      </w:r>
      <w:r w:rsidRPr="008E4D2F">
        <w:rPr>
          <w:color w:val="000000" w:themeColor="text1"/>
        </w:rPr>
        <w:t>.</w:t>
      </w:r>
    </w:p>
    <w:p w:rsidR="00357B16" w:rsidRPr="008E4D2F" w:rsidRDefault="00357B16" w:rsidP="008E4D2F">
      <w:pPr>
        <w:spacing w:line="276" w:lineRule="auto"/>
        <w:jc w:val="both"/>
        <w:rPr>
          <w:color w:val="000000" w:themeColor="text1"/>
        </w:rPr>
      </w:pPr>
    </w:p>
    <w:p w:rsidR="0092040C" w:rsidRPr="008E4D2F" w:rsidRDefault="0092040C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Art. </w:t>
      </w:r>
      <w:r w:rsidR="00F51066" w:rsidRPr="008E4D2F">
        <w:rPr>
          <w:color w:val="000000" w:themeColor="text1"/>
        </w:rPr>
        <w:t>3</w:t>
      </w:r>
      <w:r w:rsidR="002D5FD7" w:rsidRPr="008E4D2F">
        <w:rPr>
          <w:color w:val="000000" w:themeColor="text1"/>
        </w:rPr>
        <w:t>8</w:t>
      </w:r>
      <w:r w:rsidRPr="008E4D2F">
        <w:rPr>
          <w:color w:val="000000" w:themeColor="text1"/>
        </w:rPr>
        <w:t xml:space="preserve"> - La </w:t>
      </w:r>
      <w:r w:rsidR="00443B11" w:rsidRPr="008E4D2F">
        <w:rPr>
          <w:color w:val="000000" w:themeColor="text1"/>
        </w:rPr>
        <w:t>licitație</w:t>
      </w:r>
      <w:r w:rsidRPr="008E4D2F">
        <w:rPr>
          <w:color w:val="000000" w:themeColor="text1"/>
        </w:rPr>
        <w:t xml:space="preserve"> pot participa </w:t>
      </w:r>
      <w:r w:rsidR="00050A53" w:rsidRPr="008E4D2F">
        <w:rPr>
          <w:color w:val="000000" w:themeColor="text1"/>
        </w:rPr>
        <w:t>persoanele interesate</w:t>
      </w:r>
      <w:r w:rsidRPr="008E4D2F">
        <w:rPr>
          <w:color w:val="000000" w:themeColor="text1"/>
        </w:rPr>
        <w:t xml:space="preserve"> care îndeplinesc </w:t>
      </w:r>
      <w:r w:rsidR="00443B11" w:rsidRPr="008E4D2F">
        <w:rPr>
          <w:color w:val="000000" w:themeColor="text1"/>
        </w:rPr>
        <w:t>condițiile</w:t>
      </w:r>
      <w:r w:rsidR="001B3CA4" w:rsidRPr="008E4D2F">
        <w:rPr>
          <w:color w:val="000000" w:themeColor="text1"/>
        </w:rPr>
        <w:t xml:space="preserve"> impuse prin </w:t>
      </w:r>
      <w:r w:rsidR="0062713F" w:rsidRPr="008E4D2F">
        <w:rPr>
          <w:color w:val="000000" w:themeColor="text1"/>
        </w:rPr>
        <w:t>prezentul Regulament ș</w:t>
      </w:r>
      <w:r w:rsidR="00CE131D" w:rsidRPr="008E4D2F">
        <w:rPr>
          <w:color w:val="000000" w:themeColor="text1"/>
        </w:rPr>
        <w:t xml:space="preserve">i prin </w:t>
      </w:r>
      <w:r w:rsidR="001B3CA4" w:rsidRPr="008E4D2F">
        <w:rPr>
          <w:color w:val="000000" w:themeColor="text1"/>
        </w:rPr>
        <w:t>caietul de sarcini</w:t>
      </w:r>
      <w:r w:rsidR="0062713F" w:rsidRPr="008E4D2F">
        <w:rPr>
          <w:color w:val="000000" w:themeColor="text1"/>
        </w:rPr>
        <w:t xml:space="preserve"> ș</w:t>
      </w:r>
      <w:r w:rsidR="006C7949" w:rsidRPr="008E4D2F">
        <w:rPr>
          <w:color w:val="000000" w:themeColor="text1"/>
        </w:rPr>
        <w:t>i au depus oferte</w:t>
      </w:r>
      <w:r w:rsidR="001B3CA4" w:rsidRPr="008E4D2F">
        <w:rPr>
          <w:color w:val="000000" w:themeColor="text1"/>
        </w:rPr>
        <w:t xml:space="preserve"> în conformitate cu prevederile </w:t>
      </w:r>
      <w:r w:rsidR="0062713F" w:rsidRPr="008E4D2F">
        <w:rPr>
          <w:color w:val="000000" w:themeColor="text1"/>
        </w:rPr>
        <w:t>documentației</w:t>
      </w:r>
      <w:r w:rsidR="001B3CA4" w:rsidRPr="008E4D2F">
        <w:rPr>
          <w:color w:val="000000" w:themeColor="text1"/>
        </w:rPr>
        <w:t xml:space="preserve"> de atribuire.</w:t>
      </w:r>
    </w:p>
    <w:p w:rsidR="00357B16" w:rsidRPr="008E4D2F" w:rsidRDefault="00357B16" w:rsidP="008E4D2F">
      <w:pPr>
        <w:spacing w:line="276" w:lineRule="auto"/>
        <w:jc w:val="both"/>
        <w:rPr>
          <w:color w:val="000000" w:themeColor="text1"/>
        </w:rPr>
      </w:pPr>
    </w:p>
    <w:p w:rsidR="00357B16" w:rsidRPr="008E4D2F" w:rsidRDefault="00B23379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Art. </w:t>
      </w:r>
      <w:r w:rsidR="00F51066" w:rsidRPr="008E4D2F">
        <w:rPr>
          <w:color w:val="000000" w:themeColor="text1"/>
        </w:rPr>
        <w:t>3</w:t>
      </w:r>
      <w:r w:rsidR="002D5FD7" w:rsidRPr="008E4D2F">
        <w:rPr>
          <w:color w:val="000000" w:themeColor="text1"/>
        </w:rPr>
        <w:t>9</w:t>
      </w:r>
      <w:r w:rsidR="00050A53" w:rsidRPr="008E4D2F">
        <w:rPr>
          <w:color w:val="000000" w:themeColor="text1"/>
        </w:rPr>
        <w:t>–</w:t>
      </w:r>
      <w:r w:rsidRPr="008E4D2F">
        <w:rPr>
          <w:color w:val="000000" w:themeColor="text1"/>
        </w:rPr>
        <w:t xml:space="preserve"> </w:t>
      </w:r>
      <w:r w:rsidR="00050A53" w:rsidRPr="008E4D2F">
        <w:rPr>
          <w:color w:val="000000" w:themeColor="text1"/>
        </w:rPr>
        <w:t>Persoanele interesate</w:t>
      </w:r>
      <w:r w:rsidRPr="008E4D2F">
        <w:rPr>
          <w:color w:val="000000" w:themeColor="text1"/>
        </w:rPr>
        <w:t xml:space="preserve"> vor </w:t>
      </w:r>
      <w:r w:rsidR="000F34A7" w:rsidRPr="008E4D2F">
        <w:rPr>
          <w:color w:val="000000" w:themeColor="text1"/>
        </w:rPr>
        <w:t>procura</w:t>
      </w:r>
      <w:r w:rsidRPr="008E4D2F">
        <w:rPr>
          <w:color w:val="000000" w:themeColor="text1"/>
        </w:rPr>
        <w:t xml:space="preserve"> Caietul de sarcini</w:t>
      </w:r>
      <w:r w:rsidRPr="008E4D2F">
        <w:t xml:space="preserve">. </w:t>
      </w:r>
      <w:r w:rsidR="000F34A7" w:rsidRPr="008E4D2F">
        <w:t xml:space="preserve">Punerea la </w:t>
      </w:r>
      <w:r w:rsidR="0062713F" w:rsidRPr="008E4D2F">
        <w:t>dispoziție</w:t>
      </w:r>
      <w:r w:rsidR="000F34A7" w:rsidRPr="008E4D2F">
        <w:t xml:space="preserve"> a caietului de sarcini se </w:t>
      </w:r>
      <w:r w:rsidR="0062713F" w:rsidRPr="008E4D2F">
        <w:t>efectuează</w:t>
      </w:r>
      <w:r w:rsidR="000F34A7" w:rsidRPr="008E4D2F">
        <w:t xml:space="preserve"> cu titlu gratuit de </w:t>
      </w:r>
      <w:r w:rsidR="0062713F" w:rsidRPr="008E4D2F">
        <w:t>către Organizator, î</w:t>
      </w:r>
      <w:r w:rsidR="000F34A7" w:rsidRPr="008E4D2F">
        <w:t xml:space="preserve">n urma primirii unei </w:t>
      </w:r>
      <w:r w:rsidR="0062713F" w:rsidRPr="008E4D2F">
        <w:t>solicitări</w:t>
      </w:r>
      <w:r w:rsidR="000F34A7" w:rsidRPr="008E4D2F">
        <w:t xml:space="preserve"> scrise </w:t>
      </w:r>
      <w:r w:rsidR="00397571" w:rsidRPr="008E4D2F">
        <w:t xml:space="preserve">transmise prin e-mail la adresa </w:t>
      </w:r>
      <w:hyperlink r:id="rId12" w:history="1">
        <w:r w:rsidR="00C302BC" w:rsidRPr="008E4D2F">
          <w:rPr>
            <w:rStyle w:val="Hyperlink"/>
          </w:rPr>
          <w:t>office@dgauis.ro</w:t>
        </w:r>
      </w:hyperlink>
      <w:r w:rsidR="00C302BC" w:rsidRPr="008E4D2F">
        <w:t xml:space="preserve"> </w:t>
      </w:r>
      <w:r w:rsidR="000F34A7" w:rsidRPr="008E4D2F">
        <w:t xml:space="preserve">din partea persoanei interesate, procurarea </w:t>
      </w:r>
      <w:r w:rsidRPr="008E4D2F">
        <w:t xml:space="preserve"> caietului fiind obligatorie pentru </w:t>
      </w:r>
      <w:proofErr w:type="spellStart"/>
      <w:r w:rsidRPr="008E4D2F">
        <w:t>toţi</w:t>
      </w:r>
      <w:proofErr w:type="spellEnd"/>
      <w:r w:rsidRPr="008E4D2F">
        <w:t xml:space="preserve"> </w:t>
      </w:r>
      <w:r w:rsidR="0062713F" w:rsidRPr="008E4D2F">
        <w:t>partic</w:t>
      </w:r>
      <w:r w:rsidR="0062713F" w:rsidRPr="008E4D2F">
        <w:rPr>
          <w:color w:val="000000" w:themeColor="text1"/>
        </w:rPr>
        <w:t>ipanții</w:t>
      </w:r>
      <w:r w:rsidRPr="008E4D2F">
        <w:rPr>
          <w:color w:val="000000" w:themeColor="text1"/>
        </w:rPr>
        <w:t xml:space="preserve"> la </w:t>
      </w:r>
      <w:r w:rsidR="0062713F" w:rsidRPr="008E4D2F">
        <w:rPr>
          <w:color w:val="000000" w:themeColor="text1"/>
        </w:rPr>
        <w:t>licitație</w:t>
      </w:r>
      <w:r w:rsidRPr="008E4D2F">
        <w:rPr>
          <w:color w:val="000000" w:themeColor="text1"/>
        </w:rPr>
        <w:t>.</w:t>
      </w:r>
    </w:p>
    <w:p w:rsidR="00357B16" w:rsidRPr="008E4D2F" w:rsidRDefault="00357B16" w:rsidP="008E4D2F">
      <w:pPr>
        <w:spacing w:line="276" w:lineRule="auto"/>
        <w:jc w:val="both"/>
        <w:rPr>
          <w:color w:val="000000" w:themeColor="text1"/>
        </w:rPr>
      </w:pPr>
    </w:p>
    <w:p w:rsidR="003B6FA3" w:rsidRPr="008E4D2F" w:rsidRDefault="00050A53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Art. </w:t>
      </w:r>
      <w:r w:rsidR="002D5FD7" w:rsidRPr="008E4D2F">
        <w:rPr>
          <w:color w:val="000000" w:themeColor="text1"/>
        </w:rPr>
        <w:t>40</w:t>
      </w:r>
      <w:r w:rsidR="00216B91" w:rsidRPr="008E4D2F">
        <w:rPr>
          <w:color w:val="000000" w:themeColor="text1"/>
        </w:rPr>
        <w:t xml:space="preserve"> -</w:t>
      </w:r>
      <w:r w:rsidRPr="008E4D2F">
        <w:rPr>
          <w:color w:val="000000" w:themeColor="text1"/>
        </w:rPr>
        <w:t xml:space="preserve"> </w:t>
      </w:r>
      <w:r w:rsidR="0062713F" w:rsidRPr="008E4D2F">
        <w:rPr>
          <w:color w:val="000000" w:themeColor="text1"/>
        </w:rPr>
        <w:t>După</w:t>
      </w:r>
      <w:r w:rsidRPr="008E4D2F">
        <w:rPr>
          <w:color w:val="000000" w:themeColor="text1"/>
        </w:rPr>
        <w:t xml:space="preserve"> ce au luat </w:t>
      </w:r>
      <w:r w:rsidR="0062713F" w:rsidRPr="008E4D2F">
        <w:rPr>
          <w:color w:val="000000" w:themeColor="text1"/>
        </w:rPr>
        <w:t>cunoștință</w:t>
      </w:r>
      <w:r w:rsidRPr="008E4D2F">
        <w:rPr>
          <w:color w:val="000000" w:themeColor="text1"/>
        </w:rPr>
        <w:t xml:space="preserve"> de </w:t>
      </w:r>
      <w:r w:rsidR="0062713F" w:rsidRPr="008E4D2F">
        <w:rPr>
          <w:color w:val="000000" w:themeColor="text1"/>
        </w:rPr>
        <w:t>conținutul</w:t>
      </w:r>
      <w:r w:rsidRPr="008E4D2F">
        <w:rPr>
          <w:color w:val="000000" w:themeColor="text1"/>
        </w:rPr>
        <w:t xml:space="preserve"> caietului de sarcini, </w:t>
      </w:r>
      <w:r w:rsidR="0062713F" w:rsidRPr="008E4D2F">
        <w:rPr>
          <w:color w:val="000000" w:themeColor="text1"/>
        </w:rPr>
        <w:t>ofertanții</w:t>
      </w:r>
      <w:r w:rsidRPr="008E4D2F">
        <w:rPr>
          <w:color w:val="000000" w:themeColor="text1"/>
        </w:rPr>
        <w:t xml:space="preserve"> </w:t>
      </w:r>
      <w:r w:rsidR="0062713F" w:rsidRPr="008E4D2F">
        <w:rPr>
          <w:color w:val="000000" w:themeColor="text1"/>
        </w:rPr>
        <w:t>interesați</w:t>
      </w:r>
      <w:r w:rsidRPr="008E4D2F">
        <w:rPr>
          <w:color w:val="000000" w:themeColor="text1"/>
        </w:rPr>
        <w:t xml:space="preserve"> vor depune la sediul </w:t>
      </w:r>
      <w:r w:rsidR="001453FD" w:rsidRPr="008E4D2F">
        <w:rPr>
          <w:color w:val="000000" w:themeColor="text1"/>
        </w:rPr>
        <w:t>organizatorului</w:t>
      </w:r>
      <w:r w:rsidRPr="008E4D2F">
        <w:rPr>
          <w:color w:val="000000" w:themeColor="text1"/>
        </w:rPr>
        <w:t xml:space="preserve"> ofertele </w:t>
      </w:r>
      <w:r w:rsidR="00663660" w:rsidRPr="008E4D2F">
        <w:rPr>
          <w:color w:val="000000" w:themeColor="text1"/>
        </w:rPr>
        <w:t>întocmi</w:t>
      </w:r>
      <w:r w:rsidR="006C7949" w:rsidRPr="008E4D2F">
        <w:rPr>
          <w:color w:val="000000" w:themeColor="text1"/>
        </w:rPr>
        <w:t>t</w:t>
      </w:r>
      <w:r w:rsidR="005A639C" w:rsidRPr="008E4D2F">
        <w:rPr>
          <w:color w:val="000000" w:themeColor="text1"/>
        </w:rPr>
        <w:t>e î</w:t>
      </w:r>
      <w:r w:rsidR="006C7949" w:rsidRPr="008E4D2F">
        <w:rPr>
          <w:color w:val="000000" w:themeColor="text1"/>
        </w:rPr>
        <w:t xml:space="preserve">n conformitate cu prevederile </w:t>
      </w:r>
      <w:r w:rsidR="003F1F1C" w:rsidRPr="008E4D2F">
        <w:rPr>
          <w:color w:val="000000" w:themeColor="text1"/>
        </w:rPr>
        <w:t>art. 4</w:t>
      </w:r>
      <w:r w:rsidR="00646D89" w:rsidRPr="008E4D2F">
        <w:rPr>
          <w:color w:val="000000" w:themeColor="text1"/>
        </w:rPr>
        <w:t>2</w:t>
      </w:r>
      <w:r w:rsidR="005A639C" w:rsidRPr="008E4D2F">
        <w:rPr>
          <w:color w:val="000000" w:themeColor="text1"/>
        </w:rPr>
        <w:t xml:space="preserve"> ș</w:t>
      </w:r>
      <w:r w:rsidR="003F1F1C" w:rsidRPr="008E4D2F">
        <w:rPr>
          <w:color w:val="000000" w:themeColor="text1"/>
        </w:rPr>
        <w:t>i art. 4</w:t>
      </w:r>
      <w:r w:rsidR="00646D89" w:rsidRPr="008E4D2F">
        <w:rPr>
          <w:color w:val="000000" w:themeColor="text1"/>
        </w:rPr>
        <w:t>3</w:t>
      </w:r>
      <w:r w:rsidR="00F51066" w:rsidRPr="008E4D2F">
        <w:rPr>
          <w:color w:val="000000" w:themeColor="text1"/>
        </w:rPr>
        <w:t xml:space="preserve">, </w:t>
      </w:r>
      <w:r w:rsidR="005A639C" w:rsidRPr="008E4D2F">
        <w:rPr>
          <w:color w:val="000000" w:themeColor="text1"/>
        </w:rPr>
        <w:t>însoțite</w:t>
      </w:r>
      <w:r w:rsidR="00F51066" w:rsidRPr="008E4D2F">
        <w:rPr>
          <w:color w:val="000000" w:themeColor="text1"/>
        </w:rPr>
        <w:t xml:space="preserve"> de dovada constituirii </w:t>
      </w:r>
      <w:r w:rsidR="005A639C" w:rsidRPr="008E4D2F">
        <w:rPr>
          <w:color w:val="000000" w:themeColor="text1"/>
        </w:rPr>
        <w:t>garanției</w:t>
      </w:r>
      <w:r w:rsidR="00F51066" w:rsidRPr="008E4D2F">
        <w:rPr>
          <w:color w:val="000000" w:themeColor="text1"/>
        </w:rPr>
        <w:t xml:space="preserve"> de participare</w:t>
      </w:r>
      <w:r w:rsidRPr="008E4D2F">
        <w:rPr>
          <w:color w:val="000000" w:themeColor="text1"/>
        </w:rPr>
        <w:t>, cu respectarea termenului limit</w:t>
      </w:r>
      <w:r w:rsidR="005A639C" w:rsidRPr="008E4D2F">
        <w:rPr>
          <w:color w:val="000000" w:themeColor="text1"/>
        </w:rPr>
        <w:t>ă</w:t>
      </w:r>
      <w:r w:rsidRPr="008E4D2F">
        <w:rPr>
          <w:color w:val="000000" w:themeColor="text1"/>
        </w:rPr>
        <w:t xml:space="preserve"> </w:t>
      </w:r>
      <w:r w:rsidR="005A639C" w:rsidRPr="008E4D2F">
        <w:rPr>
          <w:color w:val="000000" w:themeColor="text1"/>
        </w:rPr>
        <w:t>menționat î</w:t>
      </w:r>
      <w:r w:rsidRPr="008E4D2F">
        <w:rPr>
          <w:color w:val="000000" w:themeColor="text1"/>
        </w:rPr>
        <w:t xml:space="preserve">n </w:t>
      </w:r>
      <w:r w:rsidR="005A639C" w:rsidRPr="008E4D2F">
        <w:rPr>
          <w:color w:val="000000" w:themeColor="text1"/>
        </w:rPr>
        <w:t>anunțul</w:t>
      </w:r>
      <w:r w:rsidRPr="008E4D2F">
        <w:rPr>
          <w:color w:val="000000" w:themeColor="text1"/>
        </w:rPr>
        <w:t xml:space="preserve"> pentru desfășurarea licitației.</w:t>
      </w:r>
      <w:r w:rsidR="00165EE2" w:rsidRPr="008E4D2F">
        <w:rPr>
          <w:color w:val="000000" w:themeColor="text1"/>
        </w:rPr>
        <w:t xml:space="preserve"> </w:t>
      </w:r>
      <w:r w:rsidR="00F51066" w:rsidRPr="008E4D2F">
        <w:rPr>
          <w:color w:val="000000" w:themeColor="text1"/>
        </w:rPr>
        <w:t xml:space="preserve">Oferta depusă la o altă adresă decât cea </w:t>
      </w:r>
      <w:r w:rsidR="005A639C" w:rsidRPr="008E4D2F">
        <w:rPr>
          <w:color w:val="000000" w:themeColor="text1"/>
        </w:rPr>
        <w:t>menționată î</w:t>
      </w:r>
      <w:r w:rsidR="00F51066" w:rsidRPr="008E4D2F">
        <w:rPr>
          <w:color w:val="000000" w:themeColor="text1"/>
        </w:rPr>
        <w:t xml:space="preserve">n cuprinsul </w:t>
      </w:r>
      <w:r w:rsidR="005A639C" w:rsidRPr="008E4D2F">
        <w:rPr>
          <w:color w:val="000000" w:themeColor="text1"/>
        </w:rPr>
        <w:t>anunțului</w:t>
      </w:r>
      <w:r w:rsidR="00F51066" w:rsidRPr="008E4D2F">
        <w:rPr>
          <w:color w:val="000000" w:themeColor="text1"/>
        </w:rPr>
        <w:t xml:space="preserve"> sau după expirarea datei limită pentru depunere se returnează nedeschisă.</w:t>
      </w:r>
    </w:p>
    <w:p w:rsidR="00357B16" w:rsidRPr="008E4D2F" w:rsidRDefault="00357B16" w:rsidP="008E4D2F">
      <w:pPr>
        <w:spacing w:line="276" w:lineRule="auto"/>
        <w:jc w:val="both"/>
        <w:rPr>
          <w:color w:val="000000" w:themeColor="text1"/>
        </w:rPr>
      </w:pPr>
    </w:p>
    <w:p w:rsidR="004F7ED2" w:rsidRPr="008E4D2F" w:rsidRDefault="00F51066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>Art.</w:t>
      </w:r>
      <w:r w:rsidR="002D5FD7" w:rsidRPr="008E4D2F">
        <w:rPr>
          <w:color w:val="000000" w:themeColor="text1"/>
        </w:rPr>
        <w:t xml:space="preserve"> 41</w:t>
      </w:r>
      <w:r w:rsidRPr="008E4D2F">
        <w:rPr>
          <w:color w:val="000000" w:themeColor="text1"/>
        </w:rPr>
        <w:t xml:space="preserve">  – </w:t>
      </w:r>
      <w:r w:rsidR="005173C8" w:rsidRPr="008E4D2F">
        <w:rPr>
          <w:color w:val="000000" w:themeColor="text1"/>
        </w:rPr>
        <w:t>(1)</w:t>
      </w:r>
      <w:r w:rsidR="004F7ED2" w:rsidRPr="008E4D2F">
        <w:rPr>
          <w:color w:val="000000" w:themeColor="text1"/>
        </w:rPr>
        <w:t xml:space="preserve"> Are dreptul de a participa la licitație </w:t>
      </w:r>
      <w:r w:rsidR="007B2135" w:rsidRPr="008E4D2F">
        <w:rPr>
          <w:color w:val="000000" w:themeColor="text1"/>
        </w:rPr>
        <w:t xml:space="preserve">pentru </w:t>
      </w:r>
      <w:r w:rsidR="00625068" w:rsidRPr="008E4D2F">
        <w:rPr>
          <w:color w:val="000000" w:themeColor="text1"/>
        </w:rPr>
        <w:t>închiriere</w:t>
      </w:r>
      <w:r w:rsidR="007B2135" w:rsidRPr="008E4D2F">
        <w:rPr>
          <w:color w:val="000000" w:themeColor="text1"/>
        </w:rPr>
        <w:t xml:space="preserve">a </w:t>
      </w:r>
      <w:r w:rsidR="00625068" w:rsidRPr="008E4D2F">
        <w:rPr>
          <w:color w:val="000000" w:themeColor="text1"/>
        </w:rPr>
        <w:t>săli</w:t>
      </w:r>
      <w:r w:rsidR="007B2135" w:rsidRPr="008E4D2F">
        <w:rPr>
          <w:color w:val="000000" w:themeColor="text1"/>
        </w:rPr>
        <w:t xml:space="preserve">lor de sport </w:t>
      </w:r>
      <w:r w:rsidR="004F7ED2" w:rsidRPr="008E4D2F">
        <w:rPr>
          <w:color w:val="000000" w:themeColor="text1"/>
        </w:rPr>
        <w:t xml:space="preserve">orice </w:t>
      </w:r>
      <w:r w:rsidR="00CE131D" w:rsidRPr="008E4D2F">
        <w:rPr>
          <w:color w:val="000000" w:themeColor="text1"/>
        </w:rPr>
        <w:t xml:space="preserve">persoana fizica sau </w:t>
      </w:r>
      <w:r w:rsidR="009729EB" w:rsidRPr="008E4D2F">
        <w:rPr>
          <w:color w:val="000000" w:themeColor="text1"/>
        </w:rPr>
        <w:t>persoana juridi</w:t>
      </w:r>
      <w:r w:rsidR="00CE131D" w:rsidRPr="008E4D2F">
        <w:rPr>
          <w:color w:val="000000" w:themeColor="text1"/>
        </w:rPr>
        <w:t>ca constituit</w:t>
      </w:r>
      <w:r w:rsidR="005A639C" w:rsidRPr="008E4D2F">
        <w:rPr>
          <w:color w:val="000000" w:themeColor="text1"/>
        </w:rPr>
        <w:t>ă</w:t>
      </w:r>
      <w:r w:rsidR="00CE131D" w:rsidRPr="008E4D2F">
        <w:rPr>
          <w:color w:val="000000" w:themeColor="text1"/>
        </w:rPr>
        <w:t xml:space="preserve"> </w:t>
      </w:r>
      <w:r w:rsidR="005A639C" w:rsidRPr="008E4D2F">
        <w:rPr>
          <w:color w:val="000000" w:themeColor="text1"/>
        </w:rPr>
        <w:t>î</w:t>
      </w:r>
      <w:r w:rsidR="00CE131D" w:rsidRPr="008E4D2F">
        <w:rPr>
          <w:color w:val="000000" w:themeColor="text1"/>
        </w:rPr>
        <w:t xml:space="preserve">n una din formele </w:t>
      </w:r>
      <w:r w:rsidR="00B96C47" w:rsidRPr="008E4D2F">
        <w:rPr>
          <w:color w:val="000000" w:themeColor="text1"/>
        </w:rPr>
        <w:t>prevăzute</w:t>
      </w:r>
      <w:r w:rsidR="00CE131D" w:rsidRPr="008E4D2F">
        <w:rPr>
          <w:color w:val="000000" w:themeColor="text1"/>
        </w:rPr>
        <w:t xml:space="preserve"> de art. 21 din Legea nr. 69/2000 a </w:t>
      </w:r>
      <w:r w:rsidR="00B96C47" w:rsidRPr="008E4D2F">
        <w:rPr>
          <w:color w:val="000000" w:themeColor="text1"/>
        </w:rPr>
        <w:t>educației</w:t>
      </w:r>
      <w:r w:rsidR="00845EC0" w:rsidRPr="008E4D2F">
        <w:rPr>
          <w:color w:val="000000" w:themeColor="text1"/>
        </w:rPr>
        <w:t xml:space="preserve"> fizice ș</w:t>
      </w:r>
      <w:r w:rsidR="00CE131D" w:rsidRPr="008E4D2F">
        <w:rPr>
          <w:color w:val="000000" w:themeColor="text1"/>
        </w:rPr>
        <w:t>i sportului</w:t>
      </w:r>
      <w:r w:rsidR="004F7ED2" w:rsidRPr="008E4D2F">
        <w:rPr>
          <w:color w:val="000000" w:themeColor="text1"/>
        </w:rPr>
        <w:t xml:space="preserve">, </w:t>
      </w:r>
      <w:r w:rsidR="007B2135" w:rsidRPr="008E4D2F">
        <w:rPr>
          <w:color w:val="000000" w:themeColor="text1"/>
        </w:rPr>
        <w:t xml:space="preserve">iar pentru </w:t>
      </w:r>
      <w:r w:rsidR="003F1F82" w:rsidRPr="008E4D2F">
        <w:rPr>
          <w:color w:val="000000" w:themeColor="text1"/>
        </w:rPr>
        <w:t>spațiile</w:t>
      </w:r>
      <w:r w:rsidR="007B2135" w:rsidRPr="008E4D2F">
        <w:rPr>
          <w:color w:val="000000" w:themeColor="text1"/>
        </w:rPr>
        <w:t xml:space="preserve"> excedentare orice persoan</w:t>
      </w:r>
      <w:r w:rsidR="00845EC0" w:rsidRPr="008E4D2F">
        <w:rPr>
          <w:color w:val="000000" w:themeColor="text1"/>
        </w:rPr>
        <w:t>ă fizică sau juridică</w:t>
      </w:r>
      <w:r w:rsidR="007B2135" w:rsidRPr="008E4D2F">
        <w:rPr>
          <w:color w:val="000000" w:themeColor="text1"/>
        </w:rPr>
        <w:t>, legal constituit</w:t>
      </w:r>
      <w:r w:rsidR="00845EC0" w:rsidRPr="008E4D2F">
        <w:rPr>
          <w:color w:val="000000" w:themeColor="text1"/>
        </w:rPr>
        <w:t>ă</w:t>
      </w:r>
      <w:r w:rsidR="007B2135" w:rsidRPr="008E4D2F">
        <w:rPr>
          <w:color w:val="000000" w:themeColor="text1"/>
        </w:rPr>
        <w:t xml:space="preserve">, </w:t>
      </w:r>
      <w:r w:rsidR="004F7ED2" w:rsidRPr="008E4D2F">
        <w:rPr>
          <w:color w:val="000000" w:themeColor="text1"/>
        </w:rPr>
        <w:t>care îndeplinește cumulativ următoarele condiții:</w:t>
      </w:r>
    </w:p>
    <w:p w:rsidR="00200F24" w:rsidRPr="008E4D2F" w:rsidRDefault="004F7ED2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a) a </w:t>
      </w:r>
      <w:r w:rsidR="00C934FE" w:rsidRPr="008E4D2F">
        <w:rPr>
          <w:color w:val="000000" w:themeColor="text1"/>
        </w:rPr>
        <w:t xml:space="preserve">procurat </w:t>
      </w:r>
      <w:r w:rsidR="00200F24" w:rsidRPr="008E4D2F">
        <w:rPr>
          <w:color w:val="000000" w:themeColor="text1"/>
        </w:rPr>
        <w:t>caietul</w:t>
      </w:r>
      <w:r w:rsidR="007B2135" w:rsidRPr="008E4D2F">
        <w:rPr>
          <w:color w:val="000000" w:themeColor="text1"/>
        </w:rPr>
        <w:t xml:space="preserve"> </w:t>
      </w:r>
      <w:r w:rsidR="00200F24" w:rsidRPr="008E4D2F">
        <w:rPr>
          <w:color w:val="000000" w:themeColor="text1"/>
        </w:rPr>
        <w:t>de sarcini;</w:t>
      </w:r>
    </w:p>
    <w:p w:rsidR="004F7ED2" w:rsidRPr="008E4D2F" w:rsidRDefault="00200F24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lastRenderedPageBreak/>
        <w:t>b) a plătit</w:t>
      </w:r>
      <w:r w:rsidR="004F7ED2" w:rsidRPr="008E4D2F">
        <w:rPr>
          <w:color w:val="000000" w:themeColor="text1"/>
        </w:rPr>
        <w:t xml:space="preserve"> garanția de participare;</w:t>
      </w:r>
    </w:p>
    <w:p w:rsidR="004F7ED2" w:rsidRPr="008E4D2F" w:rsidRDefault="00200F24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>c</w:t>
      </w:r>
      <w:r w:rsidR="004F7ED2" w:rsidRPr="008E4D2F">
        <w:rPr>
          <w:color w:val="000000" w:themeColor="text1"/>
        </w:rPr>
        <w:t xml:space="preserve">) a depus oferta </w:t>
      </w:r>
      <w:r w:rsidR="00845EC0" w:rsidRPr="008E4D2F">
        <w:rPr>
          <w:color w:val="000000" w:themeColor="text1"/>
        </w:rPr>
        <w:t>ș</w:t>
      </w:r>
      <w:r w:rsidR="00CF6893" w:rsidRPr="008E4D2F">
        <w:rPr>
          <w:color w:val="000000" w:themeColor="text1"/>
        </w:rPr>
        <w:t>i</w:t>
      </w:r>
      <w:r w:rsidR="004F7ED2" w:rsidRPr="008E4D2F">
        <w:rPr>
          <w:color w:val="000000" w:themeColor="text1"/>
        </w:rPr>
        <w:t xml:space="preserve"> </w:t>
      </w:r>
      <w:r w:rsidR="00845EC0" w:rsidRPr="008E4D2F">
        <w:rPr>
          <w:color w:val="000000" w:themeColor="text1"/>
        </w:rPr>
        <w:t>declarația</w:t>
      </w:r>
      <w:r w:rsidR="004F7ED2" w:rsidRPr="008E4D2F">
        <w:rPr>
          <w:color w:val="000000" w:themeColor="text1"/>
        </w:rPr>
        <w:t xml:space="preserve"> de participare la licitație, împreună cu toate documentele solicitate</w:t>
      </w:r>
      <w:r w:rsidRPr="008E4D2F">
        <w:rPr>
          <w:color w:val="000000" w:themeColor="text1"/>
        </w:rPr>
        <w:t xml:space="preserve"> la art. 4</w:t>
      </w:r>
      <w:r w:rsidR="002D5FD7" w:rsidRPr="008E4D2F">
        <w:rPr>
          <w:color w:val="000000" w:themeColor="text1"/>
        </w:rPr>
        <w:t>2</w:t>
      </w:r>
      <w:r w:rsidRPr="008E4D2F">
        <w:rPr>
          <w:color w:val="000000" w:themeColor="text1"/>
        </w:rPr>
        <w:t xml:space="preserve"> </w:t>
      </w:r>
      <w:r w:rsidR="004F7ED2" w:rsidRPr="008E4D2F">
        <w:rPr>
          <w:color w:val="000000" w:themeColor="text1"/>
        </w:rPr>
        <w:t>în termenele prevăzute în documentația de atribuire;</w:t>
      </w:r>
    </w:p>
    <w:p w:rsidR="004F7ED2" w:rsidRPr="008E4D2F" w:rsidRDefault="004F7ED2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>c) are îndeplinite la zi toate obligațiile exigibile de plată a impozitelor, a taxelor și a contribuțiilor către bugetul consolidat al statului și către bugetul local;</w:t>
      </w:r>
    </w:p>
    <w:p w:rsidR="004F7ED2" w:rsidRPr="008E4D2F" w:rsidRDefault="004F7ED2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>d) nu este în stare de insolvență, faliment sau lichidare</w:t>
      </w:r>
      <w:r w:rsidR="00845EC0" w:rsidRPr="008E4D2F">
        <w:rPr>
          <w:color w:val="000000" w:themeColor="text1"/>
        </w:rPr>
        <w:t xml:space="preserve"> – î</w:t>
      </w:r>
      <w:r w:rsidR="009729EB" w:rsidRPr="008E4D2F">
        <w:rPr>
          <w:color w:val="000000" w:themeColor="text1"/>
        </w:rPr>
        <w:t>n cazul persoanelor juridice;</w:t>
      </w:r>
    </w:p>
    <w:p w:rsidR="009729EB" w:rsidRPr="008E4D2F" w:rsidRDefault="009729EB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e) nu a mai avut </w:t>
      </w:r>
      <w:r w:rsidR="009E7CA5" w:rsidRPr="008E4D2F">
        <w:rPr>
          <w:color w:val="000000" w:themeColor="text1"/>
        </w:rPr>
        <w:t>încheiate</w:t>
      </w:r>
      <w:r w:rsidRPr="008E4D2F">
        <w:rPr>
          <w:color w:val="000000" w:themeColor="text1"/>
        </w:rPr>
        <w:t xml:space="preserve"> contracte de </w:t>
      </w:r>
      <w:r w:rsidR="00625068" w:rsidRPr="008E4D2F">
        <w:rPr>
          <w:color w:val="000000" w:themeColor="text1"/>
        </w:rPr>
        <w:t>închiriere</w:t>
      </w:r>
      <w:r w:rsidRPr="008E4D2F">
        <w:rPr>
          <w:color w:val="000000" w:themeColor="text1"/>
        </w:rPr>
        <w:t xml:space="preserve"> </w:t>
      </w:r>
      <w:r w:rsidR="00625068" w:rsidRPr="008E4D2F">
        <w:rPr>
          <w:color w:val="000000" w:themeColor="text1"/>
        </w:rPr>
        <w:t>săli</w:t>
      </w:r>
      <w:r w:rsidRPr="008E4D2F">
        <w:rPr>
          <w:color w:val="000000" w:themeColor="text1"/>
        </w:rPr>
        <w:t xml:space="preserve"> de sport</w:t>
      </w:r>
      <w:r w:rsidR="00D6467D" w:rsidRPr="008E4D2F">
        <w:rPr>
          <w:color w:val="000000" w:themeColor="text1"/>
        </w:rPr>
        <w:t xml:space="preserve">/spații excedentare </w:t>
      </w:r>
      <w:r w:rsidRPr="008E4D2F">
        <w:rPr>
          <w:color w:val="000000" w:themeColor="text1"/>
        </w:rPr>
        <w:t>pe raza Sec</w:t>
      </w:r>
      <w:r w:rsidR="009E7CA5" w:rsidRPr="008E4D2F">
        <w:rPr>
          <w:color w:val="000000" w:themeColor="text1"/>
        </w:rPr>
        <w:t>torului 4 al Municipiului, iar î</w:t>
      </w:r>
      <w:r w:rsidRPr="008E4D2F">
        <w:rPr>
          <w:color w:val="000000" w:themeColor="text1"/>
        </w:rPr>
        <w:t>n caz contrar,</w:t>
      </w:r>
      <w:r w:rsidR="00C934FE" w:rsidRPr="008E4D2F">
        <w:rPr>
          <w:color w:val="000000" w:themeColor="text1"/>
        </w:rPr>
        <w:t xml:space="preserve"> c</w:t>
      </w:r>
      <w:r w:rsidR="009E7CA5" w:rsidRPr="008E4D2F">
        <w:rPr>
          <w:color w:val="000000" w:themeColor="text1"/>
        </w:rPr>
        <w:t>ă</w:t>
      </w:r>
      <w:r w:rsidRPr="008E4D2F">
        <w:rPr>
          <w:color w:val="000000" w:themeColor="text1"/>
        </w:rPr>
        <w:t xml:space="preserve"> nu a </w:t>
      </w:r>
      <w:r w:rsidR="009E7CA5" w:rsidRPr="008E4D2F">
        <w:rPr>
          <w:color w:val="000000" w:themeColor="text1"/>
        </w:rPr>
        <w:t>încălcat</w:t>
      </w:r>
      <w:r w:rsidRPr="008E4D2F">
        <w:rPr>
          <w:color w:val="000000" w:themeColor="text1"/>
        </w:rPr>
        <w:t xml:space="preserve"> </w:t>
      </w:r>
      <w:r w:rsidR="009E7CA5" w:rsidRPr="008E4D2F">
        <w:rPr>
          <w:color w:val="000000" w:themeColor="text1"/>
        </w:rPr>
        <w:t>dispozițiile</w:t>
      </w:r>
      <w:r w:rsidRPr="008E4D2F">
        <w:rPr>
          <w:color w:val="000000" w:themeColor="text1"/>
        </w:rPr>
        <w:t xml:space="preserve"> contractelor de </w:t>
      </w:r>
      <w:r w:rsidR="00625068" w:rsidRPr="008E4D2F">
        <w:rPr>
          <w:color w:val="000000" w:themeColor="text1"/>
        </w:rPr>
        <w:t>închiriere</w:t>
      </w:r>
      <w:r w:rsidR="009E7CA5" w:rsidRPr="008E4D2F">
        <w:rPr>
          <w:color w:val="000000" w:themeColor="text1"/>
        </w:rPr>
        <w:t xml:space="preserve"> î</w:t>
      </w:r>
      <w:r w:rsidRPr="008E4D2F">
        <w:rPr>
          <w:color w:val="000000" w:themeColor="text1"/>
        </w:rPr>
        <w:t xml:space="preserve">n ceea ce </w:t>
      </w:r>
      <w:r w:rsidR="009E7CA5" w:rsidRPr="008E4D2F">
        <w:rPr>
          <w:color w:val="000000" w:themeColor="text1"/>
        </w:rPr>
        <w:t>privește</w:t>
      </w:r>
      <w:r w:rsidRPr="008E4D2F">
        <w:rPr>
          <w:color w:val="000000" w:themeColor="text1"/>
        </w:rPr>
        <w:t xml:space="preserve"> </w:t>
      </w:r>
      <w:r w:rsidR="009E7CA5" w:rsidRPr="008E4D2F">
        <w:rPr>
          <w:color w:val="000000" w:themeColor="text1"/>
        </w:rPr>
        <w:t>obligațiile</w:t>
      </w:r>
      <w:r w:rsidRPr="008E4D2F">
        <w:rPr>
          <w:color w:val="000000" w:themeColor="text1"/>
        </w:rPr>
        <w:t xml:space="preserve"> de plat</w:t>
      </w:r>
      <w:r w:rsidR="009E7CA5" w:rsidRPr="008E4D2F">
        <w:rPr>
          <w:color w:val="000000" w:themeColor="text1"/>
        </w:rPr>
        <w:t>ă</w:t>
      </w:r>
      <w:r w:rsidRPr="008E4D2F">
        <w:rPr>
          <w:color w:val="000000" w:themeColor="text1"/>
        </w:rPr>
        <w:t xml:space="preserve"> sau celelalte </w:t>
      </w:r>
      <w:r w:rsidR="009E7CA5" w:rsidRPr="008E4D2F">
        <w:rPr>
          <w:color w:val="000000" w:themeColor="text1"/>
        </w:rPr>
        <w:t>obligații aflate î</w:t>
      </w:r>
      <w:r w:rsidRPr="008E4D2F">
        <w:rPr>
          <w:color w:val="000000" w:themeColor="text1"/>
        </w:rPr>
        <w:t>n sarcina Locatarului</w:t>
      </w:r>
      <w:r w:rsidR="00D6467D" w:rsidRPr="008E4D2F">
        <w:rPr>
          <w:color w:val="000000" w:themeColor="text1"/>
        </w:rPr>
        <w:t>.</w:t>
      </w:r>
    </w:p>
    <w:p w:rsidR="005173C8" w:rsidRPr="008E4D2F" w:rsidRDefault="004F7ED2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>(2) Nu are dreptul să participe la licitație persoana care a fost desemnată câștigătoare la o licitație publică anterioară privind bunurile statului sau ale unităților administrativ-teritoriale în ultimii 3 ani, dar nu a încheiat contractul ori nu a plătit prețul, din culpă proprie. Restricția operează pentru o durată de 3 ani, calculată de la desemnarea persoanei respective drept câștigătoare la licitație.</w:t>
      </w:r>
    </w:p>
    <w:p w:rsidR="00F51066" w:rsidRPr="008E4D2F" w:rsidRDefault="005173C8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>(</w:t>
      </w:r>
      <w:r w:rsidR="004F7ED2" w:rsidRPr="008E4D2F">
        <w:rPr>
          <w:color w:val="000000" w:themeColor="text1"/>
        </w:rPr>
        <w:t>3</w:t>
      </w:r>
      <w:r w:rsidRPr="008E4D2F">
        <w:rPr>
          <w:color w:val="000000" w:themeColor="text1"/>
        </w:rPr>
        <w:t xml:space="preserve">) </w:t>
      </w:r>
      <w:r w:rsidR="00F51066" w:rsidRPr="008E4D2F">
        <w:rPr>
          <w:color w:val="000000" w:themeColor="text1"/>
        </w:rPr>
        <w:t>Ofertele vor fi elaborate în conformitate cu prevede</w:t>
      </w:r>
      <w:r w:rsidR="001E2753" w:rsidRPr="008E4D2F">
        <w:rPr>
          <w:color w:val="000000" w:themeColor="text1"/>
        </w:rPr>
        <w:t xml:space="preserve">rile </w:t>
      </w:r>
      <w:r w:rsidR="003F1F1C" w:rsidRPr="008E4D2F">
        <w:rPr>
          <w:color w:val="000000" w:themeColor="text1"/>
        </w:rPr>
        <w:t>art. 4</w:t>
      </w:r>
      <w:r w:rsidR="002D5FD7" w:rsidRPr="008E4D2F">
        <w:rPr>
          <w:color w:val="000000" w:themeColor="text1"/>
        </w:rPr>
        <w:t>2</w:t>
      </w:r>
      <w:r w:rsidR="006647C6" w:rsidRPr="008E4D2F">
        <w:rPr>
          <w:color w:val="000000" w:themeColor="text1"/>
        </w:rPr>
        <w:t xml:space="preserve"> ș</w:t>
      </w:r>
      <w:r w:rsidR="003F1F1C" w:rsidRPr="008E4D2F">
        <w:rPr>
          <w:color w:val="000000" w:themeColor="text1"/>
        </w:rPr>
        <w:t>i art. 4</w:t>
      </w:r>
      <w:r w:rsidR="002D5FD7" w:rsidRPr="008E4D2F">
        <w:rPr>
          <w:color w:val="000000" w:themeColor="text1"/>
        </w:rPr>
        <w:t>3</w:t>
      </w:r>
      <w:r w:rsidR="001E2753" w:rsidRPr="008E4D2F">
        <w:rPr>
          <w:i/>
          <w:color w:val="000000" w:themeColor="text1"/>
        </w:rPr>
        <w:t xml:space="preserve"> </w:t>
      </w:r>
      <w:r w:rsidR="006647C6" w:rsidRPr="008E4D2F">
        <w:rPr>
          <w:color w:val="000000" w:themeColor="text1"/>
        </w:rPr>
        <w:t>ș</w:t>
      </w:r>
      <w:r w:rsidR="001E2753" w:rsidRPr="008E4D2F">
        <w:rPr>
          <w:color w:val="000000" w:themeColor="text1"/>
        </w:rPr>
        <w:t>i vor fi depuse</w:t>
      </w:r>
      <w:r w:rsidR="00F51066" w:rsidRPr="008E4D2F">
        <w:rPr>
          <w:color w:val="000000" w:themeColor="text1"/>
        </w:rPr>
        <w:t xml:space="preserve"> la </w:t>
      </w:r>
      <w:r w:rsidR="008D4CC7" w:rsidRPr="008E4D2F">
        <w:rPr>
          <w:color w:val="000000" w:themeColor="text1"/>
        </w:rPr>
        <w:t>adresa/</w:t>
      </w:r>
      <w:r w:rsidR="00F51066" w:rsidRPr="008E4D2F">
        <w:rPr>
          <w:color w:val="000000" w:themeColor="text1"/>
        </w:rPr>
        <w:t xml:space="preserve">locul precizat în </w:t>
      </w:r>
      <w:r w:rsidR="006647C6" w:rsidRPr="008E4D2F">
        <w:rPr>
          <w:color w:val="000000" w:themeColor="text1"/>
        </w:rPr>
        <w:t>anunțul</w:t>
      </w:r>
      <w:r w:rsidR="00F51066" w:rsidRPr="008E4D2F">
        <w:rPr>
          <w:color w:val="000000" w:themeColor="text1"/>
        </w:rPr>
        <w:t xml:space="preserve"> de </w:t>
      </w:r>
      <w:r w:rsidR="006647C6" w:rsidRPr="008E4D2F">
        <w:rPr>
          <w:color w:val="000000" w:themeColor="text1"/>
        </w:rPr>
        <w:t>licitație</w:t>
      </w:r>
      <w:r w:rsidR="00F51066" w:rsidRPr="008E4D2F">
        <w:rPr>
          <w:color w:val="000000" w:themeColor="text1"/>
        </w:rPr>
        <w:t xml:space="preserve">, în două plicuri sigilate, unul exterior </w:t>
      </w:r>
      <w:proofErr w:type="spellStart"/>
      <w:r w:rsidR="00F51066" w:rsidRPr="008E4D2F">
        <w:rPr>
          <w:color w:val="000000" w:themeColor="text1"/>
        </w:rPr>
        <w:t>şi</w:t>
      </w:r>
      <w:proofErr w:type="spellEnd"/>
      <w:r w:rsidR="00F51066" w:rsidRPr="008E4D2F">
        <w:rPr>
          <w:color w:val="000000" w:themeColor="text1"/>
        </w:rPr>
        <w:t xml:space="preserve"> unul i</w:t>
      </w:r>
      <w:r w:rsidR="001E2753" w:rsidRPr="008E4D2F">
        <w:rPr>
          <w:color w:val="000000" w:themeColor="text1"/>
        </w:rPr>
        <w:t>nterior</w:t>
      </w:r>
      <w:r w:rsidR="008D4CC7" w:rsidRPr="008E4D2F">
        <w:rPr>
          <w:color w:val="000000" w:themeColor="text1"/>
        </w:rPr>
        <w:t xml:space="preserve">. Ofertele </w:t>
      </w:r>
      <w:r w:rsidR="001E2753" w:rsidRPr="008E4D2F">
        <w:rPr>
          <w:color w:val="000000" w:themeColor="text1"/>
        </w:rPr>
        <w:t>se înregistrează</w:t>
      </w:r>
      <w:r w:rsidR="00F51066" w:rsidRPr="008E4D2F">
        <w:rPr>
          <w:color w:val="000000" w:themeColor="text1"/>
        </w:rPr>
        <w:t xml:space="preserve">,  în ordinea primirii lor, în registrul Oferte, precizându-se data </w:t>
      </w:r>
      <w:proofErr w:type="spellStart"/>
      <w:r w:rsidR="00F51066" w:rsidRPr="008E4D2F">
        <w:rPr>
          <w:color w:val="000000" w:themeColor="text1"/>
        </w:rPr>
        <w:t>şi</w:t>
      </w:r>
      <w:proofErr w:type="spellEnd"/>
      <w:r w:rsidR="00F51066" w:rsidRPr="008E4D2F">
        <w:rPr>
          <w:color w:val="000000" w:themeColor="text1"/>
        </w:rPr>
        <w:t xml:space="preserve"> ora</w:t>
      </w:r>
      <w:r w:rsidR="000D73B1" w:rsidRPr="008E4D2F">
        <w:rPr>
          <w:color w:val="000000" w:themeColor="text1"/>
        </w:rPr>
        <w:t xml:space="preserve"> primirii acestora.</w:t>
      </w:r>
    </w:p>
    <w:p w:rsidR="00FF3DE3" w:rsidRPr="008E4D2F" w:rsidRDefault="00FF3DE3" w:rsidP="008E4D2F">
      <w:pPr>
        <w:spacing w:line="276" w:lineRule="auto"/>
        <w:jc w:val="both"/>
        <w:rPr>
          <w:color w:val="000000" w:themeColor="text1"/>
        </w:rPr>
      </w:pPr>
    </w:p>
    <w:p w:rsidR="00F51066" w:rsidRPr="008E4D2F" w:rsidRDefault="001E2753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>Art.</w:t>
      </w:r>
      <w:r w:rsidR="002D5FD7" w:rsidRPr="008E4D2F">
        <w:rPr>
          <w:color w:val="000000" w:themeColor="text1"/>
        </w:rPr>
        <w:t xml:space="preserve"> 42</w:t>
      </w:r>
      <w:r w:rsidRPr="008E4D2F">
        <w:rPr>
          <w:color w:val="000000" w:themeColor="text1"/>
        </w:rPr>
        <w:t xml:space="preserve">  - </w:t>
      </w:r>
      <w:r w:rsidR="00F51066" w:rsidRPr="008E4D2F">
        <w:rPr>
          <w:color w:val="000000" w:themeColor="text1"/>
        </w:rPr>
        <w:t xml:space="preserve"> Pe plicul exterior </w:t>
      </w:r>
      <w:r w:rsidR="0081249D" w:rsidRPr="008E4D2F">
        <w:rPr>
          <w:color w:val="000000" w:themeColor="text1"/>
        </w:rPr>
        <w:t>se vor</w:t>
      </w:r>
      <w:r w:rsidRPr="008E4D2F">
        <w:rPr>
          <w:color w:val="000000" w:themeColor="text1"/>
        </w:rPr>
        <w:t xml:space="preserve"> indica datele de identificare ale </w:t>
      </w:r>
      <w:r w:rsidR="00625068" w:rsidRPr="008E4D2F">
        <w:rPr>
          <w:color w:val="000000" w:themeColor="text1"/>
        </w:rPr>
        <w:t>săli</w:t>
      </w:r>
      <w:r w:rsidR="009729EB" w:rsidRPr="008E4D2F">
        <w:rPr>
          <w:color w:val="000000" w:themeColor="text1"/>
        </w:rPr>
        <w:t>i de sport</w:t>
      </w:r>
      <w:r w:rsidR="007B2135" w:rsidRPr="008E4D2F">
        <w:rPr>
          <w:color w:val="000000" w:themeColor="text1"/>
        </w:rPr>
        <w:t xml:space="preserve"> sau a </w:t>
      </w:r>
      <w:r w:rsidR="00E04FA4" w:rsidRPr="008E4D2F">
        <w:rPr>
          <w:color w:val="000000" w:themeColor="text1"/>
        </w:rPr>
        <w:t>spațiu</w:t>
      </w:r>
      <w:r w:rsidR="007B2135" w:rsidRPr="008E4D2F">
        <w:rPr>
          <w:color w:val="000000" w:themeColor="text1"/>
        </w:rPr>
        <w:t xml:space="preserve">lui </w:t>
      </w:r>
      <w:r w:rsidR="00E04FA4" w:rsidRPr="008E4D2F">
        <w:rPr>
          <w:color w:val="000000" w:themeColor="text1"/>
        </w:rPr>
        <w:t>excedentar</w:t>
      </w:r>
      <w:r w:rsidR="009729EB" w:rsidRPr="008E4D2F">
        <w:rPr>
          <w:color w:val="000000" w:themeColor="text1"/>
        </w:rPr>
        <w:t xml:space="preserve"> </w:t>
      </w:r>
      <w:r w:rsidR="00F51066" w:rsidRPr="008E4D2F">
        <w:rPr>
          <w:color w:val="000000" w:themeColor="text1"/>
        </w:rPr>
        <w:t>pentru care este depusă oferta</w:t>
      </w:r>
      <w:r w:rsidRPr="008E4D2F">
        <w:rPr>
          <w:color w:val="000000" w:themeColor="text1"/>
        </w:rPr>
        <w:t xml:space="preserve">: </w:t>
      </w:r>
      <w:r w:rsidR="009729EB" w:rsidRPr="008E4D2F">
        <w:rPr>
          <w:color w:val="000000" w:themeColor="text1"/>
        </w:rPr>
        <w:t xml:space="preserve">unitatea de </w:t>
      </w:r>
      <w:r w:rsidR="003F1F82" w:rsidRPr="008E4D2F">
        <w:rPr>
          <w:color w:val="000000" w:themeColor="text1"/>
        </w:rPr>
        <w:t>învățământ</w:t>
      </w:r>
      <w:r w:rsidR="000D6E98" w:rsidRPr="008E4D2F">
        <w:rPr>
          <w:color w:val="000000" w:themeColor="text1"/>
        </w:rPr>
        <w:t xml:space="preserve"> î</w:t>
      </w:r>
      <w:r w:rsidR="009729EB" w:rsidRPr="008E4D2F">
        <w:rPr>
          <w:color w:val="000000" w:themeColor="text1"/>
        </w:rPr>
        <w:t xml:space="preserve">n care </w:t>
      </w:r>
      <w:r w:rsidR="007B2135" w:rsidRPr="008E4D2F">
        <w:rPr>
          <w:color w:val="000000" w:themeColor="text1"/>
        </w:rPr>
        <w:t xml:space="preserve">se </w:t>
      </w:r>
      <w:r w:rsidR="000D6E98" w:rsidRPr="008E4D2F">
        <w:rPr>
          <w:color w:val="000000" w:themeColor="text1"/>
        </w:rPr>
        <w:t>regăsește, ziua/zilele î</w:t>
      </w:r>
      <w:r w:rsidR="009729EB" w:rsidRPr="008E4D2F">
        <w:rPr>
          <w:color w:val="000000" w:themeColor="text1"/>
        </w:rPr>
        <w:t xml:space="preserve">n care se </w:t>
      </w:r>
      <w:r w:rsidR="000D6E98" w:rsidRPr="008E4D2F">
        <w:rPr>
          <w:color w:val="000000" w:themeColor="text1"/>
        </w:rPr>
        <w:t>dorește</w:t>
      </w:r>
      <w:r w:rsidR="009729EB" w:rsidRPr="008E4D2F">
        <w:rPr>
          <w:color w:val="000000" w:themeColor="text1"/>
        </w:rPr>
        <w:t xml:space="preserve"> </w:t>
      </w:r>
      <w:r w:rsidR="00625068" w:rsidRPr="008E4D2F">
        <w:rPr>
          <w:color w:val="000000" w:themeColor="text1"/>
        </w:rPr>
        <w:t>închiriere</w:t>
      </w:r>
      <w:r w:rsidR="000D6E98" w:rsidRPr="008E4D2F">
        <w:rPr>
          <w:color w:val="000000" w:themeColor="text1"/>
        </w:rPr>
        <w:t>a ș</w:t>
      </w:r>
      <w:r w:rsidR="009729EB" w:rsidRPr="008E4D2F">
        <w:rPr>
          <w:color w:val="000000" w:themeColor="text1"/>
        </w:rPr>
        <w:t>i intervalul orar</w:t>
      </w:r>
      <w:r w:rsidR="00F51066" w:rsidRPr="008E4D2F">
        <w:rPr>
          <w:color w:val="000000" w:themeColor="text1"/>
        </w:rPr>
        <w:t xml:space="preserve">. Plicul exterior va trebui să </w:t>
      </w:r>
      <w:r w:rsidR="000D6E98" w:rsidRPr="008E4D2F">
        <w:rPr>
          <w:color w:val="000000" w:themeColor="text1"/>
        </w:rPr>
        <w:t>conțină</w:t>
      </w:r>
      <w:r w:rsidR="00F51066" w:rsidRPr="008E4D2F">
        <w:rPr>
          <w:color w:val="000000" w:themeColor="text1"/>
        </w:rPr>
        <w:t>:</w:t>
      </w:r>
    </w:p>
    <w:p w:rsidR="00200F24" w:rsidRPr="008E4D2F" w:rsidRDefault="001E2753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a) o </w:t>
      </w:r>
      <w:r w:rsidR="000D6E98" w:rsidRPr="008E4D2F">
        <w:rPr>
          <w:color w:val="000000" w:themeColor="text1"/>
        </w:rPr>
        <w:t>fișă</w:t>
      </w:r>
      <w:r w:rsidRPr="008E4D2F">
        <w:rPr>
          <w:color w:val="000000" w:themeColor="text1"/>
        </w:rPr>
        <w:t xml:space="preserve"> cu </w:t>
      </w:r>
      <w:r w:rsidR="000D6E98" w:rsidRPr="008E4D2F">
        <w:rPr>
          <w:color w:val="000000" w:themeColor="text1"/>
        </w:rPr>
        <w:t>informații</w:t>
      </w:r>
      <w:r w:rsidR="00200F24" w:rsidRPr="008E4D2F">
        <w:rPr>
          <w:color w:val="000000" w:themeColor="text1"/>
        </w:rPr>
        <w:t xml:space="preserve"> privind ofertantul;</w:t>
      </w:r>
    </w:p>
    <w:p w:rsidR="001E2753" w:rsidRPr="008E4D2F" w:rsidRDefault="00200F24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>b)</w:t>
      </w:r>
      <w:r w:rsidR="001E2753" w:rsidRPr="008E4D2F">
        <w:rPr>
          <w:color w:val="000000" w:themeColor="text1"/>
        </w:rPr>
        <w:t xml:space="preserve"> </w:t>
      </w:r>
      <w:r w:rsidR="000D6E98" w:rsidRPr="008E4D2F">
        <w:rPr>
          <w:color w:val="000000" w:themeColor="text1"/>
        </w:rPr>
        <w:t>declarație</w:t>
      </w:r>
      <w:r w:rsidR="001E2753" w:rsidRPr="008E4D2F">
        <w:rPr>
          <w:color w:val="000000" w:themeColor="text1"/>
        </w:rPr>
        <w:t xml:space="preserve"> de participare, semnată de ofertant, fără </w:t>
      </w:r>
      <w:r w:rsidR="000D6E98" w:rsidRPr="008E4D2F">
        <w:rPr>
          <w:color w:val="000000" w:themeColor="text1"/>
        </w:rPr>
        <w:t>îngroșări</w:t>
      </w:r>
      <w:r w:rsidR="001E2753" w:rsidRPr="008E4D2F">
        <w:rPr>
          <w:color w:val="000000" w:themeColor="text1"/>
        </w:rPr>
        <w:t xml:space="preserve">, </w:t>
      </w:r>
      <w:r w:rsidR="000D6E98" w:rsidRPr="008E4D2F">
        <w:rPr>
          <w:color w:val="000000" w:themeColor="text1"/>
        </w:rPr>
        <w:t>ștersături</w:t>
      </w:r>
      <w:r w:rsidR="001E2753" w:rsidRPr="008E4D2F">
        <w:rPr>
          <w:color w:val="000000" w:themeColor="text1"/>
        </w:rPr>
        <w:t xml:space="preserve"> sau modificări;</w:t>
      </w:r>
    </w:p>
    <w:p w:rsidR="00EA4E9A" w:rsidRPr="008E4D2F" w:rsidRDefault="00EA4E9A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c) dovada constituirii </w:t>
      </w:r>
      <w:r w:rsidR="000D6E98" w:rsidRPr="008E4D2F">
        <w:rPr>
          <w:color w:val="000000" w:themeColor="text1"/>
        </w:rPr>
        <w:t>garanției</w:t>
      </w:r>
      <w:r w:rsidRPr="008E4D2F">
        <w:rPr>
          <w:color w:val="000000" w:themeColor="text1"/>
        </w:rPr>
        <w:t xml:space="preserve"> de participare</w:t>
      </w:r>
      <w:r w:rsidR="008D2D17" w:rsidRPr="008E4D2F">
        <w:rPr>
          <w:color w:val="000000" w:themeColor="text1"/>
        </w:rPr>
        <w:t>;</w:t>
      </w:r>
    </w:p>
    <w:p w:rsidR="000A7959" w:rsidRPr="008E4D2F" w:rsidRDefault="00EA4E9A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>d</w:t>
      </w:r>
      <w:r w:rsidR="001E2753" w:rsidRPr="008E4D2F">
        <w:rPr>
          <w:color w:val="000000" w:themeColor="text1"/>
        </w:rPr>
        <w:t xml:space="preserve">) acte doveditoare privind </w:t>
      </w:r>
      <w:r w:rsidR="000D6E98" w:rsidRPr="008E4D2F">
        <w:rPr>
          <w:color w:val="000000" w:themeColor="text1"/>
        </w:rPr>
        <w:t>calitățile</w:t>
      </w:r>
      <w:r w:rsidR="001E2753" w:rsidRPr="008E4D2F">
        <w:rPr>
          <w:color w:val="000000" w:themeColor="text1"/>
        </w:rPr>
        <w:t xml:space="preserve"> </w:t>
      </w:r>
      <w:proofErr w:type="spellStart"/>
      <w:r w:rsidR="001E2753" w:rsidRPr="008E4D2F">
        <w:rPr>
          <w:color w:val="000000" w:themeColor="text1"/>
        </w:rPr>
        <w:t>şi</w:t>
      </w:r>
      <w:proofErr w:type="spellEnd"/>
      <w:r w:rsidR="001E2753" w:rsidRPr="008E4D2F">
        <w:rPr>
          <w:color w:val="000000" w:themeColor="text1"/>
        </w:rPr>
        <w:t xml:space="preserve"> </w:t>
      </w:r>
      <w:r w:rsidR="000D6E98" w:rsidRPr="008E4D2F">
        <w:rPr>
          <w:color w:val="000000" w:themeColor="text1"/>
        </w:rPr>
        <w:t>capacitățile</w:t>
      </w:r>
      <w:r w:rsidR="001E2753" w:rsidRPr="008E4D2F">
        <w:rPr>
          <w:color w:val="000000" w:themeColor="text1"/>
        </w:rPr>
        <w:t xml:space="preserve"> </w:t>
      </w:r>
      <w:r w:rsidR="000D6E98" w:rsidRPr="008E4D2F">
        <w:rPr>
          <w:color w:val="000000" w:themeColor="text1"/>
        </w:rPr>
        <w:t>ofertanților</w:t>
      </w:r>
      <w:r w:rsidR="008D4CC7" w:rsidRPr="008E4D2F">
        <w:rPr>
          <w:color w:val="000000" w:themeColor="text1"/>
        </w:rPr>
        <w:t xml:space="preserve"> (inclusiv)</w:t>
      </w:r>
      <w:r w:rsidR="000A7959" w:rsidRPr="008E4D2F">
        <w:rPr>
          <w:color w:val="000000" w:themeColor="text1"/>
        </w:rPr>
        <w:t>, respectiv:</w:t>
      </w:r>
    </w:p>
    <w:p w:rsidR="0032199A" w:rsidRPr="008E4D2F" w:rsidRDefault="000A7959" w:rsidP="008E4D2F">
      <w:pPr>
        <w:spacing w:line="276" w:lineRule="auto"/>
        <w:ind w:left="720"/>
        <w:jc w:val="both"/>
        <w:rPr>
          <w:lang w:eastAsia="ro-RO"/>
        </w:rPr>
      </w:pPr>
      <w:r w:rsidRPr="008E4D2F">
        <w:rPr>
          <w:lang w:eastAsia="ro-RO"/>
        </w:rPr>
        <w:t xml:space="preserve">1) </w:t>
      </w:r>
      <w:r w:rsidR="000D6E98" w:rsidRPr="008E4D2F">
        <w:rPr>
          <w:lang w:eastAsia="ro-RO"/>
        </w:rPr>
        <w:t>Carte de identitate, î</w:t>
      </w:r>
      <w:r w:rsidR="0032199A" w:rsidRPr="008E4D2F">
        <w:rPr>
          <w:lang w:eastAsia="ro-RO"/>
        </w:rPr>
        <w:t xml:space="preserve">n copie cu </w:t>
      </w:r>
      <w:r w:rsidR="000D6E98" w:rsidRPr="008E4D2F">
        <w:rPr>
          <w:lang w:eastAsia="ro-RO"/>
        </w:rPr>
        <w:t>mențiunea</w:t>
      </w:r>
      <w:r w:rsidR="0032199A" w:rsidRPr="008E4D2F">
        <w:rPr>
          <w:lang w:eastAsia="ro-RO"/>
        </w:rPr>
        <w:t xml:space="preserve"> „conform cu originalul” </w:t>
      </w:r>
      <w:r w:rsidR="000D6E98" w:rsidRPr="008E4D2F">
        <w:rPr>
          <w:lang w:eastAsia="ro-RO"/>
        </w:rPr>
        <w:t>ș</w:t>
      </w:r>
      <w:r w:rsidR="0032199A" w:rsidRPr="008E4D2F">
        <w:rPr>
          <w:lang w:eastAsia="ro-RO"/>
        </w:rPr>
        <w:t xml:space="preserve">i </w:t>
      </w:r>
      <w:r w:rsidR="000D6E98" w:rsidRPr="008E4D2F">
        <w:rPr>
          <w:lang w:eastAsia="ro-RO"/>
        </w:rPr>
        <w:t>semnătura</w:t>
      </w:r>
      <w:r w:rsidR="0032199A" w:rsidRPr="008E4D2F">
        <w:rPr>
          <w:lang w:eastAsia="ro-RO"/>
        </w:rPr>
        <w:t xml:space="preserve"> – pentru </w:t>
      </w:r>
      <w:r w:rsidR="000D6E98" w:rsidRPr="008E4D2F">
        <w:rPr>
          <w:lang w:eastAsia="ro-RO"/>
        </w:rPr>
        <w:t>ofertanții</w:t>
      </w:r>
      <w:r w:rsidR="0032199A" w:rsidRPr="008E4D2F">
        <w:rPr>
          <w:lang w:eastAsia="ro-RO"/>
        </w:rPr>
        <w:t xml:space="preserve"> persoane fizice. </w:t>
      </w:r>
    </w:p>
    <w:p w:rsidR="0032199A" w:rsidRPr="008E4D2F" w:rsidRDefault="000D6E98" w:rsidP="008E4D2F">
      <w:pPr>
        <w:spacing w:line="276" w:lineRule="auto"/>
        <w:ind w:left="708" w:firstLine="12"/>
        <w:jc w:val="both"/>
        <w:rPr>
          <w:lang w:eastAsia="ro-RO"/>
        </w:rPr>
      </w:pPr>
      <w:r w:rsidRPr="008E4D2F">
        <w:rPr>
          <w:lang w:eastAsia="ro-RO"/>
        </w:rPr>
        <w:t>2) Documentele de constituire ș</w:t>
      </w:r>
      <w:r w:rsidR="0032199A" w:rsidRPr="008E4D2F">
        <w:rPr>
          <w:lang w:eastAsia="ro-RO"/>
        </w:rPr>
        <w:t xml:space="preserve">i dovada de </w:t>
      </w:r>
      <w:r w:rsidRPr="008E4D2F">
        <w:rPr>
          <w:lang w:eastAsia="ro-RO"/>
        </w:rPr>
        <w:t>înființare</w:t>
      </w:r>
      <w:r w:rsidR="0032199A" w:rsidRPr="008E4D2F">
        <w:rPr>
          <w:lang w:eastAsia="ro-RO"/>
        </w:rPr>
        <w:t xml:space="preserve"> </w:t>
      </w:r>
      <w:r w:rsidRPr="008E4D2F">
        <w:rPr>
          <w:lang w:eastAsia="ro-RO"/>
        </w:rPr>
        <w:t>î</w:t>
      </w:r>
      <w:r w:rsidR="0032199A" w:rsidRPr="008E4D2F">
        <w:rPr>
          <w:lang w:eastAsia="ro-RO"/>
        </w:rPr>
        <w:t>n mod legal a persoanelor juridice,</w:t>
      </w:r>
      <w:r w:rsidR="00E73A74" w:rsidRPr="008E4D2F">
        <w:rPr>
          <w:lang w:eastAsia="ro-RO"/>
        </w:rPr>
        <w:t xml:space="preserve"> </w:t>
      </w:r>
      <w:r w:rsidRPr="008E4D2F">
        <w:rPr>
          <w:lang w:eastAsia="ro-RO"/>
        </w:rPr>
        <w:t>î</w:t>
      </w:r>
      <w:r w:rsidR="00E73A74" w:rsidRPr="008E4D2F">
        <w:rPr>
          <w:lang w:eastAsia="ro-RO"/>
        </w:rPr>
        <w:t xml:space="preserve">n </w:t>
      </w:r>
      <w:r w:rsidR="00732680" w:rsidRPr="008E4D2F">
        <w:rPr>
          <w:lang w:eastAsia="ro-RO"/>
        </w:rPr>
        <w:t>funcție</w:t>
      </w:r>
      <w:r w:rsidR="00E73A74" w:rsidRPr="008E4D2F">
        <w:rPr>
          <w:lang w:eastAsia="ro-RO"/>
        </w:rPr>
        <w:t xml:space="preserve"> de forma de constituire, precum </w:t>
      </w:r>
      <w:r w:rsidRPr="008E4D2F">
        <w:rPr>
          <w:lang w:eastAsia="ro-RO"/>
        </w:rPr>
        <w:t>ș</w:t>
      </w:r>
      <w:r w:rsidR="00E73A74" w:rsidRPr="008E4D2F">
        <w:rPr>
          <w:lang w:eastAsia="ro-RO"/>
        </w:rPr>
        <w:t xml:space="preserve">i certificat de </w:t>
      </w:r>
      <w:r w:rsidRPr="008E4D2F">
        <w:rPr>
          <w:lang w:eastAsia="ro-RO"/>
        </w:rPr>
        <w:t>înregistrare</w:t>
      </w:r>
      <w:r w:rsidR="00407F12" w:rsidRPr="008E4D2F">
        <w:rPr>
          <w:lang w:eastAsia="ro-RO"/>
        </w:rPr>
        <w:t xml:space="preserve"> </w:t>
      </w:r>
      <w:r w:rsidR="00E73A74" w:rsidRPr="008E4D2F">
        <w:rPr>
          <w:lang w:eastAsia="ro-RO"/>
        </w:rPr>
        <w:t>fiscal</w:t>
      </w:r>
      <w:r w:rsidRPr="008E4D2F">
        <w:rPr>
          <w:lang w:eastAsia="ro-RO"/>
        </w:rPr>
        <w:t>ă</w:t>
      </w:r>
      <w:r w:rsidR="00E73A74" w:rsidRPr="008E4D2F">
        <w:rPr>
          <w:lang w:eastAsia="ro-RO"/>
        </w:rPr>
        <w:t xml:space="preserve"> emis de ANAF,</w:t>
      </w:r>
      <w:r w:rsidRPr="008E4D2F">
        <w:rPr>
          <w:lang w:eastAsia="ro-RO"/>
        </w:rPr>
        <w:t xml:space="preserve"> î</w:t>
      </w:r>
      <w:r w:rsidR="0032199A" w:rsidRPr="008E4D2F">
        <w:rPr>
          <w:lang w:eastAsia="ro-RO"/>
        </w:rPr>
        <w:t xml:space="preserve">n copie cu </w:t>
      </w:r>
      <w:r w:rsidR="00C331F8" w:rsidRPr="008E4D2F">
        <w:rPr>
          <w:lang w:eastAsia="ro-RO"/>
        </w:rPr>
        <w:t>mențiunea „conform cu originalul” ș</w:t>
      </w:r>
      <w:r w:rsidR="0032199A" w:rsidRPr="008E4D2F">
        <w:rPr>
          <w:lang w:eastAsia="ro-RO"/>
        </w:rPr>
        <w:t xml:space="preserve">i </w:t>
      </w:r>
      <w:r w:rsidR="00C331F8" w:rsidRPr="008E4D2F">
        <w:rPr>
          <w:lang w:eastAsia="ro-RO"/>
        </w:rPr>
        <w:t>semnătura reprezentantului, precum ș</w:t>
      </w:r>
      <w:r w:rsidR="0032199A" w:rsidRPr="008E4D2F">
        <w:rPr>
          <w:lang w:eastAsia="ro-RO"/>
        </w:rPr>
        <w:t xml:space="preserve">i copia </w:t>
      </w:r>
      <w:r w:rsidR="00C331F8" w:rsidRPr="008E4D2F">
        <w:rPr>
          <w:lang w:eastAsia="ro-RO"/>
        </w:rPr>
        <w:t>cărții</w:t>
      </w:r>
      <w:r w:rsidR="0032199A" w:rsidRPr="008E4D2F">
        <w:rPr>
          <w:lang w:eastAsia="ro-RO"/>
        </w:rPr>
        <w:t xml:space="preserve"> de identitate a acestuia, cu respectarea </w:t>
      </w:r>
      <w:r w:rsidR="00C331F8" w:rsidRPr="008E4D2F">
        <w:rPr>
          <w:lang w:eastAsia="ro-RO"/>
        </w:rPr>
        <w:t>acelorași</w:t>
      </w:r>
      <w:r w:rsidR="0032199A" w:rsidRPr="008E4D2F">
        <w:rPr>
          <w:lang w:eastAsia="ro-RO"/>
        </w:rPr>
        <w:t xml:space="preserve"> </w:t>
      </w:r>
      <w:r w:rsidR="00C331F8" w:rsidRPr="008E4D2F">
        <w:rPr>
          <w:lang w:eastAsia="ro-RO"/>
        </w:rPr>
        <w:t>formalități</w:t>
      </w:r>
      <w:r w:rsidR="0032199A" w:rsidRPr="008E4D2F">
        <w:rPr>
          <w:lang w:eastAsia="ro-RO"/>
        </w:rPr>
        <w:t xml:space="preserve">; </w:t>
      </w:r>
    </w:p>
    <w:p w:rsidR="000A7959" w:rsidRPr="008E4D2F" w:rsidRDefault="00E73A74" w:rsidP="008E4D2F">
      <w:pPr>
        <w:spacing w:line="276" w:lineRule="auto"/>
        <w:ind w:left="708"/>
        <w:jc w:val="both"/>
        <w:rPr>
          <w:lang w:eastAsia="ro-RO"/>
        </w:rPr>
      </w:pPr>
      <w:r w:rsidRPr="008E4D2F">
        <w:rPr>
          <w:lang w:eastAsia="ro-RO"/>
        </w:rPr>
        <w:t xml:space="preserve">3) </w:t>
      </w:r>
      <w:r w:rsidR="000A7959" w:rsidRPr="008E4D2F">
        <w:rPr>
          <w:lang w:eastAsia="ro-RO"/>
        </w:rPr>
        <w:t>Certificate de atestare fiscal</w:t>
      </w:r>
      <w:r w:rsidR="00C331F8" w:rsidRPr="008E4D2F">
        <w:rPr>
          <w:lang w:eastAsia="ro-RO"/>
        </w:rPr>
        <w:t>ă</w:t>
      </w:r>
      <w:r w:rsidR="000A7959" w:rsidRPr="008E4D2F">
        <w:rPr>
          <w:lang w:eastAsia="ro-RO"/>
        </w:rPr>
        <w:t xml:space="preserve"> din care s</w:t>
      </w:r>
      <w:r w:rsidR="00C331F8" w:rsidRPr="008E4D2F">
        <w:rPr>
          <w:lang w:eastAsia="ro-RO"/>
        </w:rPr>
        <w:t>ă</w:t>
      </w:r>
      <w:r w:rsidR="000A7959" w:rsidRPr="008E4D2F">
        <w:rPr>
          <w:lang w:eastAsia="ro-RO"/>
        </w:rPr>
        <w:t xml:space="preserve"> rezulte lipsa datoriilor restante cu privire la plata impozitelor, taxelor sau a </w:t>
      </w:r>
      <w:r w:rsidR="00C331F8" w:rsidRPr="008E4D2F">
        <w:rPr>
          <w:lang w:eastAsia="ro-RO"/>
        </w:rPr>
        <w:t>contribuțiilor</w:t>
      </w:r>
      <w:r w:rsidR="000A7959" w:rsidRPr="008E4D2F">
        <w:rPr>
          <w:lang w:eastAsia="ro-RO"/>
        </w:rPr>
        <w:t xml:space="preserve"> la bugetul general consolidat de stat </w:t>
      </w:r>
      <w:r w:rsidR="00C331F8" w:rsidRPr="008E4D2F">
        <w:rPr>
          <w:lang w:eastAsia="ro-RO"/>
        </w:rPr>
        <w:t>și la bugetul local, î</w:t>
      </w:r>
      <w:r w:rsidR="000A7959" w:rsidRPr="008E4D2F">
        <w:rPr>
          <w:lang w:eastAsia="ro-RO"/>
        </w:rPr>
        <w:t xml:space="preserve">n original. Pentru evitarea </w:t>
      </w:r>
      <w:r w:rsidR="00C331F8" w:rsidRPr="008E4D2F">
        <w:rPr>
          <w:lang w:eastAsia="ro-RO"/>
        </w:rPr>
        <w:t>oricăror</w:t>
      </w:r>
      <w:r w:rsidR="000A7959" w:rsidRPr="008E4D2F">
        <w:rPr>
          <w:lang w:eastAsia="ro-RO"/>
        </w:rPr>
        <w:t xml:space="preserve"> </w:t>
      </w:r>
      <w:r w:rsidR="00C331F8" w:rsidRPr="008E4D2F">
        <w:rPr>
          <w:lang w:eastAsia="ro-RO"/>
        </w:rPr>
        <w:t>neclarități</w:t>
      </w:r>
      <w:r w:rsidR="000A7959" w:rsidRPr="008E4D2F">
        <w:rPr>
          <w:lang w:eastAsia="ro-RO"/>
        </w:rPr>
        <w:t xml:space="preserve">, este necesara prezentarea </w:t>
      </w:r>
      <w:r w:rsidR="00C331F8" w:rsidRPr="008E4D2F">
        <w:rPr>
          <w:lang w:eastAsia="ro-RO"/>
        </w:rPr>
        <w:t>atât</w:t>
      </w:r>
      <w:r w:rsidR="000A7959" w:rsidRPr="008E4D2F">
        <w:rPr>
          <w:lang w:eastAsia="ro-RO"/>
        </w:rPr>
        <w:t xml:space="preserve"> a Certificatului de atestare fiscal</w:t>
      </w:r>
      <w:r w:rsidR="00C331F8" w:rsidRPr="008E4D2F">
        <w:rPr>
          <w:lang w:eastAsia="ro-RO"/>
        </w:rPr>
        <w:t>ă</w:t>
      </w:r>
      <w:r w:rsidR="000A7959" w:rsidRPr="008E4D2F">
        <w:rPr>
          <w:lang w:eastAsia="ro-RO"/>
        </w:rPr>
        <w:t xml:space="preserve"> emis de </w:t>
      </w:r>
      <w:r w:rsidR="00C331F8" w:rsidRPr="008E4D2F">
        <w:rPr>
          <w:lang w:eastAsia="ro-RO"/>
        </w:rPr>
        <w:t>Administrația financiară</w:t>
      </w:r>
      <w:r w:rsidR="000A7959" w:rsidRPr="008E4D2F">
        <w:rPr>
          <w:lang w:eastAsia="ro-RO"/>
        </w:rPr>
        <w:t xml:space="preserve"> din cadrul </w:t>
      </w:r>
      <w:r w:rsidR="00C331F8" w:rsidRPr="008E4D2F">
        <w:rPr>
          <w:lang w:eastAsia="ro-RO"/>
        </w:rPr>
        <w:t>Agenției</w:t>
      </w:r>
      <w:r w:rsidR="000A7959" w:rsidRPr="008E4D2F">
        <w:rPr>
          <w:lang w:eastAsia="ro-RO"/>
        </w:rPr>
        <w:t xml:space="preserve"> </w:t>
      </w:r>
      <w:r w:rsidR="00C331F8" w:rsidRPr="008E4D2F">
        <w:rPr>
          <w:lang w:eastAsia="ro-RO"/>
        </w:rPr>
        <w:t>Naționale</w:t>
      </w:r>
      <w:r w:rsidR="000A7959" w:rsidRPr="008E4D2F">
        <w:rPr>
          <w:lang w:eastAsia="ro-RO"/>
        </w:rPr>
        <w:t xml:space="preserve"> de Administrare Fiscala (ANAF) de la</w:t>
      </w:r>
      <w:r w:rsidR="009729EB" w:rsidRPr="008E4D2F">
        <w:rPr>
          <w:lang w:eastAsia="ro-RO"/>
        </w:rPr>
        <w:t xml:space="preserve"> domiciliul persoanei fizice, respectiv</w:t>
      </w:r>
      <w:r w:rsidR="00C331F8" w:rsidRPr="008E4D2F">
        <w:rPr>
          <w:lang w:eastAsia="ro-RO"/>
        </w:rPr>
        <w:t xml:space="preserve"> sediul ș</w:t>
      </w:r>
      <w:r w:rsidR="000A7959" w:rsidRPr="008E4D2F">
        <w:rPr>
          <w:lang w:eastAsia="ro-RO"/>
        </w:rPr>
        <w:t xml:space="preserve">i/sau punctul de lucru al persoanei juridice, pentru debitele </w:t>
      </w:r>
      <w:r w:rsidR="00C331F8" w:rsidRPr="008E4D2F">
        <w:rPr>
          <w:lang w:eastAsia="ro-RO"/>
        </w:rPr>
        <w:t>înregistrare</w:t>
      </w:r>
      <w:r w:rsidR="000A7959" w:rsidRPr="008E4D2F">
        <w:rPr>
          <w:lang w:eastAsia="ro-RO"/>
        </w:rPr>
        <w:t xml:space="preserve"> la bugetul consolidat de stat, c</w:t>
      </w:r>
      <w:r w:rsidR="00C331F8" w:rsidRPr="008E4D2F">
        <w:rPr>
          <w:lang w:eastAsia="ro-RO"/>
        </w:rPr>
        <w:t>ât ș</w:t>
      </w:r>
      <w:r w:rsidR="000A7959" w:rsidRPr="008E4D2F">
        <w:rPr>
          <w:lang w:eastAsia="ro-RO"/>
        </w:rPr>
        <w:t>i a Certificatului de atestare fiscal</w:t>
      </w:r>
      <w:r w:rsidR="00C331F8" w:rsidRPr="008E4D2F">
        <w:rPr>
          <w:lang w:eastAsia="ro-RO"/>
        </w:rPr>
        <w:t>ă</w:t>
      </w:r>
      <w:r w:rsidR="000A7959" w:rsidRPr="008E4D2F">
        <w:rPr>
          <w:lang w:eastAsia="ro-RO"/>
        </w:rPr>
        <w:t xml:space="preserve"> emis de </w:t>
      </w:r>
      <w:r w:rsidR="00C331F8" w:rsidRPr="008E4D2F">
        <w:rPr>
          <w:lang w:eastAsia="ro-RO"/>
        </w:rPr>
        <w:t>direcțiile</w:t>
      </w:r>
      <w:r w:rsidR="000A7959" w:rsidRPr="008E4D2F">
        <w:rPr>
          <w:lang w:eastAsia="ro-RO"/>
        </w:rPr>
        <w:t xml:space="preserve"> sau servicii</w:t>
      </w:r>
      <w:r w:rsidR="00567E0D" w:rsidRPr="008E4D2F">
        <w:rPr>
          <w:lang w:eastAsia="ro-RO"/>
        </w:rPr>
        <w:t>le de gestionare a impozitelor ș</w:t>
      </w:r>
      <w:r w:rsidR="000A7959" w:rsidRPr="008E4D2F">
        <w:rPr>
          <w:lang w:eastAsia="ro-RO"/>
        </w:rPr>
        <w:t xml:space="preserve">i taxelor locale din cadrul </w:t>
      </w:r>
      <w:r w:rsidR="003F1F82" w:rsidRPr="008E4D2F">
        <w:rPr>
          <w:lang w:eastAsia="ro-RO"/>
        </w:rPr>
        <w:t>unități</w:t>
      </w:r>
      <w:r w:rsidR="000A7959" w:rsidRPr="008E4D2F">
        <w:rPr>
          <w:lang w:eastAsia="ro-RO"/>
        </w:rPr>
        <w:t xml:space="preserve">i administrativ-teritoriale de la </w:t>
      </w:r>
      <w:r w:rsidR="009729EB" w:rsidRPr="008E4D2F">
        <w:rPr>
          <w:lang w:eastAsia="ro-RO"/>
        </w:rPr>
        <w:t>domiciliul persoanei fizice/</w:t>
      </w:r>
      <w:r w:rsidR="000A7959" w:rsidRPr="008E4D2F">
        <w:rPr>
          <w:lang w:eastAsia="ro-RO"/>
        </w:rPr>
        <w:t xml:space="preserve">sediul </w:t>
      </w:r>
      <w:r w:rsidR="00567E0D" w:rsidRPr="008E4D2F">
        <w:rPr>
          <w:lang w:eastAsia="ro-RO"/>
        </w:rPr>
        <w:t>ș</w:t>
      </w:r>
      <w:r w:rsidR="000A7959" w:rsidRPr="008E4D2F">
        <w:rPr>
          <w:lang w:eastAsia="ro-RO"/>
        </w:rPr>
        <w:t xml:space="preserve">i/sau punctul de lucru al persoanei juridice, pentru debitele </w:t>
      </w:r>
      <w:r w:rsidR="00567E0D" w:rsidRPr="008E4D2F">
        <w:rPr>
          <w:lang w:eastAsia="ro-RO"/>
        </w:rPr>
        <w:t>înregistrate</w:t>
      </w:r>
      <w:r w:rsidR="000A7959" w:rsidRPr="008E4D2F">
        <w:rPr>
          <w:lang w:eastAsia="ro-RO"/>
        </w:rPr>
        <w:t xml:space="preserve"> la bugetul local. Aceste documente trebuie </w:t>
      </w:r>
      <w:r w:rsidR="000A7959" w:rsidRPr="008E4D2F">
        <w:rPr>
          <w:lang w:eastAsia="ro-RO"/>
        </w:rPr>
        <w:lastRenderedPageBreak/>
        <w:t>s</w:t>
      </w:r>
      <w:r w:rsidR="00567E0D" w:rsidRPr="008E4D2F">
        <w:rPr>
          <w:lang w:eastAsia="ro-RO"/>
        </w:rPr>
        <w:t>ă</w:t>
      </w:r>
      <w:r w:rsidR="000A7959" w:rsidRPr="008E4D2F">
        <w:rPr>
          <w:lang w:eastAsia="ro-RO"/>
        </w:rPr>
        <w:t xml:space="preserve"> at</w:t>
      </w:r>
      <w:r w:rsidR="00567E0D" w:rsidRPr="008E4D2F">
        <w:rPr>
          <w:lang w:eastAsia="ro-RO"/>
        </w:rPr>
        <w:t>este lipsa datoriilor restante ș</w:t>
      </w:r>
      <w:r w:rsidR="000A7959" w:rsidRPr="008E4D2F">
        <w:rPr>
          <w:lang w:eastAsia="ro-RO"/>
        </w:rPr>
        <w:t>i s</w:t>
      </w:r>
      <w:r w:rsidR="00567E0D" w:rsidRPr="008E4D2F">
        <w:rPr>
          <w:lang w:eastAsia="ro-RO"/>
        </w:rPr>
        <w:t>ă</w:t>
      </w:r>
      <w:r w:rsidR="000A7959" w:rsidRPr="008E4D2F">
        <w:rPr>
          <w:lang w:eastAsia="ro-RO"/>
        </w:rPr>
        <w:t xml:space="preserve"> fie emise cu mai </w:t>
      </w:r>
      <w:r w:rsidR="00567E0D" w:rsidRPr="008E4D2F">
        <w:rPr>
          <w:lang w:eastAsia="ro-RO"/>
        </w:rPr>
        <w:t>puțin</w:t>
      </w:r>
      <w:r w:rsidR="000A7959" w:rsidRPr="008E4D2F">
        <w:rPr>
          <w:lang w:eastAsia="ro-RO"/>
        </w:rPr>
        <w:t xml:space="preserve"> de 30 de zile de la momentul </w:t>
      </w:r>
      <w:r w:rsidR="00567E0D" w:rsidRPr="008E4D2F">
        <w:rPr>
          <w:lang w:eastAsia="ro-RO"/>
        </w:rPr>
        <w:t>prezentării certificatelor. Nota: Î</w:t>
      </w:r>
      <w:r w:rsidR="000A7959" w:rsidRPr="008E4D2F">
        <w:rPr>
          <w:lang w:eastAsia="ro-RO"/>
        </w:rPr>
        <w:t xml:space="preserve">n cazul </w:t>
      </w:r>
      <w:r w:rsidR="000226D6" w:rsidRPr="008E4D2F">
        <w:rPr>
          <w:lang w:eastAsia="ro-RO"/>
        </w:rPr>
        <w:t>ofertanților</w:t>
      </w:r>
      <w:r w:rsidR="000A7959" w:rsidRPr="008E4D2F">
        <w:rPr>
          <w:lang w:eastAsia="ro-RO"/>
        </w:rPr>
        <w:t xml:space="preserve"> ce sunt persoane juridice </w:t>
      </w:r>
      <w:r w:rsidR="000226D6" w:rsidRPr="008E4D2F">
        <w:rPr>
          <w:lang w:eastAsia="ro-RO"/>
        </w:rPr>
        <w:t>străine</w:t>
      </w:r>
      <w:r w:rsidR="000A7959" w:rsidRPr="008E4D2F">
        <w:rPr>
          <w:lang w:eastAsia="ro-RO"/>
        </w:rPr>
        <w:t xml:space="preserve"> se vor prezenta</w:t>
      </w:r>
      <w:r w:rsidR="000226D6" w:rsidRPr="008E4D2F">
        <w:rPr>
          <w:lang w:eastAsia="ro-RO"/>
        </w:rPr>
        <w:t xml:space="preserve"> certificate echivalente care să</w:t>
      </w:r>
      <w:r w:rsidR="000A7959" w:rsidRPr="008E4D2F">
        <w:rPr>
          <w:lang w:eastAsia="ro-RO"/>
        </w:rPr>
        <w:t xml:space="preserve"> ateste ca </w:t>
      </w:r>
      <w:r w:rsidR="000226D6" w:rsidRPr="008E4D2F">
        <w:rPr>
          <w:lang w:eastAsia="ro-RO"/>
        </w:rPr>
        <w:t>aceștia</w:t>
      </w:r>
      <w:r w:rsidR="000A7959" w:rsidRPr="008E4D2F">
        <w:rPr>
          <w:lang w:eastAsia="ro-RO"/>
        </w:rPr>
        <w:t xml:space="preserve"> nu </w:t>
      </w:r>
      <w:r w:rsidR="000226D6" w:rsidRPr="008E4D2F">
        <w:rPr>
          <w:lang w:eastAsia="ro-RO"/>
        </w:rPr>
        <w:t>înregistrează</w:t>
      </w:r>
      <w:r w:rsidR="000A7959" w:rsidRPr="008E4D2F">
        <w:rPr>
          <w:lang w:eastAsia="ro-RO"/>
        </w:rPr>
        <w:t xml:space="preserve"> </w:t>
      </w:r>
      <w:r w:rsidR="000226D6" w:rsidRPr="008E4D2F">
        <w:rPr>
          <w:lang w:eastAsia="ro-RO"/>
        </w:rPr>
        <w:t>obligații fiscale restante î</w:t>
      </w:r>
      <w:r w:rsidR="000A7959" w:rsidRPr="008E4D2F">
        <w:rPr>
          <w:lang w:eastAsia="ro-RO"/>
        </w:rPr>
        <w:t xml:space="preserve">n </w:t>
      </w:r>
      <w:r w:rsidR="000226D6" w:rsidRPr="008E4D2F">
        <w:rPr>
          <w:lang w:eastAsia="ro-RO"/>
        </w:rPr>
        <w:t>condițiile</w:t>
      </w:r>
      <w:r w:rsidR="000A7959" w:rsidRPr="008E4D2F">
        <w:rPr>
          <w:lang w:eastAsia="ro-RO"/>
        </w:rPr>
        <w:t xml:space="preserve"> legii inc</w:t>
      </w:r>
      <w:r w:rsidR="000226D6" w:rsidRPr="008E4D2F">
        <w:rPr>
          <w:lang w:eastAsia="ro-RO"/>
        </w:rPr>
        <w:t>idente în ț</w:t>
      </w:r>
      <w:r w:rsidR="000A7959" w:rsidRPr="008E4D2F">
        <w:rPr>
          <w:lang w:eastAsia="ro-RO"/>
        </w:rPr>
        <w:t>ara de reziden</w:t>
      </w:r>
      <w:r w:rsidR="000226D6" w:rsidRPr="008E4D2F">
        <w:rPr>
          <w:lang w:eastAsia="ro-RO"/>
        </w:rPr>
        <w:t>ță</w:t>
      </w:r>
      <w:r w:rsidR="000A7959" w:rsidRPr="008E4D2F">
        <w:rPr>
          <w:lang w:eastAsia="ro-RO"/>
        </w:rPr>
        <w:t xml:space="preserve">, la momentul </w:t>
      </w:r>
      <w:r w:rsidR="000226D6" w:rsidRPr="008E4D2F">
        <w:rPr>
          <w:lang w:eastAsia="ro-RO"/>
        </w:rPr>
        <w:t>prezentării</w:t>
      </w:r>
      <w:r w:rsidR="000A7959" w:rsidRPr="008E4D2F">
        <w:rPr>
          <w:lang w:eastAsia="ro-RO"/>
        </w:rPr>
        <w:t>.</w:t>
      </w:r>
      <w:r w:rsidR="0032199A" w:rsidRPr="008E4D2F">
        <w:rPr>
          <w:lang w:eastAsia="ro-RO"/>
        </w:rPr>
        <w:t xml:space="preserve"> C</w:t>
      </w:r>
      <w:r w:rsidR="000226D6" w:rsidRPr="008E4D2F">
        <w:rPr>
          <w:lang w:eastAsia="ro-RO"/>
        </w:rPr>
        <w:t>ertificatele vor fi prezentate î</w:t>
      </w:r>
      <w:r w:rsidR="0032199A" w:rsidRPr="008E4D2F">
        <w:rPr>
          <w:lang w:eastAsia="ro-RO"/>
        </w:rPr>
        <w:t>n exemplar original;</w:t>
      </w:r>
    </w:p>
    <w:p w:rsidR="009729EB" w:rsidRPr="008E4D2F" w:rsidRDefault="00E73A74" w:rsidP="008E4D2F">
      <w:pPr>
        <w:spacing w:line="276" w:lineRule="auto"/>
        <w:ind w:left="708"/>
        <w:jc w:val="both"/>
        <w:rPr>
          <w:lang w:eastAsia="ro-RO"/>
        </w:rPr>
      </w:pPr>
      <w:r w:rsidRPr="008E4D2F">
        <w:rPr>
          <w:lang w:eastAsia="ro-RO"/>
        </w:rPr>
        <w:t>4</w:t>
      </w:r>
      <w:r w:rsidR="000A7959" w:rsidRPr="008E4D2F">
        <w:rPr>
          <w:lang w:eastAsia="ro-RO"/>
        </w:rPr>
        <w:t xml:space="preserve">) </w:t>
      </w:r>
      <w:r w:rsidR="009729EB" w:rsidRPr="008E4D2F">
        <w:rPr>
          <w:lang w:eastAsia="ro-RO"/>
        </w:rPr>
        <w:t>Aviz</w:t>
      </w:r>
      <w:r w:rsidR="000A7959" w:rsidRPr="008E4D2F">
        <w:rPr>
          <w:lang w:eastAsia="ro-RO"/>
        </w:rPr>
        <w:t xml:space="preserve"> emis de </w:t>
      </w:r>
      <w:r w:rsidR="009729EB" w:rsidRPr="008E4D2F">
        <w:rPr>
          <w:lang w:eastAsia="ro-RO"/>
        </w:rPr>
        <w:t xml:space="preserve">unitatea de </w:t>
      </w:r>
      <w:r w:rsidR="003F1F82" w:rsidRPr="008E4D2F">
        <w:rPr>
          <w:lang w:eastAsia="ro-RO"/>
        </w:rPr>
        <w:t>învățământ</w:t>
      </w:r>
      <w:r w:rsidR="000226D6" w:rsidRPr="008E4D2F">
        <w:rPr>
          <w:lang w:eastAsia="ro-RO"/>
        </w:rPr>
        <w:t xml:space="preserve"> î</w:t>
      </w:r>
      <w:r w:rsidR="009729EB" w:rsidRPr="008E4D2F">
        <w:rPr>
          <w:lang w:eastAsia="ro-RO"/>
        </w:rPr>
        <w:t xml:space="preserve">n incinta </w:t>
      </w:r>
      <w:r w:rsidR="000226D6" w:rsidRPr="008E4D2F">
        <w:rPr>
          <w:lang w:eastAsia="ro-RO"/>
        </w:rPr>
        <w:t>căreia</w:t>
      </w:r>
      <w:r w:rsidR="009729EB" w:rsidRPr="008E4D2F">
        <w:rPr>
          <w:lang w:eastAsia="ro-RO"/>
        </w:rPr>
        <w:t xml:space="preserve"> se </w:t>
      </w:r>
      <w:r w:rsidR="000226D6" w:rsidRPr="008E4D2F">
        <w:rPr>
          <w:lang w:eastAsia="ro-RO"/>
        </w:rPr>
        <w:t>regăsește</w:t>
      </w:r>
      <w:r w:rsidR="009729EB" w:rsidRPr="008E4D2F">
        <w:rPr>
          <w:lang w:eastAsia="ro-RO"/>
        </w:rPr>
        <w:t xml:space="preserve"> sala de sport</w:t>
      </w:r>
      <w:r w:rsidR="007B2135" w:rsidRPr="008E4D2F">
        <w:rPr>
          <w:lang w:eastAsia="ro-RO"/>
        </w:rPr>
        <w:t xml:space="preserve"> sau </w:t>
      </w:r>
      <w:r w:rsidR="00E04FA4" w:rsidRPr="008E4D2F">
        <w:rPr>
          <w:lang w:eastAsia="ro-RO"/>
        </w:rPr>
        <w:t>spațiu</w:t>
      </w:r>
      <w:r w:rsidR="007B2135" w:rsidRPr="008E4D2F">
        <w:rPr>
          <w:lang w:eastAsia="ro-RO"/>
        </w:rPr>
        <w:t>l excedentar</w:t>
      </w:r>
      <w:r w:rsidR="009C5597" w:rsidRPr="008E4D2F">
        <w:rPr>
          <w:lang w:eastAsia="ro-RO"/>
        </w:rPr>
        <w:t xml:space="preserve"> care să</w:t>
      </w:r>
      <w:r w:rsidR="000A7959" w:rsidRPr="008E4D2F">
        <w:rPr>
          <w:lang w:eastAsia="ro-RO"/>
        </w:rPr>
        <w:t xml:space="preserve"> ateste</w:t>
      </w:r>
      <w:r w:rsidR="0032199A" w:rsidRPr="008E4D2F">
        <w:rPr>
          <w:lang w:eastAsia="ro-RO"/>
        </w:rPr>
        <w:t>:</w:t>
      </w:r>
      <w:r w:rsidR="000A7959" w:rsidRPr="008E4D2F">
        <w:rPr>
          <w:lang w:eastAsia="ro-RO"/>
        </w:rPr>
        <w:t xml:space="preserve"> </w:t>
      </w:r>
      <w:r w:rsidR="009729EB" w:rsidRPr="008E4D2F">
        <w:rPr>
          <w:lang w:eastAsia="ro-RO"/>
        </w:rPr>
        <w:t xml:space="preserve">ori </w:t>
      </w:r>
      <w:r w:rsidR="000A7959" w:rsidRPr="008E4D2F">
        <w:rPr>
          <w:lang w:eastAsia="ro-RO"/>
        </w:rPr>
        <w:t>faptul c</w:t>
      </w:r>
      <w:r w:rsidR="009C5597" w:rsidRPr="008E4D2F">
        <w:rPr>
          <w:lang w:eastAsia="ro-RO"/>
        </w:rPr>
        <w:t>ă</w:t>
      </w:r>
      <w:r w:rsidR="000A7959" w:rsidRPr="008E4D2F">
        <w:rPr>
          <w:lang w:eastAsia="ro-RO"/>
        </w:rPr>
        <w:t xml:space="preserve"> nu</w:t>
      </w:r>
      <w:r w:rsidR="009729EB" w:rsidRPr="008E4D2F">
        <w:rPr>
          <w:lang w:eastAsia="ro-RO"/>
        </w:rPr>
        <w:t xml:space="preserve"> a mai </w:t>
      </w:r>
      <w:r w:rsidR="009C5597" w:rsidRPr="008E4D2F">
        <w:rPr>
          <w:lang w:eastAsia="ro-RO"/>
        </w:rPr>
        <w:t>încheiat</w:t>
      </w:r>
      <w:r w:rsidR="009729EB" w:rsidRPr="008E4D2F">
        <w:rPr>
          <w:lang w:eastAsia="ro-RO"/>
        </w:rPr>
        <w:t xml:space="preserve"> anterior alte contracte de </w:t>
      </w:r>
      <w:r w:rsidR="00625068" w:rsidRPr="008E4D2F">
        <w:rPr>
          <w:lang w:eastAsia="ro-RO"/>
        </w:rPr>
        <w:t>închiriere</w:t>
      </w:r>
      <w:r w:rsidR="009C5597" w:rsidRPr="008E4D2F">
        <w:rPr>
          <w:lang w:eastAsia="ro-RO"/>
        </w:rPr>
        <w:t xml:space="preserve"> ori, în cazul î</w:t>
      </w:r>
      <w:r w:rsidR="009729EB" w:rsidRPr="008E4D2F">
        <w:rPr>
          <w:lang w:eastAsia="ro-RO"/>
        </w:rPr>
        <w:t>n care a</w:t>
      </w:r>
      <w:r w:rsidR="009C5597" w:rsidRPr="008E4D2F">
        <w:rPr>
          <w:lang w:eastAsia="ro-RO"/>
        </w:rPr>
        <w:t xml:space="preserve"> mai avut calitatea de locatar î</w:t>
      </w:r>
      <w:r w:rsidR="009729EB" w:rsidRPr="008E4D2F">
        <w:rPr>
          <w:lang w:eastAsia="ro-RO"/>
        </w:rPr>
        <w:t xml:space="preserve">ntr-un contract de </w:t>
      </w:r>
      <w:r w:rsidR="00625068" w:rsidRPr="008E4D2F">
        <w:rPr>
          <w:lang w:eastAsia="ro-RO"/>
        </w:rPr>
        <w:t>închiriere</w:t>
      </w:r>
      <w:r w:rsidR="0032199A" w:rsidRPr="008E4D2F">
        <w:rPr>
          <w:lang w:eastAsia="ro-RO"/>
        </w:rPr>
        <w:t>,</w:t>
      </w:r>
      <w:r w:rsidR="009729EB" w:rsidRPr="008E4D2F">
        <w:rPr>
          <w:lang w:eastAsia="ro-RO"/>
        </w:rPr>
        <w:t xml:space="preserve"> faptul c</w:t>
      </w:r>
      <w:r w:rsidR="009C5597" w:rsidRPr="008E4D2F">
        <w:rPr>
          <w:lang w:eastAsia="ro-RO"/>
        </w:rPr>
        <w:t>ă</w:t>
      </w:r>
      <w:r w:rsidR="009729EB" w:rsidRPr="008E4D2F">
        <w:rPr>
          <w:lang w:eastAsia="ro-RO"/>
        </w:rPr>
        <w:t xml:space="preserve"> nu au existat </w:t>
      </w:r>
      <w:r w:rsidR="009C5597" w:rsidRPr="008E4D2F">
        <w:rPr>
          <w:lang w:eastAsia="ro-RO"/>
        </w:rPr>
        <w:t>încălcări</w:t>
      </w:r>
      <w:r w:rsidR="009729EB" w:rsidRPr="008E4D2F">
        <w:rPr>
          <w:lang w:eastAsia="ro-RO"/>
        </w:rPr>
        <w:t xml:space="preserve"> ale </w:t>
      </w:r>
      <w:r w:rsidR="009C5597" w:rsidRPr="008E4D2F">
        <w:rPr>
          <w:lang w:eastAsia="ro-RO"/>
        </w:rPr>
        <w:t>dispozițiilor</w:t>
      </w:r>
      <w:r w:rsidR="009729EB" w:rsidRPr="008E4D2F">
        <w:rPr>
          <w:lang w:eastAsia="ro-RO"/>
        </w:rPr>
        <w:t xml:space="preserve"> </w:t>
      </w:r>
      <w:r w:rsidR="009C5597" w:rsidRPr="008E4D2F">
        <w:rPr>
          <w:lang w:eastAsia="ro-RO"/>
        </w:rPr>
        <w:t>contractuale – î</w:t>
      </w:r>
      <w:r w:rsidR="0032199A" w:rsidRPr="008E4D2F">
        <w:rPr>
          <w:lang w:eastAsia="ro-RO"/>
        </w:rPr>
        <w:t>n original;</w:t>
      </w:r>
    </w:p>
    <w:p w:rsidR="000A7959" w:rsidRPr="008E4D2F" w:rsidRDefault="00E73A74" w:rsidP="008E4D2F">
      <w:pPr>
        <w:spacing w:line="276" w:lineRule="auto"/>
        <w:ind w:left="709" w:hanging="1"/>
        <w:jc w:val="both"/>
        <w:rPr>
          <w:lang w:eastAsia="ro-RO"/>
        </w:rPr>
      </w:pPr>
      <w:r w:rsidRPr="008E4D2F">
        <w:rPr>
          <w:lang w:eastAsia="ro-RO"/>
        </w:rPr>
        <w:t>5</w:t>
      </w:r>
      <w:r w:rsidR="0032199A" w:rsidRPr="008E4D2F">
        <w:rPr>
          <w:lang w:eastAsia="ro-RO"/>
        </w:rPr>
        <w:t>)</w:t>
      </w:r>
      <w:r w:rsidR="009C5597" w:rsidRPr="008E4D2F">
        <w:rPr>
          <w:lang w:eastAsia="ro-RO"/>
        </w:rPr>
        <w:t xml:space="preserve"> Aviz emis de DGAUIS din care să</w:t>
      </w:r>
      <w:r w:rsidR="0032199A" w:rsidRPr="008E4D2F">
        <w:rPr>
          <w:lang w:eastAsia="ro-RO"/>
        </w:rPr>
        <w:t xml:space="preserve"> rezulte c</w:t>
      </w:r>
      <w:r w:rsidR="009C5597" w:rsidRPr="008E4D2F">
        <w:rPr>
          <w:lang w:eastAsia="ro-RO"/>
        </w:rPr>
        <w:t>ă</w:t>
      </w:r>
      <w:r w:rsidR="0032199A" w:rsidRPr="008E4D2F">
        <w:rPr>
          <w:lang w:eastAsia="ro-RO"/>
        </w:rPr>
        <w:t xml:space="preserve"> nu </w:t>
      </w:r>
      <w:r w:rsidR="000A7959" w:rsidRPr="008E4D2F">
        <w:rPr>
          <w:lang w:eastAsia="ro-RO"/>
        </w:rPr>
        <w:t>înregistrează debite</w:t>
      </w:r>
      <w:r w:rsidR="0032199A" w:rsidRPr="008E4D2F">
        <w:rPr>
          <w:lang w:eastAsia="ro-RO"/>
        </w:rPr>
        <w:t xml:space="preserve"> scadente </w:t>
      </w:r>
      <w:r w:rsidR="009C5597" w:rsidRPr="008E4D2F">
        <w:rPr>
          <w:lang w:eastAsia="ro-RO"/>
        </w:rPr>
        <w:t>ș</w:t>
      </w:r>
      <w:r w:rsidR="0032199A" w:rsidRPr="008E4D2F">
        <w:rPr>
          <w:lang w:eastAsia="ro-RO"/>
        </w:rPr>
        <w:t>i neonorate</w:t>
      </w:r>
      <w:r w:rsidR="000A7959" w:rsidRPr="008E4D2F">
        <w:rPr>
          <w:lang w:eastAsia="ro-RO"/>
        </w:rPr>
        <w:t xml:space="preserve"> fa</w:t>
      </w:r>
      <w:r w:rsidR="009C5597" w:rsidRPr="008E4D2F">
        <w:rPr>
          <w:lang w:eastAsia="ro-RO"/>
        </w:rPr>
        <w:t>ță de această</w:t>
      </w:r>
      <w:r w:rsidR="000A7959" w:rsidRPr="008E4D2F">
        <w:rPr>
          <w:lang w:eastAsia="ro-RO"/>
        </w:rPr>
        <w:t xml:space="preserve"> </w:t>
      </w:r>
      <w:r w:rsidR="009C5597" w:rsidRPr="008E4D2F">
        <w:rPr>
          <w:lang w:eastAsia="ro-RO"/>
        </w:rPr>
        <w:t>instituție</w:t>
      </w:r>
      <w:r w:rsidR="000A7959" w:rsidRPr="008E4D2F">
        <w:rPr>
          <w:lang w:eastAsia="ro-RO"/>
        </w:rPr>
        <w:t xml:space="preserve"> public</w:t>
      </w:r>
      <w:r w:rsidR="009C5597" w:rsidRPr="008E4D2F">
        <w:rPr>
          <w:lang w:eastAsia="ro-RO"/>
        </w:rPr>
        <w:t>ă</w:t>
      </w:r>
      <w:r w:rsidR="0032199A" w:rsidRPr="008E4D2F">
        <w:rPr>
          <w:lang w:eastAsia="ro-RO"/>
        </w:rPr>
        <w:t xml:space="preserve"> din derularea unui alt contract de </w:t>
      </w:r>
      <w:r w:rsidR="00625068" w:rsidRPr="008E4D2F">
        <w:rPr>
          <w:lang w:eastAsia="ro-RO"/>
        </w:rPr>
        <w:t>închiriere</w:t>
      </w:r>
      <w:r w:rsidR="000A7959" w:rsidRPr="008E4D2F">
        <w:rPr>
          <w:lang w:eastAsia="ro-RO"/>
        </w:rPr>
        <w:t>, indiferent de natura acestora (inclusiv penalizări de întârziere și/sau dobânzi)</w:t>
      </w:r>
      <w:r w:rsidR="0032199A" w:rsidRPr="008E4D2F">
        <w:rPr>
          <w:lang w:eastAsia="ro-RO"/>
        </w:rPr>
        <w:t xml:space="preserve"> -</w:t>
      </w:r>
      <w:r w:rsidR="00B321CD" w:rsidRPr="008E4D2F">
        <w:rPr>
          <w:lang w:eastAsia="ro-RO"/>
        </w:rPr>
        <w:t xml:space="preserve"> î</w:t>
      </w:r>
      <w:r w:rsidR="000A7959" w:rsidRPr="008E4D2F">
        <w:rPr>
          <w:lang w:eastAsia="ro-RO"/>
        </w:rPr>
        <w:t>n original;</w:t>
      </w:r>
    </w:p>
    <w:p w:rsidR="000A7959" w:rsidRPr="008E4D2F" w:rsidRDefault="00E73A74" w:rsidP="008E4D2F">
      <w:pPr>
        <w:spacing w:line="276" w:lineRule="auto"/>
        <w:ind w:left="709" w:hanging="1"/>
        <w:jc w:val="both"/>
        <w:rPr>
          <w:lang w:eastAsia="ro-RO"/>
        </w:rPr>
      </w:pPr>
      <w:r w:rsidRPr="008E4D2F">
        <w:rPr>
          <w:lang w:eastAsia="ro-RO"/>
        </w:rPr>
        <w:t>6</w:t>
      </w:r>
      <w:r w:rsidR="000A7959" w:rsidRPr="008E4D2F">
        <w:rPr>
          <w:lang w:eastAsia="ro-RO"/>
        </w:rPr>
        <w:t>) Cazierul judiciar al</w:t>
      </w:r>
      <w:r w:rsidR="00B321CD" w:rsidRPr="008E4D2F">
        <w:rPr>
          <w:lang w:eastAsia="ro-RO"/>
        </w:rPr>
        <w:t xml:space="preserve"> ofertantului persoană fizică</w:t>
      </w:r>
      <w:r w:rsidRPr="008E4D2F">
        <w:rPr>
          <w:lang w:eastAsia="ro-RO"/>
        </w:rPr>
        <w:t>/</w:t>
      </w:r>
      <w:r w:rsidR="000A7959" w:rsidRPr="008E4D2F">
        <w:rPr>
          <w:lang w:eastAsia="ro-RO"/>
        </w:rPr>
        <w:t xml:space="preserve"> </w:t>
      </w:r>
      <w:r w:rsidRPr="008E4D2F">
        <w:rPr>
          <w:lang w:eastAsia="ro-RO"/>
        </w:rPr>
        <w:t>ofertantului persoan</w:t>
      </w:r>
      <w:r w:rsidR="00B321CD" w:rsidRPr="008E4D2F">
        <w:rPr>
          <w:lang w:eastAsia="ro-RO"/>
        </w:rPr>
        <w:t>a</w:t>
      </w:r>
      <w:r w:rsidRPr="008E4D2F">
        <w:rPr>
          <w:lang w:eastAsia="ro-RO"/>
        </w:rPr>
        <w:t xml:space="preserve"> juridic</w:t>
      </w:r>
      <w:r w:rsidR="00B321CD" w:rsidRPr="008E4D2F">
        <w:rPr>
          <w:lang w:eastAsia="ro-RO"/>
        </w:rPr>
        <w:t>ă ș</w:t>
      </w:r>
      <w:r w:rsidR="000A7959" w:rsidRPr="008E4D2F">
        <w:rPr>
          <w:lang w:eastAsia="ro-RO"/>
        </w:rPr>
        <w:t>i a persoanelor fizice, membri ai organului de administrare, de conducere sau de supraveghere sau a celor ce au putere de reprezent</w:t>
      </w:r>
      <w:r w:rsidR="00B321CD" w:rsidRPr="008E4D2F">
        <w:rPr>
          <w:lang w:eastAsia="ro-RO"/>
        </w:rPr>
        <w:t>are, de decizie sau de control î</w:t>
      </w:r>
      <w:r w:rsidR="000A7959" w:rsidRPr="008E4D2F">
        <w:rPr>
          <w:lang w:eastAsia="ro-RO"/>
        </w:rPr>
        <w:t xml:space="preserve">n cadrul acestuia, </w:t>
      </w:r>
      <w:r w:rsidR="00B321CD" w:rsidRPr="008E4D2F">
        <w:rPr>
          <w:lang w:eastAsia="ro-RO"/>
        </w:rPr>
        <w:t>așa cum rezultă</w:t>
      </w:r>
      <w:r w:rsidR="000A7959" w:rsidRPr="008E4D2F">
        <w:rPr>
          <w:lang w:eastAsia="ro-RO"/>
        </w:rPr>
        <w:t xml:space="preserve"> din </w:t>
      </w:r>
      <w:r w:rsidRPr="008E4D2F">
        <w:rPr>
          <w:lang w:eastAsia="ro-RO"/>
        </w:rPr>
        <w:t xml:space="preserve">actele </w:t>
      </w:r>
      <w:r w:rsidR="00B321CD" w:rsidRPr="008E4D2F">
        <w:rPr>
          <w:lang w:eastAsia="ro-RO"/>
        </w:rPr>
        <w:t>de constituire, î</w:t>
      </w:r>
      <w:r w:rsidR="000A7959" w:rsidRPr="008E4D2F">
        <w:rPr>
          <w:lang w:eastAsia="ro-RO"/>
        </w:rPr>
        <w:t>n original;</w:t>
      </w:r>
    </w:p>
    <w:p w:rsidR="000A7959" w:rsidRPr="008E4D2F" w:rsidRDefault="000A7959" w:rsidP="008E4D2F">
      <w:pPr>
        <w:spacing w:line="276" w:lineRule="auto"/>
        <w:ind w:left="720"/>
        <w:jc w:val="both"/>
        <w:rPr>
          <w:lang w:eastAsia="ro-RO"/>
        </w:rPr>
      </w:pPr>
      <w:r w:rsidRPr="008E4D2F">
        <w:rPr>
          <w:lang w:eastAsia="ro-RO"/>
        </w:rPr>
        <w:t>7) Declarație pe propria răspundere conform formularului din Anexa</w:t>
      </w:r>
      <w:r w:rsidR="00B321CD" w:rsidRPr="008E4D2F">
        <w:rPr>
          <w:lang w:eastAsia="ro-RO"/>
        </w:rPr>
        <w:t xml:space="preserve"> B la caietul de sarcini, data î</w:t>
      </w:r>
      <w:r w:rsidRPr="008E4D2F">
        <w:rPr>
          <w:lang w:eastAsia="ro-RO"/>
        </w:rPr>
        <w:t>n</w:t>
      </w:r>
      <w:r w:rsidR="00B321CD" w:rsidRPr="008E4D2F">
        <w:rPr>
          <w:lang w:eastAsia="ro-RO"/>
        </w:rPr>
        <w:t xml:space="preserve"> forma autentică</w:t>
      </w:r>
      <w:r w:rsidRPr="008E4D2F">
        <w:rPr>
          <w:lang w:eastAsia="ro-RO"/>
        </w:rPr>
        <w:t xml:space="preserve">, </w:t>
      </w:r>
      <w:r w:rsidR="00B321CD" w:rsidRPr="008E4D2F">
        <w:rPr>
          <w:lang w:eastAsia="ro-RO"/>
        </w:rPr>
        <w:t>î</w:t>
      </w:r>
      <w:r w:rsidRPr="008E4D2F">
        <w:rPr>
          <w:lang w:eastAsia="ro-RO"/>
        </w:rPr>
        <w:t>n original;</w:t>
      </w:r>
    </w:p>
    <w:p w:rsidR="000A7959" w:rsidRPr="008E4D2F" w:rsidRDefault="00E02002" w:rsidP="008E4D2F">
      <w:pPr>
        <w:spacing w:line="276" w:lineRule="auto"/>
        <w:ind w:left="720"/>
        <w:jc w:val="both"/>
        <w:rPr>
          <w:lang w:eastAsia="ro-RO"/>
        </w:rPr>
      </w:pPr>
      <w:r w:rsidRPr="008E4D2F">
        <w:rPr>
          <w:lang w:eastAsia="ro-RO"/>
        </w:rPr>
        <w:t>8</w:t>
      </w:r>
      <w:r w:rsidR="000A7959" w:rsidRPr="008E4D2F">
        <w:rPr>
          <w:lang w:eastAsia="ro-RO"/>
        </w:rPr>
        <w:t xml:space="preserve">) </w:t>
      </w:r>
      <w:r w:rsidR="00E73A74" w:rsidRPr="008E4D2F">
        <w:rPr>
          <w:lang w:eastAsia="ro-RO"/>
        </w:rPr>
        <w:t xml:space="preserve">Pentru </w:t>
      </w:r>
      <w:r w:rsidR="00B321CD" w:rsidRPr="008E4D2F">
        <w:rPr>
          <w:lang w:eastAsia="ro-RO"/>
        </w:rPr>
        <w:t>ofertanții</w:t>
      </w:r>
      <w:r w:rsidR="00E73A74" w:rsidRPr="008E4D2F">
        <w:rPr>
          <w:lang w:eastAsia="ro-RO"/>
        </w:rPr>
        <w:t xml:space="preserve"> persoane juridice - </w:t>
      </w:r>
      <w:r w:rsidR="004857E0" w:rsidRPr="008E4D2F">
        <w:rPr>
          <w:lang w:eastAsia="ro-RO"/>
        </w:rPr>
        <w:t>împuternicire</w:t>
      </w:r>
      <w:r w:rsidR="000A7959" w:rsidRPr="008E4D2F">
        <w:rPr>
          <w:lang w:eastAsia="ro-RO"/>
        </w:rPr>
        <w:t xml:space="preserve"> pentru persoanele care vor participa la </w:t>
      </w:r>
      <w:r w:rsidR="00215F48" w:rsidRPr="008E4D2F">
        <w:rPr>
          <w:lang w:eastAsia="ro-RO"/>
        </w:rPr>
        <w:t>Licitația</w:t>
      </w:r>
      <w:r w:rsidR="004857E0" w:rsidRPr="008E4D2F">
        <w:rPr>
          <w:lang w:eastAsia="ro-RO"/>
        </w:rPr>
        <w:t xml:space="preserve"> publică î</w:t>
      </w:r>
      <w:r w:rsidR="000A7959" w:rsidRPr="008E4D2F">
        <w:rPr>
          <w:lang w:eastAsia="ro-RO"/>
        </w:rPr>
        <w:t>n calitate de r</w:t>
      </w:r>
      <w:r w:rsidR="004857E0" w:rsidRPr="008E4D2F">
        <w:rPr>
          <w:lang w:eastAsia="ro-RO"/>
        </w:rPr>
        <w:t>eprezentant cu puteri depline, în original, precum ș</w:t>
      </w:r>
      <w:r w:rsidR="000A7959" w:rsidRPr="008E4D2F">
        <w:rPr>
          <w:lang w:eastAsia="ro-RO"/>
        </w:rPr>
        <w:t xml:space="preserve">i Actul de identitate al persoanei </w:t>
      </w:r>
      <w:r w:rsidR="004857E0" w:rsidRPr="008E4D2F">
        <w:rPr>
          <w:lang w:eastAsia="ro-RO"/>
        </w:rPr>
        <w:t>împuternicite, î</w:t>
      </w:r>
      <w:r w:rsidR="000A7959" w:rsidRPr="008E4D2F">
        <w:rPr>
          <w:lang w:eastAsia="ro-RO"/>
        </w:rPr>
        <w:t xml:space="preserve">n copie cu </w:t>
      </w:r>
      <w:r w:rsidR="004857E0" w:rsidRPr="008E4D2F">
        <w:rPr>
          <w:lang w:eastAsia="ro-RO"/>
        </w:rPr>
        <w:t>mențiunea „conform cu originalul” ș</w:t>
      </w:r>
      <w:r w:rsidR="000A7959" w:rsidRPr="008E4D2F">
        <w:rPr>
          <w:lang w:eastAsia="ro-RO"/>
        </w:rPr>
        <w:t xml:space="preserve">i </w:t>
      </w:r>
      <w:r w:rsidR="004857E0" w:rsidRPr="008E4D2F">
        <w:rPr>
          <w:lang w:eastAsia="ro-RO"/>
        </w:rPr>
        <w:t>semnătura reprezentantului (în cazul î</w:t>
      </w:r>
      <w:r w:rsidR="000A7959" w:rsidRPr="008E4D2F">
        <w:rPr>
          <w:lang w:eastAsia="ro-RO"/>
        </w:rPr>
        <w:t xml:space="preserve">n care persoana </w:t>
      </w:r>
      <w:r w:rsidR="004857E0" w:rsidRPr="008E4D2F">
        <w:rPr>
          <w:lang w:eastAsia="ro-RO"/>
        </w:rPr>
        <w:t>împuternicită</w:t>
      </w:r>
      <w:r w:rsidR="000A7959" w:rsidRPr="008E4D2F">
        <w:rPr>
          <w:lang w:eastAsia="ro-RO"/>
        </w:rPr>
        <w:t xml:space="preserve"> nu este reprezentantul legal al ofertantului);</w:t>
      </w:r>
    </w:p>
    <w:p w:rsidR="001E2753" w:rsidRPr="008E4D2F" w:rsidRDefault="00200F24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>e</w:t>
      </w:r>
      <w:r w:rsidR="001E2753" w:rsidRPr="008E4D2F">
        <w:rPr>
          <w:color w:val="000000" w:themeColor="text1"/>
        </w:rPr>
        <w:t xml:space="preserve">) </w:t>
      </w:r>
      <w:r w:rsidR="0079234B" w:rsidRPr="008E4D2F">
        <w:rPr>
          <w:color w:val="000000" w:themeColor="text1"/>
        </w:rPr>
        <w:t>copia</w:t>
      </w:r>
      <w:r w:rsidR="001E2753" w:rsidRPr="008E4D2F">
        <w:rPr>
          <w:color w:val="000000" w:themeColor="text1"/>
        </w:rPr>
        <w:t xml:space="preserve"> caietului de sarcini</w:t>
      </w:r>
      <w:r w:rsidR="0079234B" w:rsidRPr="008E4D2F">
        <w:rPr>
          <w:color w:val="000000" w:themeColor="text1"/>
        </w:rPr>
        <w:t xml:space="preserve"> procurat</w:t>
      </w:r>
      <w:r w:rsidR="001E2753" w:rsidRPr="008E4D2F">
        <w:rPr>
          <w:color w:val="000000" w:themeColor="text1"/>
        </w:rPr>
        <w:t>.</w:t>
      </w:r>
    </w:p>
    <w:p w:rsidR="00357B16" w:rsidRPr="008E4D2F" w:rsidRDefault="00357B16" w:rsidP="008E4D2F">
      <w:pPr>
        <w:spacing w:line="276" w:lineRule="auto"/>
        <w:jc w:val="both"/>
        <w:rPr>
          <w:color w:val="000000" w:themeColor="text1"/>
        </w:rPr>
      </w:pPr>
    </w:p>
    <w:p w:rsidR="00357B16" w:rsidRPr="008E4D2F" w:rsidRDefault="001E2753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>Art.</w:t>
      </w:r>
      <w:r w:rsidR="002D5FD7" w:rsidRPr="008E4D2F">
        <w:rPr>
          <w:color w:val="000000" w:themeColor="text1"/>
        </w:rPr>
        <w:t xml:space="preserve"> 43</w:t>
      </w:r>
      <w:r w:rsidRPr="008E4D2F">
        <w:rPr>
          <w:color w:val="000000" w:themeColor="text1"/>
        </w:rPr>
        <w:t xml:space="preserve">  -</w:t>
      </w:r>
      <w:r w:rsidR="00F51066" w:rsidRPr="008E4D2F">
        <w:rPr>
          <w:color w:val="000000" w:themeColor="text1"/>
        </w:rPr>
        <w:t xml:space="preserve"> Pe plicul interior, care </w:t>
      </w:r>
      <w:r w:rsidR="004857E0" w:rsidRPr="008E4D2F">
        <w:rPr>
          <w:color w:val="000000" w:themeColor="text1"/>
        </w:rPr>
        <w:t>conține</w:t>
      </w:r>
      <w:r w:rsidR="00F51066" w:rsidRPr="008E4D2F">
        <w:rPr>
          <w:color w:val="000000" w:themeColor="text1"/>
        </w:rPr>
        <w:t xml:space="preserve"> oferta propriu-zisă, se înscriu numele sau denumirea ofertantului, precum </w:t>
      </w:r>
      <w:proofErr w:type="spellStart"/>
      <w:r w:rsidR="00F51066" w:rsidRPr="008E4D2F">
        <w:rPr>
          <w:color w:val="000000" w:themeColor="text1"/>
        </w:rPr>
        <w:t>şi</w:t>
      </w:r>
      <w:proofErr w:type="spellEnd"/>
      <w:r w:rsidR="00F51066" w:rsidRPr="008E4D2F">
        <w:rPr>
          <w:color w:val="000000" w:themeColor="text1"/>
        </w:rPr>
        <w:t xml:space="preserve"> domiciliul sau sedi</w:t>
      </w:r>
      <w:r w:rsidRPr="008E4D2F">
        <w:rPr>
          <w:color w:val="000000" w:themeColor="text1"/>
        </w:rPr>
        <w:t>ul social</w:t>
      </w:r>
      <w:r w:rsidR="00244576" w:rsidRPr="008E4D2F">
        <w:rPr>
          <w:color w:val="000000" w:themeColor="text1"/>
        </w:rPr>
        <w:t xml:space="preserve"> al acestuia, după caz, precum ș</w:t>
      </w:r>
      <w:r w:rsidRPr="008E4D2F">
        <w:rPr>
          <w:color w:val="000000" w:themeColor="text1"/>
        </w:rPr>
        <w:t xml:space="preserve">i datele de identificare ale </w:t>
      </w:r>
      <w:r w:rsidR="00625068" w:rsidRPr="008E4D2F">
        <w:rPr>
          <w:color w:val="000000" w:themeColor="text1"/>
        </w:rPr>
        <w:t>săli</w:t>
      </w:r>
      <w:r w:rsidR="00E73A74" w:rsidRPr="008E4D2F">
        <w:rPr>
          <w:color w:val="000000" w:themeColor="text1"/>
        </w:rPr>
        <w:t>i de sport</w:t>
      </w:r>
      <w:r w:rsidR="007B2135" w:rsidRPr="008E4D2F">
        <w:rPr>
          <w:color w:val="000000" w:themeColor="text1"/>
        </w:rPr>
        <w:t>/</w:t>
      </w:r>
      <w:r w:rsidR="00E04FA4" w:rsidRPr="008E4D2F">
        <w:rPr>
          <w:color w:val="000000" w:themeColor="text1"/>
        </w:rPr>
        <w:t>spațiu</w:t>
      </w:r>
      <w:r w:rsidR="007B2135" w:rsidRPr="008E4D2F">
        <w:rPr>
          <w:color w:val="000000" w:themeColor="text1"/>
        </w:rPr>
        <w:t>lui excedentar</w:t>
      </w:r>
      <w:r w:rsidRPr="008E4D2F">
        <w:rPr>
          <w:color w:val="000000" w:themeColor="text1"/>
        </w:rPr>
        <w:t xml:space="preserve"> pentru care este depusă oferta</w:t>
      </w:r>
      <w:r w:rsidR="00E73A74" w:rsidRPr="008E4D2F">
        <w:rPr>
          <w:color w:val="000000" w:themeColor="text1"/>
        </w:rPr>
        <w:t xml:space="preserve"> – respectiv denumirea </w:t>
      </w:r>
      <w:r w:rsidR="003F1F82" w:rsidRPr="008E4D2F">
        <w:rPr>
          <w:color w:val="000000" w:themeColor="text1"/>
        </w:rPr>
        <w:t>unități</w:t>
      </w:r>
      <w:r w:rsidR="00E73A74" w:rsidRPr="008E4D2F">
        <w:rPr>
          <w:color w:val="000000" w:themeColor="text1"/>
        </w:rPr>
        <w:t xml:space="preserve">i de </w:t>
      </w:r>
      <w:r w:rsidR="003F1F82" w:rsidRPr="008E4D2F">
        <w:rPr>
          <w:color w:val="000000" w:themeColor="text1"/>
        </w:rPr>
        <w:t>învățământ</w:t>
      </w:r>
      <w:r w:rsidR="00244576" w:rsidRPr="008E4D2F">
        <w:rPr>
          <w:color w:val="000000" w:themeColor="text1"/>
        </w:rPr>
        <w:t>, zilele ș</w:t>
      </w:r>
      <w:r w:rsidR="00E73A74" w:rsidRPr="008E4D2F">
        <w:rPr>
          <w:color w:val="000000" w:themeColor="text1"/>
        </w:rPr>
        <w:t xml:space="preserve">i intervalul orar de </w:t>
      </w:r>
      <w:r w:rsidR="00625068" w:rsidRPr="008E4D2F">
        <w:rPr>
          <w:color w:val="000000" w:themeColor="text1"/>
        </w:rPr>
        <w:t>închiriere</w:t>
      </w:r>
      <w:r w:rsidR="00E628E3" w:rsidRPr="008E4D2F">
        <w:rPr>
          <w:color w:val="000000" w:themeColor="text1"/>
        </w:rPr>
        <w:t>.</w:t>
      </w:r>
    </w:p>
    <w:p w:rsidR="00E628E3" w:rsidRPr="008E4D2F" w:rsidRDefault="00E628E3" w:rsidP="008E4D2F">
      <w:pPr>
        <w:spacing w:line="276" w:lineRule="auto"/>
        <w:jc w:val="both"/>
        <w:rPr>
          <w:color w:val="000000" w:themeColor="text1"/>
        </w:rPr>
      </w:pPr>
    </w:p>
    <w:p w:rsidR="00F51066" w:rsidRPr="008E4D2F" w:rsidRDefault="001E2753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>Art. 4</w:t>
      </w:r>
      <w:r w:rsidR="002D5FD7" w:rsidRPr="008E4D2F">
        <w:rPr>
          <w:color w:val="000000" w:themeColor="text1"/>
        </w:rPr>
        <w:t>4</w:t>
      </w:r>
      <w:r w:rsidRPr="008E4D2F">
        <w:rPr>
          <w:color w:val="000000" w:themeColor="text1"/>
        </w:rPr>
        <w:t xml:space="preserve"> -</w:t>
      </w:r>
      <w:r w:rsidR="00F51066" w:rsidRPr="008E4D2F">
        <w:rPr>
          <w:color w:val="000000" w:themeColor="text1"/>
        </w:rPr>
        <w:t xml:space="preserve"> Fiecare participant poa</w:t>
      </w:r>
      <w:r w:rsidRPr="008E4D2F">
        <w:rPr>
          <w:color w:val="000000" w:themeColor="text1"/>
        </w:rPr>
        <w:t xml:space="preserve">te depune doar o singură ofertă pentru fiecare </w:t>
      </w:r>
      <w:r w:rsidR="00E73A74" w:rsidRPr="008E4D2F">
        <w:rPr>
          <w:color w:val="000000" w:themeColor="text1"/>
        </w:rPr>
        <w:t>sal</w:t>
      </w:r>
      <w:r w:rsidR="00244576" w:rsidRPr="008E4D2F">
        <w:rPr>
          <w:color w:val="000000" w:themeColor="text1"/>
        </w:rPr>
        <w:t>ă</w:t>
      </w:r>
      <w:r w:rsidR="00E73A74" w:rsidRPr="008E4D2F">
        <w:rPr>
          <w:color w:val="000000" w:themeColor="text1"/>
        </w:rPr>
        <w:t xml:space="preserve"> de sport</w:t>
      </w:r>
      <w:r w:rsidR="007B2135" w:rsidRPr="008E4D2F">
        <w:rPr>
          <w:color w:val="000000" w:themeColor="text1"/>
        </w:rPr>
        <w:t xml:space="preserve"> sau </w:t>
      </w:r>
      <w:r w:rsidR="00E04FA4" w:rsidRPr="008E4D2F">
        <w:rPr>
          <w:color w:val="000000" w:themeColor="text1"/>
        </w:rPr>
        <w:t>spațiu</w:t>
      </w:r>
      <w:r w:rsidR="007B2135" w:rsidRPr="008E4D2F">
        <w:rPr>
          <w:color w:val="000000" w:themeColor="text1"/>
        </w:rPr>
        <w:t xml:space="preserve"> </w:t>
      </w:r>
      <w:r w:rsidR="00244576" w:rsidRPr="008E4D2F">
        <w:rPr>
          <w:color w:val="000000" w:themeColor="text1"/>
        </w:rPr>
        <w:t>excedentar</w:t>
      </w:r>
      <w:r w:rsidRPr="008E4D2F">
        <w:rPr>
          <w:color w:val="000000" w:themeColor="text1"/>
        </w:rPr>
        <w:t xml:space="preserve">. </w:t>
      </w:r>
      <w:r w:rsidR="00F51066" w:rsidRPr="008E4D2F">
        <w:rPr>
          <w:color w:val="000000" w:themeColor="text1"/>
        </w:rPr>
        <w:t xml:space="preserve">Oferta are caracter obligatoriu, din punct de vedere al </w:t>
      </w:r>
      <w:r w:rsidR="00244576" w:rsidRPr="008E4D2F">
        <w:rPr>
          <w:color w:val="000000" w:themeColor="text1"/>
        </w:rPr>
        <w:t>conținutului</w:t>
      </w:r>
      <w:r w:rsidR="00F51066" w:rsidRPr="008E4D2F">
        <w:rPr>
          <w:color w:val="000000" w:themeColor="text1"/>
        </w:rPr>
        <w:t xml:space="preserve">, pe toată perioada de valabilitate stabilită de </w:t>
      </w:r>
      <w:r w:rsidRPr="008E4D2F">
        <w:rPr>
          <w:color w:val="000000" w:themeColor="text1"/>
        </w:rPr>
        <w:t>organizator</w:t>
      </w:r>
      <w:r w:rsidR="0030260F" w:rsidRPr="008E4D2F">
        <w:rPr>
          <w:color w:val="000000" w:themeColor="text1"/>
        </w:rPr>
        <w:t xml:space="preserve"> de 4 luni</w:t>
      </w:r>
      <w:r w:rsidRPr="008E4D2F">
        <w:rPr>
          <w:color w:val="000000" w:themeColor="text1"/>
        </w:rPr>
        <w:t>.</w:t>
      </w:r>
    </w:p>
    <w:p w:rsidR="00357B16" w:rsidRPr="008E4D2F" w:rsidRDefault="00357B16" w:rsidP="008E4D2F">
      <w:pPr>
        <w:spacing w:line="276" w:lineRule="auto"/>
        <w:jc w:val="both"/>
        <w:rPr>
          <w:color w:val="000000" w:themeColor="text1"/>
        </w:rPr>
      </w:pPr>
    </w:p>
    <w:p w:rsidR="00F51066" w:rsidRPr="008E4D2F" w:rsidRDefault="001E2753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>Art. 4</w:t>
      </w:r>
      <w:r w:rsidR="002D5FD7" w:rsidRPr="008E4D2F">
        <w:rPr>
          <w:color w:val="000000" w:themeColor="text1"/>
        </w:rPr>
        <w:t>5</w:t>
      </w:r>
      <w:r w:rsidRPr="008E4D2F">
        <w:rPr>
          <w:color w:val="000000" w:themeColor="text1"/>
        </w:rPr>
        <w:t xml:space="preserve"> -</w:t>
      </w:r>
      <w:r w:rsidR="00F51066" w:rsidRPr="008E4D2F">
        <w:rPr>
          <w:color w:val="000000" w:themeColor="text1"/>
        </w:rPr>
        <w:t xml:space="preserve"> Persoana interesată are </w:t>
      </w:r>
      <w:r w:rsidR="00244576" w:rsidRPr="008E4D2F">
        <w:rPr>
          <w:color w:val="000000" w:themeColor="text1"/>
        </w:rPr>
        <w:t>obligația</w:t>
      </w:r>
      <w:r w:rsidR="00F51066" w:rsidRPr="008E4D2F">
        <w:rPr>
          <w:color w:val="000000" w:themeColor="text1"/>
        </w:rPr>
        <w:t xml:space="preserve"> de a depune oferta la adresa </w:t>
      </w:r>
      <w:proofErr w:type="spellStart"/>
      <w:r w:rsidR="00F51066" w:rsidRPr="008E4D2F">
        <w:rPr>
          <w:color w:val="000000" w:themeColor="text1"/>
        </w:rPr>
        <w:t>şi</w:t>
      </w:r>
      <w:proofErr w:type="spellEnd"/>
      <w:r w:rsidR="00F51066" w:rsidRPr="008E4D2F">
        <w:rPr>
          <w:color w:val="000000" w:themeColor="text1"/>
        </w:rPr>
        <w:t xml:space="preserve"> până la data limită pentru depunere, stabilite în </w:t>
      </w:r>
      <w:proofErr w:type="spellStart"/>
      <w:r w:rsidR="00F51066" w:rsidRPr="008E4D2F">
        <w:rPr>
          <w:color w:val="000000" w:themeColor="text1"/>
        </w:rPr>
        <w:t>anunţul</w:t>
      </w:r>
      <w:proofErr w:type="spellEnd"/>
      <w:r w:rsidR="00F51066" w:rsidRPr="008E4D2F">
        <w:rPr>
          <w:color w:val="000000" w:themeColor="text1"/>
        </w:rPr>
        <w:t xml:space="preserve"> procedurii.</w:t>
      </w:r>
      <w:r w:rsidRPr="008E4D2F">
        <w:rPr>
          <w:color w:val="000000" w:themeColor="text1"/>
        </w:rPr>
        <w:t xml:space="preserve"> </w:t>
      </w:r>
      <w:r w:rsidR="00F51066" w:rsidRPr="008E4D2F">
        <w:rPr>
          <w:color w:val="000000" w:themeColor="text1"/>
        </w:rPr>
        <w:t xml:space="preserve">Riscurile legate de transmiterea ofertei, inclusiv </w:t>
      </w:r>
      <w:proofErr w:type="spellStart"/>
      <w:r w:rsidR="00F51066" w:rsidRPr="008E4D2F">
        <w:rPr>
          <w:color w:val="000000" w:themeColor="text1"/>
        </w:rPr>
        <w:t>forţa</w:t>
      </w:r>
      <w:proofErr w:type="spellEnd"/>
      <w:r w:rsidR="00F51066" w:rsidRPr="008E4D2F">
        <w:rPr>
          <w:color w:val="000000" w:themeColor="text1"/>
        </w:rPr>
        <w:t xml:space="preserve"> majoră, cad în sarcina persoanei interesate.</w:t>
      </w:r>
    </w:p>
    <w:p w:rsidR="00357B16" w:rsidRPr="008E4D2F" w:rsidRDefault="00357B16" w:rsidP="008E4D2F">
      <w:pPr>
        <w:spacing w:line="276" w:lineRule="auto"/>
        <w:jc w:val="both"/>
        <w:rPr>
          <w:color w:val="000000" w:themeColor="text1"/>
        </w:rPr>
      </w:pPr>
    </w:p>
    <w:p w:rsidR="00357B16" w:rsidRPr="008E4D2F" w:rsidRDefault="001E2753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>Art. 4</w:t>
      </w:r>
      <w:r w:rsidR="002D5FD7" w:rsidRPr="008E4D2F">
        <w:rPr>
          <w:color w:val="000000" w:themeColor="text1"/>
        </w:rPr>
        <w:t>6</w:t>
      </w:r>
      <w:r w:rsidRPr="008E4D2F">
        <w:rPr>
          <w:color w:val="000000" w:themeColor="text1"/>
        </w:rPr>
        <w:t xml:space="preserve"> - </w:t>
      </w:r>
      <w:r w:rsidR="0032243E" w:rsidRPr="008E4D2F">
        <w:rPr>
          <w:color w:val="000000" w:themeColor="text1"/>
        </w:rPr>
        <w:t>Conținutul</w:t>
      </w:r>
      <w:r w:rsidR="00F51066" w:rsidRPr="008E4D2F">
        <w:rPr>
          <w:color w:val="000000" w:themeColor="text1"/>
        </w:rPr>
        <w:t xml:space="preserve"> ofertelor </w:t>
      </w:r>
      <w:r w:rsidR="001453FD" w:rsidRPr="008E4D2F">
        <w:rPr>
          <w:color w:val="000000" w:themeColor="text1"/>
        </w:rPr>
        <w:t>prop</w:t>
      </w:r>
      <w:r w:rsidR="00E73A74" w:rsidRPr="008E4D2F">
        <w:rPr>
          <w:color w:val="000000" w:themeColor="text1"/>
        </w:rPr>
        <w:t>r</w:t>
      </w:r>
      <w:r w:rsidR="001453FD" w:rsidRPr="008E4D2F">
        <w:rPr>
          <w:color w:val="000000" w:themeColor="text1"/>
        </w:rPr>
        <w:t xml:space="preserve">iu-zise </w:t>
      </w:r>
      <w:r w:rsidR="00F51066" w:rsidRPr="008E4D2F">
        <w:rPr>
          <w:color w:val="000000" w:themeColor="text1"/>
        </w:rPr>
        <w:t xml:space="preserve">trebuie să rămână </w:t>
      </w:r>
      <w:r w:rsidR="0032243E" w:rsidRPr="008E4D2F">
        <w:rPr>
          <w:color w:val="000000" w:themeColor="text1"/>
        </w:rPr>
        <w:t>confidențial</w:t>
      </w:r>
      <w:r w:rsidR="00F51066" w:rsidRPr="008E4D2F">
        <w:rPr>
          <w:color w:val="000000" w:themeColor="text1"/>
        </w:rPr>
        <w:t xml:space="preserve"> până la data </w:t>
      </w:r>
      <w:r w:rsidR="001453FD" w:rsidRPr="008E4D2F">
        <w:rPr>
          <w:color w:val="000000" w:themeColor="text1"/>
        </w:rPr>
        <w:t>deschiderii</w:t>
      </w:r>
      <w:r w:rsidR="00F51066" w:rsidRPr="008E4D2F">
        <w:rPr>
          <w:color w:val="000000" w:themeColor="text1"/>
        </w:rPr>
        <w:t xml:space="preserve"> acestora.</w:t>
      </w:r>
    </w:p>
    <w:p w:rsidR="0088279E" w:rsidRPr="008E4D2F" w:rsidRDefault="0088279E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lastRenderedPageBreak/>
        <w:t xml:space="preserve"> </w:t>
      </w:r>
    </w:p>
    <w:p w:rsidR="001B3CA4" w:rsidRPr="008E4D2F" w:rsidRDefault="0088279E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>Art. 4</w:t>
      </w:r>
      <w:r w:rsidR="002D5FD7" w:rsidRPr="008E4D2F">
        <w:rPr>
          <w:color w:val="000000" w:themeColor="text1"/>
        </w:rPr>
        <w:t xml:space="preserve">7 </w:t>
      </w:r>
      <w:r w:rsidRPr="008E4D2F">
        <w:rPr>
          <w:color w:val="000000" w:themeColor="text1"/>
        </w:rPr>
        <w:t xml:space="preserve">- Plicurile sigilate se predau comisiei de evaluare în ziua fixată pentru deschiderea lor, prevăzută în </w:t>
      </w:r>
      <w:r w:rsidR="0032243E" w:rsidRPr="008E4D2F">
        <w:rPr>
          <w:color w:val="000000" w:themeColor="text1"/>
        </w:rPr>
        <w:t>anunțul</w:t>
      </w:r>
      <w:r w:rsidRPr="008E4D2F">
        <w:rPr>
          <w:color w:val="000000" w:themeColor="text1"/>
        </w:rPr>
        <w:t xml:space="preserve"> de </w:t>
      </w:r>
      <w:r w:rsidR="0032243E" w:rsidRPr="008E4D2F">
        <w:rPr>
          <w:color w:val="000000" w:themeColor="text1"/>
        </w:rPr>
        <w:t>licitație</w:t>
      </w:r>
      <w:r w:rsidRPr="008E4D2F">
        <w:rPr>
          <w:color w:val="000000" w:themeColor="text1"/>
        </w:rPr>
        <w:t>.</w:t>
      </w:r>
    </w:p>
    <w:p w:rsidR="00357B16" w:rsidRPr="008E4D2F" w:rsidRDefault="00357B16" w:rsidP="008E4D2F">
      <w:pPr>
        <w:spacing w:line="276" w:lineRule="auto"/>
        <w:jc w:val="both"/>
        <w:rPr>
          <w:color w:val="000000" w:themeColor="text1"/>
        </w:rPr>
      </w:pPr>
    </w:p>
    <w:p w:rsidR="0088279E" w:rsidRPr="008E4D2F" w:rsidRDefault="0088279E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>Art. 4</w:t>
      </w:r>
      <w:r w:rsidR="002D5FD7" w:rsidRPr="008E4D2F">
        <w:rPr>
          <w:color w:val="000000" w:themeColor="text1"/>
        </w:rPr>
        <w:t>8</w:t>
      </w:r>
      <w:r w:rsidRPr="008E4D2F">
        <w:rPr>
          <w:color w:val="000000" w:themeColor="text1"/>
        </w:rPr>
        <w:t xml:space="preserve"> - În urma analizării </w:t>
      </w:r>
      <w:r w:rsidR="0032243E" w:rsidRPr="008E4D2F">
        <w:rPr>
          <w:color w:val="000000" w:themeColor="text1"/>
        </w:rPr>
        <w:t>conținutului</w:t>
      </w:r>
      <w:r w:rsidRPr="008E4D2F">
        <w:rPr>
          <w:color w:val="000000" w:themeColor="text1"/>
        </w:rPr>
        <w:t xml:space="preserve"> plicurilor exterioare pe baza criteriilor de </w:t>
      </w:r>
      <w:r w:rsidR="00745F31" w:rsidRPr="008E4D2F">
        <w:rPr>
          <w:color w:val="000000" w:themeColor="text1"/>
        </w:rPr>
        <w:t xml:space="preserve">eligibilitate </w:t>
      </w:r>
      <w:r w:rsidRPr="008E4D2F">
        <w:rPr>
          <w:color w:val="000000" w:themeColor="text1"/>
        </w:rPr>
        <w:t xml:space="preserve">de </w:t>
      </w:r>
      <w:r w:rsidR="0032243E" w:rsidRPr="008E4D2F">
        <w:rPr>
          <w:color w:val="000000" w:themeColor="text1"/>
        </w:rPr>
        <w:t>către</w:t>
      </w:r>
      <w:r w:rsidRPr="008E4D2F">
        <w:rPr>
          <w:color w:val="000000" w:themeColor="text1"/>
        </w:rPr>
        <w:t xml:space="preserve"> comisia de evaluare, secretarul acesteia </w:t>
      </w:r>
      <w:r w:rsidR="0032243E" w:rsidRPr="008E4D2F">
        <w:rPr>
          <w:color w:val="000000" w:themeColor="text1"/>
        </w:rPr>
        <w:t>întocmește</w:t>
      </w:r>
      <w:r w:rsidRPr="008E4D2F">
        <w:rPr>
          <w:color w:val="000000" w:themeColor="text1"/>
        </w:rPr>
        <w:t xml:space="preserve"> un proces-verbal privind </w:t>
      </w:r>
      <w:r w:rsidR="0032243E" w:rsidRPr="008E4D2F">
        <w:rPr>
          <w:color w:val="000000" w:themeColor="text1"/>
        </w:rPr>
        <w:t>îndeplinirea</w:t>
      </w:r>
      <w:r w:rsidRPr="008E4D2F">
        <w:rPr>
          <w:color w:val="000000" w:themeColor="text1"/>
        </w:rPr>
        <w:t xml:space="preserve"> </w:t>
      </w:r>
      <w:r w:rsidR="00745F31" w:rsidRPr="008E4D2F">
        <w:rPr>
          <w:color w:val="000000" w:themeColor="text1"/>
        </w:rPr>
        <w:t xml:space="preserve">acestor </w:t>
      </w:r>
      <w:r w:rsidRPr="008E4D2F">
        <w:rPr>
          <w:color w:val="000000" w:themeColor="text1"/>
        </w:rPr>
        <w:t xml:space="preserve">criterii, în care </w:t>
      </w:r>
      <w:r w:rsidR="0032243E" w:rsidRPr="008E4D2F">
        <w:rPr>
          <w:color w:val="000000" w:themeColor="text1"/>
        </w:rPr>
        <w:t>menționează</w:t>
      </w:r>
      <w:r w:rsidRPr="008E4D2F">
        <w:rPr>
          <w:color w:val="000000" w:themeColor="text1"/>
        </w:rPr>
        <w:t xml:space="preserve">  ofertele  valabile,  ofertele care nu îndeplinesc criteriile de </w:t>
      </w:r>
      <w:r w:rsidR="00745F31" w:rsidRPr="008E4D2F">
        <w:rPr>
          <w:color w:val="000000" w:themeColor="text1"/>
        </w:rPr>
        <w:t xml:space="preserve">eligibilitate </w:t>
      </w:r>
      <w:proofErr w:type="spellStart"/>
      <w:r w:rsidRPr="008E4D2F">
        <w:rPr>
          <w:color w:val="000000" w:themeColor="text1"/>
        </w:rPr>
        <w:t>şi</w:t>
      </w:r>
      <w:proofErr w:type="spellEnd"/>
      <w:r w:rsidRPr="008E4D2F">
        <w:rPr>
          <w:color w:val="000000" w:themeColor="text1"/>
        </w:rPr>
        <w:t xml:space="preserve"> motivele excluderii acestora din urmă de la procedura de </w:t>
      </w:r>
      <w:proofErr w:type="spellStart"/>
      <w:r w:rsidRPr="008E4D2F">
        <w:rPr>
          <w:color w:val="000000" w:themeColor="text1"/>
        </w:rPr>
        <w:t>licitaţie</w:t>
      </w:r>
      <w:proofErr w:type="spellEnd"/>
      <w:r w:rsidRPr="008E4D2F">
        <w:rPr>
          <w:color w:val="000000" w:themeColor="text1"/>
        </w:rPr>
        <w:t xml:space="preserve">. </w:t>
      </w:r>
      <w:r w:rsidR="00D2762E" w:rsidRPr="008E4D2F">
        <w:rPr>
          <w:color w:val="000000" w:themeColor="text1"/>
        </w:rPr>
        <w:t xml:space="preserve">Sunt considerate oferte valabile </w:t>
      </w:r>
      <w:r w:rsidR="00745F31" w:rsidRPr="008E4D2F">
        <w:rPr>
          <w:color w:val="000000" w:themeColor="text1"/>
        </w:rPr>
        <w:t xml:space="preserve">cele </w:t>
      </w:r>
      <w:r w:rsidR="00D2762E" w:rsidRPr="008E4D2F">
        <w:rPr>
          <w:color w:val="000000" w:themeColor="text1"/>
        </w:rPr>
        <w:t xml:space="preserve">care îndeplinesc criteriile de </w:t>
      </w:r>
      <w:r w:rsidR="00745F31" w:rsidRPr="008E4D2F">
        <w:rPr>
          <w:color w:val="000000" w:themeColor="text1"/>
        </w:rPr>
        <w:t xml:space="preserve">eligibilitate </w:t>
      </w:r>
      <w:r w:rsidR="00D2762E" w:rsidRPr="008E4D2F">
        <w:rPr>
          <w:color w:val="000000" w:themeColor="text1"/>
        </w:rPr>
        <w:t xml:space="preserve">prevăzute în caietul de sarcini al </w:t>
      </w:r>
      <w:r w:rsidR="0032243E" w:rsidRPr="008E4D2F">
        <w:rPr>
          <w:color w:val="000000" w:themeColor="text1"/>
        </w:rPr>
        <w:t>licitației</w:t>
      </w:r>
      <w:r w:rsidR="00D2762E" w:rsidRPr="008E4D2F">
        <w:rPr>
          <w:color w:val="000000" w:themeColor="text1"/>
        </w:rPr>
        <w:t>.</w:t>
      </w:r>
    </w:p>
    <w:p w:rsidR="00357B16" w:rsidRPr="008E4D2F" w:rsidRDefault="00357B16" w:rsidP="008E4D2F">
      <w:pPr>
        <w:spacing w:line="276" w:lineRule="auto"/>
        <w:jc w:val="both"/>
        <w:rPr>
          <w:color w:val="000000" w:themeColor="text1"/>
        </w:rPr>
      </w:pPr>
    </w:p>
    <w:p w:rsidR="0088279E" w:rsidRPr="008E4D2F" w:rsidRDefault="0088279E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>Art. 4</w:t>
      </w:r>
      <w:r w:rsidR="002D5FD7" w:rsidRPr="008E4D2F">
        <w:rPr>
          <w:color w:val="000000" w:themeColor="text1"/>
        </w:rPr>
        <w:t>9</w:t>
      </w:r>
      <w:r w:rsidRPr="008E4D2F">
        <w:rPr>
          <w:color w:val="000000" w:themeColor="text1"/>
        </w:rPr>
        <w:t xml:space="preserve"> -  În baza procesului-verbal care </w:t>
      </w:r>
      <w:r w:rsidR="0032243E" w:rsidRPr="008E4D2F">
        <w:rPr>
          <w:color w:val="000000" w:themeColor="text1"/>
        </w:rPr>
        <w:t>îndeplinește</w:t>
      </w:r>
      <w:r w:rsidRPr="008E4D2F">
        <w:rPr>
          <w:color w:val="000000" w:themeColor="text1"/>
        </w:rPr>
        <w:t xml:space="preserve"> </w:t>
      </w:r>
      <w:r w:rsidR="0032243E" w:rsidRPr="008E4D2F">
        <w:rPr>
          <w:color w:val="000000" w:themeColor="text1"/>
        </w:rPr>
        <w:t>condițiile</w:t>
      </w:r>
      <w:r w:rsidRPr="008E4D2F">
        <w:rPr>
          <w:color w:val="000000" w:themeColor="text1"/>
        </w:rPr>
        <w:t xml:space="preserve"> prevăzute la art. 4</w:t>
      </w:r>
      <w:r w:rsidR="002D5FD7" w:rsidRPr="008E4D2F">
        <w:rPr>
          <w:color w:val="000000" w:themeColor="text1"/>
        </w:rPr>
        <w:t>8</w:t>
      </w:r>
      <w:r w:rsidRPr="008E4D2F">
        <w:rPr>
          <w:color w:val="000000" w:themeColor="text1"/>
        </w:rPr>
        <w:t xml:space="preserve"> comisia de evaluare </w:t>
      </w:r>
      <w:r w:rsidR="0032243E" w:rsidRPr="008E4D2F">
        <w:rPr>
          <w:color w:val="000000" w:themeColor="text1"/>
        </w:rPr>
        <w:t>întocmește</w:t>
      </w:r>
      <w:r w:rsidRPr="008E4D2F">
        <w:rPr>
          <w:color w:val="000000" w:themeColor="text1"/>
        </w:rPr>
        <w:t>, în termen de o zi lucrătoare, un raport pe care îl transmite organizatorului.</w:t>
      </w:r>
    </w:p>
    <w:p w:rsidR="00357B16" w:rsidRPr="008E4D2F" w:rsidRDefault="00357B16" w:rsidP="008E4D2F">
      <w:pPr>
        <w:spacing w:line="276" w:lineRule="auto"/>
        <w:jc w:val="both"/>
        <w:rPr>
          <w:color w:val="000000" w:themeColor="text1"/>
        </w:rPr>
      </w:pPr>
    </w:p>
    <w:p w:rsidR="0088279E" w:rsidRPr="008E4D2F" w:rsidRDefault="0088279E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Art. </w:t>
      </w:r>
      <w:r w:rsidR="002D5FD7" w:rsidRPr="008E4D2F">
        <w:rPr>
          <w:color w:val="000000" w:themeColor="text1"/>
        </w:rPr>
        <w:t>50</w:t>
      </w:r>
      <w:r w:rsidRPr="008E4D2F">
        <w:rPr>
          <w:color w:val="000000" w:themeColor="text1"/>
        </w:rPr>
        <w:t xml:space="preserve"> - În termen de 3 zile lucrătoare de la </w:t>
      </w:r>
      <w:r w:rsidR="005173C8" w:rsidRPr="008E4D2F">
        <w:rPr>
          <w:color w:val="000000" w:themeColor="text1"/>
        </w:rPr>
        <w:t>transmiterea</w:t>
      </w:r>
      <w:r w:rsidRPr="008E4D2F">
        <w:rPr>
          <w:color w:val="000000" w:themeColor="text1"/>
        </w:rPr>
        <w:t xml:space="preserve"> raportului comisiei de evaluare</w:t>
      </w:r>
      <w:r w:rsidR="005173C8" w:rsidRPr="008E4D2F">
        <w:rPr>
          <w:color w:val="000000" w:themeColor="text1"/>
        </w:rPr>
        <w:t xml:space="preserve"> </w:t>
      </w:r>
      <w:r w:rsidR="005727E6" w:rsidRPr="008E4D2F">
        <w:rPr>
          <w:color w:val="000000" w:themeColor="text1"/>
        </w:rPr>
        <w:t>către</w:t>
      </w:r>
      <w:r w:rsidRPr="008E4D2F">
        <w:rPr>
          <w:color w:val="000000" w:themeColor="text1"/>
        </w:rPr>
        <w:t xml:space="preserve"> </w:t>
      </w:r>
      <w:r w:rsidR="00C50CF1" w:rsidRPr="008E4D2F">
        <w:rPr>
          <w:color w:val="000000" w:themeColor="text1"/>
        </w:rPr>
        <w:t>organizator</w:t>
      </w:r>
      <w:r w:rsidR="005173C8" w:rsidRPr="008E4D2F">
        <w:rPr>
          <w:color w:val="000000" w:themeColor="text1"/>
        </w:rPr>
        <w:t>, comisia de evaluare</w:t>
      </w:r>
      <w:r w:rsidRPr="008E4D2F">
        <w:rPr>
          <w:color w:val="000000" w:themeColor="text1"/>
        </w:rPr>
        <w:t xml:space="preserve"> informează, în scris, cu confirmare de primire, </w:t>
      </w:r>
      <w:r w:rsidR="005727E6" w:rsidRPr="008E4D2F">
        <w:rPr>
          <w:color w:val="000000" w:themeColor="text1"/>
        </w:rPr>
        <w:t>ofertanții</w:t>
      </w:r>
      <w:r w:rsidRPr="008E4D2F">
        <w:rPr>
          <w:color w:val="000000" w:themeColor="text1"/>
        </w:rPr>
        <w:t xml:space="preserve"> ale căror oferte au fost excluse</w:t>
      </w:r>
      <w:r w:rsidR="0061331C" w:rsidRPr="008E4D2F">
        <w:rPr>
          <w:color w:val="000000" w:themeColor="text1"/>
        </w:rPr>
        <w:t xml:space="preserve"> </w:t>
      </w:r>
      <w:r w:rsidR="005727E6" w:rsidRPr="008E4D2F">
        <w:rPr>
          <w:color w:val="000000" w:themeColor="text1"/>
        </w:rPr>
        <w:t>după vizualizarea ș</w:t>
      </w:r>
      <w:r w:rsidR="0061331C" w:rsidRPr="008E4D2F">
        <w:rPr>
          <w:color w:val="000000" w:themeColor="text1"/>
        </w:rPr>
        <w:t>i evaluarea doc</w:t>
      </w:r>
      <w:r w:rsidR="00245219" w:rsidRPr="008E4D2F">
        <w:rPr>
          <w:color w:val="000000" w:themeColor="text1"/>
        </w:rPr>
        <w:t>u</w:t>
      </w:r>
      <w:r w:rsidR="0061331C" w:rsidRPr="008E4D2F">
        <w:rPr>
          <w:color w:val="000000" w:themeColor="text1"/>
        </w:rPr>
        <w:t>mentelor din plicul exterior</w:t>
      </w:r>
      <w:r w:rsidRPr="008E4D2F">
        <w:rPr>
          <w:color w:val="000000" w:themeColor="text1"/>
        </w:rPr>
        <w:t>, indicând motivele excluderii.</w:t>
      </w:r>
    </w:p>
    <w:p w:rsidR="00357B16" w:rsidRPr="008E4D2F" w:rsidRDefault="00357B16" w:rsidP="008E4D2F">
      <w:pPr>
        <w:spacing w:line="276" w:lineRule="auto"/>
        <w:jc w:val="both"/>
        <w:rPr>
          <w:color w:val="000000" w:themeColor="text1"/>
        </w:rPr>
      </w:pPr>
    </w:p>
    <w:p w:rsidR="0088279E" w:rsidRPr="008E4D2F" w:rsidRDefault="0088279E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Art. </w:t>
      </w:r>
      <w:r w:rsidR="002D5FD7" w:rsidRPr="008E4D2F">
        <w:rPr>
          <w:color w:val="000000" w:themeColor="text1"/>
        </w:rPr>
        <w:t>51</w:t>
      </w:r>
      <w:r w:rsidRPr="008E4D2F">
        <w:rPr>
          <w:color w:val="000000" w:themeColor="text1"/>
        </w:rPr>
        <w:t xml:space="preserve"> -  Pentru continuarea </w:t>
      </w:r>
      <w:r w:rsidR="005727E6" w:rsidRPr="008E4D2F">
        <w:rPr>
          <w:color w:val="000000" w:themeColor="text1"/>
        </w:rPr>
        <w:t>desfășurării</w:t>
      </w:r>
      <w:r w:rsidRPr="008E4D2F">
        <w:rPr>
          <w:color w:val="000000" w:themeColor="text1"/>
        </w:rPr>
        <w:t xml:space="preserve"> procedurii de </w:t>
      </w:r>
      <w:r w:rsidR="005727E6" w:rsidRPr="008E4D2F">
        <w:rPr>
          <w:color w:val="000000" w:themeColor="text1"/>
        </w:rPr>
        <w:t>licitație</w:t>
      </w:r>
      <w:r w:rsidRPr="008E4D2F">
        <w:rPr>
          <w:color w:val="000000" w:themeColor="text1"/>
        </w:rPr>
        <w:t xml:space="preserve"> este necesar ca după deschiderea plicurilor exterioare cel </w:t>
      </w:r>
      <w:proofErr w:type="spellStart"/>
      <w:r w:rsidRPr="008E4D2F">
        <w:rPr>
          <w:color w:val="000000" w:themeColor="text1"/>
        </w:rPr>
        <w:t>puţin</w:t>
      </w:r>
      <w:proofErr w:type="spellEnd"/>
      <w:r w:rsidRPr="008E4D2F">
        <w:rPr>
          <w:color w:val="000000" w:themeColor="text1"/>
        </w:rPr>
        <w:t xml:space="preserve"> două oferte să întrunească </w:t>
      </w:r>
      <w:proofErr w:type="spellStart"/>
      <w:r w:rsidRPr="008E4D2F">
        <w:rPr>
          <w:color w:val="000000" w:themeColor="text1"/>
        </w:rPr>
        <w:t>condiţiile</w:t>
      </w:r>
      <w:proofErr w:type="spellEnd"/>
      <w:r w:rsidRPr="008E4D2F">
        <w:rPr>
          <w:color w:val="000000" w:themeColor="text1"/>
        </w:rPr>
        <w:t xml:space="preserve"> </w:t>
      </w:r>
      <w:r w:rsidR="00B96C47" w:rsidRPr="008E4D2F">
        <w:rPr>
          <w:color w:val="000000" w:themeColor="text1"/>
        </w:rPr>
        <w:t>prevăzute</w:t>
      </w:r>
      <w:r w:rsidR="005727E6" w:rsidRPr="008E4D2F">
        <w:rPr>
          <w:color w:val="000000" w:themeColor="text1"/>
        </w:rPr>
        <w:t xml:space="preserve"> î</w:t>
      </w:r>
      <w:r w:rsidRPr="008E4D2F">
        <w:rPr>
          <w:color w:val="000000" w:themeColor="text1"/>
        </w:rPr>
        <w:t xml:space="preserve">n </w:t>
      </w:r>
      <w:r w:rsidR="00B03442" w:rsidRPr="008E4D2F">
        <w:rPr>
          <w:color w:val="000000" w:themeColor="text1"/>
        </w:rPr>
        <w:t>Documentația</w:t>
      </w:r>
      <w:r w:rsidRPr="008E4D2F">
        <w:rPr>
          <w:color w:val="000000" w:themeColor="text1"/>
        </w:rPr>
        <w:t xml:space="preserve"> de atribuire. În caz contrar, comisia de evaluare va dispune anularea procedurii </w:t>
      </w:r>
      <w:proofErr w:type="spellStart"/>
      <w:r w:rsidRPr="008E4D2F">
        <w:rPr>
          <w:color w:val="000000" w:themeColor="text1"/>
        </w:rPr>
        <w:t>şi</w:t>
      </w:r>
      <w:proofErr w:type="spellEnd"/>
      <w:r w:rsidRPr="008E4D2F">
        <w:rPr>
          <w:color w:val="000000" w:themeColor="text1"/>
        </w:rPr>
        <w:t xml:space="preserve"> va organiza o nouă </w:t>
      </w:r>
      <w:proofErr w:type="spellStart"/>
      <w:r w:rsidRPr="008E4D2F">
        <w:rPr>
          <w:color w:val="000000" w:themeColor="text1"/>
        </w:rPr>
        <w:t>licitaţie</w:t>
      </w:r>
      <w:proofErr w:type="spellEnd"/>
      <w:r w:rsidRPr="008E4D2F">
        <w:rPr>
          <w:color w:val="000000" w:themeColor="text1"/>
        </w:rPr>
        <w:t>.</w:t>
      </w:r>
    </w:p>
    <w:p w:rsidR="00357B16" w:rsidRPr="008E4D2F" w:rsidRDefault="00357B16" w:rsidP="008E4D2F">
      <w:pPr>
        <w:spacing w:line="276" w:lineRule="auto"/>
        <w:jc w:val="both"/>
        <w:rPr>
          <w:color w:val="000000" w:themeColor="text1"/>
        </w:rPr>
      </w:pPr>
    </w:p>
    <w:p w:rsidR="0088279E" w:rsidRPr="008E4D2F" w:rsidRDefault="0056670D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Art. </w:t>
      </w:r>
      <w:r w:rsidR="0088279E" w:rsidRPr="008E4D2F">
        <w:rPr>
          <w:color w:val="000000" w:themeColor="text1"/>
        </w:rPr>
        <w:t>5</w:t>
      </w:r>
      <w:r w:rsidR="002D5FD7" w:rsidRPr="008E4D2F">
        <w:rPr>
          <w:color w:val="000000" w:themeColor="text1"/>
        </w:rPr>
        <w:t>2</w:t>
      </w:r>
      <w:r w:rsidR="0088279E" w:rsidRPr="008E4D2F">
        <w:rPr>
          <w:color w:val="000000" w:themeColor="text1"/>
        </w:rPr>
        <w:t xml:space="preserve"> </w:t>
      </w:r>
      <w:r w:rsidRPr="008E4D2F">
        <w:rPr>
          <w:color w:val="000000" w:themeColor="text1"/>
        </w:rPr>
        <w:t xml:space="preserve">- </w:t>
      </w:r>
      <w:r w:rsidR="00E577C0" w:rsidRPr="008E4D2F">
        <w:rPr>
          <w:color w:val="000000" w:themeColor="text1"/>
        </w:rPr>
        <w:t xml:space="preserve">Deschiderea plicurilor interioare se face numai după semnarea procesului-verbal prevăzut la </w:t>
      </w:r>
      <w:r w:rsidRPr="008E4D2F">
        <w:rPr>
          <w:color w:val="000000" w:themeColor="text1"/>
        </w:rPr>
        <w:t>A</w:t>
      </w:r>
      <w:r w:rsidR="003165FC" w:rsidRPr="008E4D2F">
        <w:rPr>
          <w:color w:val="000000" w:themeColor="text1"/>
        </w:rPr>
        <w:t>rt. 4</w:t>
      </w:r>
      <w:r w:rsidR="002D5FD7" w:rsidRPr="008E4D2F">
        <w:rPr>
          <w:color w:val="000000" w:themeColor="text1"/>
        </w:rPr>
        <w:t>8</w:t>
      </w:r>
      <w:r w:rsidR="00E577C0" w:rsidRPr="008E4D2F">
        <w:rPr>
          <w:color w:val="000000" w:themeColor="text1"/>
        </w:rPr>
        <w:t xml:space="preserve"> de către </w:t>
      </w:r>
      <w:proofErr w:type="spellStart"/>
      <w:r w:rsidR="00E577C0" w:rsidRPr="008E4D2F">
        <w:rPr>
          <w:color w:val="000000" w:themeColor="text1"/>
        </w:rPr>
        <w:t>toţi</w:t>
      </w:r>
      <w:proofErr w:type="spellEnd"/>
      <w:r w:rsidR="00E577C0" w:rsidRPr="008E4D2F">
        <w:rPr>
          <w:color w:val="000000" w:themeColor="text1"/>
        </w:rPr>
        <w:t xml:space="preserve"> membrii comisiei de</w:t>
      </w:r>
      <w:r w:rsidR="00BB2009" w:rsidRPr="008E4D2F">
        <w:rPr>
          <w:color w:val="000000" w:themeColor="text1"/>
        </w:rPr>
        <w:t xml:space="preserve"> evaluare </w:t>
      </w:r>
      <w:proofErr w:type="spellStart"/>
      <w:r w:rsidR="00BB2009" w:rsidRPr="008E4D2F">
        <w:rPr>
          <w:color w:val="000000" w:themeColor="text1"/>
        </w:rPr>
        <w:t>şi</w:t>
      </w:r>
      <w:proofErr w:type="spellEnd"/>
      <w:r w:rsidR="00BB2009" w:rsidRPr="008E4D2F">
        <w:rPr>
          <w:color w:val="000000" w:themeColor="text1"/>
        </w:rPr>
        <w:t xml:space="preserve"> de către </w:t>
      </w:r>
      <w:proofErr w:type="spellStart"/>
      <w:r w:rsidR="00BB2009" w:rsidRPr="008E4D2F">
        <w:rPr>
          <w:color w:val="000000" w:themeColor="text1"/>
        </w:rPr>
        <w:t>ofertanţii</w:t>
      </w:r>
      <w:proofErr w:type="spellEnd"/>
      <w:r w:rsidR="00BB2009" w:rsidRPr="008E4D2F">
        <w:rPr>
          <w:color w:val="000000" w:themeColor="text1"/>
        </w:rPr>
        <w:t xml:space="preserve"> </w:t>
      </w:r>
      <w:r w:rsidR="004F1ACE" w:rsidRPr="008E4D2F">
        <w:rPr>
          <w:color w:val="000000" w:themeColor="text1"/>
        </w:rPr>
        <w:t>prezenți ș</w:t>
      </w:r>
      <w:r w:rsidR="00360706" w:rsidRPr="008E4D2F">
        <w:rPr>
          <w:color w:val="000000" w:themeColor="text1"/>
        </w:rPr>
        <w:t xml:space="preserve">i </w:t>
      </w:r>
      <w:r w:rsidR="004F1ACE" w:rsidRPr="008E4D2F">
        <w:rPr>
          <w:color w:val="000000" w:themeColor="text1"/>
        </w:rPr>
        <w:t>după</w:t>
      </w:r>
      <w:r w:rsidR="00360706" w:rsidRPr="008E4D2F">
        <w:rPr>
          <w:color w:val="000000" w:themeColor="text1"/>
        </w:rPr>
        <w:t xml:space="preserve"> expirarea termenului </w:t>
      </w:r>
      <w:r w:rsidR="004F1ACE" w:rsidRPr="008E4D2F">
        <w:rPr>
          <w:color w:val="000000" w:themeColor="text1"/>
        </w:rPr>
        <w:t>prevăzut</w:t>
      </w:r>
      <w:r w:rsidR="00360706" w:rsidRPr="008E4D2F">
        <w:rPr>
          <w:color w:val="000000" w:themeColor="text1"/>
        </w:rPr>
        <w:t xml:space="preserve"> pentru depunerea </w:t>
      </w:r>
      <w:r w:rsidR="00B03442" w:rsidRPr="008E4D2F">
        <w:rPr>
          <w:color w:val="000000" w:themeColor="text1"/>
        </w:rPr>
        <w:t>contestațiilor</w:t>
      </w:r>
      <w:r w:rsidR="00360706" w:rsidRPr="008E4D2F">
        <w:rPr>
          <w:color w:val="000000" w:themeColor="text1"/>
        </w:rPr>
        <w:t xml:space="preserve"> </w:t>
      </w:r>
      <w:r w:rsidR="004F1ACE" w:rsidRPr="008E4D2F">
        <w:rPr>
          <w:color w:val="000000" w:themeColor="text1"/>
        </w:rPr>
        <w:t>ș</w:t>
      </w:r>
      <w:r w:rsidR="00360706" w:rsidRPr="008E4D2F">
        <w:rPr>
          <w:color w:val="000000" w:themeColor="text1"/>
        </w:rPr>
        <w:t xml:space="preserve">i/sau </w:t>
      </w:r>
      <w:r w:rsidR="00B03442" w:rsidRPr="008E4D2F">
        <w:rPr>
          <w:color w:val="000000" w:themeColor="text1"/>
        </w:rPr>
        <w:t>soluționare</w:t>
      </w:r>
      <w:r w:rsidR="00360706" w:rsidRPr="008E4D2F">
        <w:rPr>
          <w:color w:val="000000" w:themeColor="text1"/>
        </w:rPr>
        <w:t>a acestora</w:t>
      </w:r>
      <w:r w:rsidR="00BB2009" w:rsidRPr="008E4D2F">
        <w:rPr>
          <w:color w:val="000000" w:themeColor="text1"/>
        </w:rPr>
        <w:t>.</w:t>
      </w:r>
      <w:r w:rsidR="008D4CC7" w:rsidRPr="008E4D2F">
        <w:rPr>
          <w:color w:val="000000" w:themeColor="text1"/>
        </w:rPr>
        <w:t xml:space="preserve"> </w:t>
      </w:r>
      <w:r w:rsidR="0088279E" w:rsidRPr="008E4D2F">
        <w:rPr>
          <w:color w:val="000000" w:themeColor="text1"/>
        </w:rPr>
        <w:t xml:space="preserve">Refuzul </w:t>
      </w:r>
      <w:r w:rsidR="004F1ACE" w:rsidRPr="008E4D2F">
        <w:rPr>
          <w:color w:val="000000" w:themeColor="text1"/>
        </w:rPr>
        <w:t>ofertanților</w:t>
      </w:r>
      <w:r w:rsidR="0088279E" w:rsidRPr="008E4D2F">
        <w:rPr>
          <w:color w:val="000000" w:themeColor="text1"/>
        </w:rPr>
        <w:t xml:space="preserve"> </w:t>
      </w:r>
      <w:r w:rsidR="004F1ACE" w:rsidRPr="008E4D2F">
        <w:rPr>
          <w:color w:val="000000" w:themeColor="text1"/>
        </w:rPr>
        <w:t>prezenți</w:t>
      </w:r>
      <w:r w:rsidR="0088279E" w:rsidRPr="008E4D2F">
        <w:rPr>
          <w:color w:val="000000" w:themeColor="text1"/>
        </w:rPr>
        <w:t xml:space="preserve"> de a semna </w:t>
      </w:r>
      <w:r w:rsidR="004F1ACE" w:rsidRPr="008E4D2F">
        <w:rPr>
          <w:color w:val="000000" w:themeColor="text1"/>
        </w:rPr>
        <w:t>procesul verbal se va consemna î</w:t>
      </w:r>
      <w:r w:rsidR="0088279E" w:rsidRPr="008E4D2F">
        <w:rPr>
          <w:color w:val="000000" w:themeColor="text1"/>
        </w:rPr>
        <w:t>n cuprinsul acestuia.</w:t>
      </w:r>
    </w:p>
    <w:p w:rsidR="00745F31" w:rsidRPr="008E4D2F" w:rsidRDefault="00745F31" w:rsidP="008E4D2F">
      <w:pPr>
        <w:spacing w:line="276" w:lineRule="auto"/>
        <w:jc w:val="both"/>
        <w:rPr>
          <w:color w:val="000000" w:themeColor="text1"/>
        </w:rPr>
      </w:pPr>
    </w:p>
    <w:p w:rsidR="00E577C0" w:rsidRPr="008E4D2F" w:rsidRDefault="0088279E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>Art. 5</w:t>
      </w:r>
      <w:r w:rsidR="002D5FD7" w:rsidRPr="008E4D2F">
        <w:rPr>
          <w:color w:val="000000" w:themeColor="text1"/>
        </w:rPr>
        <w:t>3</w:t>
      </w:r>
      <w:r w:rsidRPr="008E4D2F">
        <w:rPr>
          <w:color w:val="000000" w:themeColor="text1"/>
        </w:rPr>
        <w:t xml:space="preserve"> - </w:t>
      </w:r>
      <w:r w:rsidR="008D4CC7" w:rsidRPr="008E4D2F">
        <w:rPr>
          <w:color w:val="000000" w:themeColor="text1"/>
        </w:rPr>
        <w:t>Deschiderea</w:t>
      </w:r>
      <w:r w:rsidR="004F1ACE" w:rsidRPr="008E4D2F">
        <w:rPr>
          <w:color w:val="000000" w:themeColor="text1"/>
        </w:rPr>
        <w:t xml:space="preserve"> plicurilor interioare se face î</w:t>
      </w:r>
      <w:r w:rsidR="008D4CC7" w:rsidRPr="008E4D2F">
        <w:rPr>
          <w:color w:val="000000" w:themeColor="text1"/>
        </w:rPr>
        <w:t xml:space="preserve">n </w:t>
      </w:r>
      <w:r w:rsidR="004F1ACE" w:rsidRPr="008E4D2F">
        <w:rPr>
          <w:color w:val="000000" w:themeColor="text1"/>
        </w:rPr>
        <w:t>ședința</w:t>
      </w:r>
      <w:r w:rsidR="008D4CC7" w:rsidRPr="008E4D2F">
        <w:rPr>
          <w:color w:val="000000" w:themeColor="text1"/>
        </w:rPr>
        <w:t xml:space="preserve"> de evaluare la care pot participa doar membrii comisie</w:t>
      </w:r>
      <w:r w:rsidR="004F1ACE" w:rsidRPr="008E4D2F">
        <w:rPr>
          <w:color w:val="000000" w:themeColor="text1"/>
        </w:rPr>
        <w:t>i de evaluare. Ofertele depuse î</w:t>
      </w:r>
      <w:r w:rsidR="008D4CC7" w:rsidRPr="008E4D2F">
        <w:rPr>
          <w:color w:val="000000" w:themeColor="text1"/>
        </w:rPr>
        <w:t xml:space="preserve">n plicul interior de </w:t>
      </w:r>
      <w:r w:rsidR="004F1ACE" w:rsidRPr="008E4D2F">
        <w:rPr>
          <w:color w:val="000000" w:themeColor="text1"/>
        </w:rPr>
        <w:t>către</w:t>
      </w:r>
      <w:r w:rsidR="008D4CC7" w:rsidRPr="008E4D2F">
        <w:rPr>
          <w:color w:val="000000" w:themeColor="text1"/>
        </w:rPr>
        <w:t xml:space="preserve"> </w:t>
      </w:r>
      <w:r w:rsidR="004F1ACE" w:rsidRPr="008E4D2F">
        <w:rPr>
          <w:color w:val="000000" w:themeColor="text1"/>
        </w:rPr>
        <w:t>ofertanții</w:t>
      </w:r>
      <w:r w:rsidR="008D4CC7" w:rsidRPr="008E4D2F">
        <w:rPr>
          <w:color w:val="000000" w:themeColor="text1"/>
        </w:rPr>
        <w:t xml:space="preserve"> </w:t>
      </w:r>
      <w:r w:rsidR="004F1ACE" w:rsidRPr="008E4D2F">
        <w:rPr>
          <w:color w:val="000000" w:themeColor="text1"/>
        </w:rPr>
        <w:t>respinși</w:t>
      </w:r>
      <w:r w:rsidR="008D4CC7" w:rsidRPr="008E4D2F">
        <w:rPr>
          <w:color w:val="000000" w:themeColor="text1"/>
        </w:rPr>
        <w:t xml:space="preserve"> conform art. 4</w:t>
      </w:r>
      <w:r w:rsidR="002D5FD7" w:rsidRPr="008E4D2F">
        <w:rPr>
          <w:color w:val="000000" w:themeColor="text1"/>
        </w:rPr>
        <w:t>8</w:t>
      </w:r>
      <w:r w:rsidR="008D4CC7" w:rsidRPr="008E4D2F">
        <w:rPr>
          <w:color w:val="000000" w:themeColor="text1"/>
        </w:rPr>
        <w:t xml:space="preserve"> nu se deschid</w:t>
      </w:r>
      <w:r w:rsidR="0060625C" w:rsidRPr="008E4D2F">
        <w:rPr>
          <w:color w:val="000000" w:themeColor="text1"/>
        </w:rPr>
        <w:t xml:space="preserve">. </w:t>
      </w:r>
    </w:p>
    <w:p w:rsidR="00357B16" w:rsidRPr="008E4D2F" w:rsidRDefault="00357B16" w:rsidP="008E4D2F">
      <w:pPr>
        <w:spacing w:line="276" w:lineRule="auto"/>
        <w:jc w:val="both"/>
        <w:rPr>
          <w:color w:val="000000" w:themeColor="text1"/>
        </w:rPr>
      </w:pPr>
    </w:p>
    <w:p w:rsidR="0088279E" w:rsidRPr="008E4D2F" w:rsidRDefault="0088279E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Art. </w:t>
      </w:r>
      <w:r w:rsidR="00D2762E" w:rsidRPr="008E4D2F">
        <w:rPr>
          <w:color w:val="000000" w:themeColor="text1"/>
        </w:rPr>
        <w:t>5</w:t>
      </w:r>
      <w:r w:rsidR="002D5FD7" w:rsidRPr="008E4D2F">
        <w:rPr>
          <w:color w:val="000000" w:themeColor="text1"/>
        </w:rPr>
        <w:t>4</w:t>
      </w:r>
      <w:r w:rsidRPr="008E4D2F">
        <w:rPr>
          <w:color w:val="000000" w:themeColor="text1"/>
        </w:rPr>
        <w:t xml:space="preserve"> - În urma deschiderii plicurilor </w:t>
      </w:r>
      <w:r w:rsidR="004F1ACE" w:rsidRPr="008E4D2F">
        <w:rPr>
          <w:color w:val="000000" w:themeColor="text1"/>
        </w:rPr>
        <w:t>interioare ș</w:t>
      </w:r>
      <w:r w:rsidRPr="008E4D2F">
        <w:rPr>
          <w:color w:val="000000" w:themeColor="text1"/>
        </w:rPr>
        <w:t xml:space="preserve">i analizării ofertelor de către comisia de evaluare, secretarul acesteia </w:t>
      </w:r>
      <w:r w:rsidR="00496610" w:rsidRPr="008E4D2F">
        <w:rPr>
          <w:color w:val="000000" w:themeColor="text1"/>
        </w:rPr>
        <w:t>întocmește</w:t>
      </w:r>
      <w:r w:rsidRPr="008E4D2F">
        <w:rPr>
          <w:color w:val="000000" w:themeColor="text1"/>
        </w:rPr>
        <w:t xml:space="preserve"> un proces-verbal în care </w:t>
      </w:r>
      <w:r w:rsidR="00496610" w:rsidRPr="008E4D2F">
        <w:rPr>
          <w:color w:val="000000" w:themeColor="text1"/>
        </w:rPr>
        <w:t>menționează</w:t>
      </w:r>
      <w:r w:rsidRPr="008E4D2F">
        <w:rPr>
          <w:color w:val="000000" w:themeColor="text1"/>
        </w:rPr>
        <w:t xml:space="preserve"> </w:t>
      </w:r>
      <w:r w:rsidR="00496610" w:rsidRPr="008E4D2F">
        <w:rPr>
          <w:color w:val="000000" w:themeColor="text1"/>
        </w:rPr>
        <w:t>preț</w:t>
      </w:r>
      <w:r w:rsidR="00D2762E" w:rsidRPr="008E4D2F">
        <w:rPr>
          <w:color w:val="000000" w:themeColor="text1"/>
        </w:rPr>
        <w:t xml:space="preserve">urile, </w:t>
      </w:r>
      <w:r w:rsidR="00F614C8" w:rsidRPr="008E4D2F">
        <w:rPr>
          <w:color w:val="000000" w:themeColor="text1"/>
        </w:rPr>
        <w:t xml:space="preserve">documentele doveditoare pentru </w:t>
      </w:r>
      <w:r w:rsidR="002D5FD7" w:rsidRPr="008E4D2F">
        <w:rPr>
          <w:color w:val="000000" w:themeColor="text1"/>
        </w:rPr>
        <w:t xml:space="preserve">criteriile </w:t>
      </w:r>
      <w:r w:rsidR="00496610" w:rsidRPr="008E4D2F">
        <w:rPr>
          <w:color w:val="000000" w:themeColor="text1"/>
        </w:rPr>
        <w:t>solvabilității</w:t>
      </w:r>
      <w:r w:rsidR="002D5FD7" w:rsidRPr="008E4D2F">
        <w:rPr>
          <w:color w:val="000000" w:themeColor="text1"/>
        </w:rPr>
        <w:t xml:space="preserve">, </w:t>
      </w:r>
      <w:r w:rsidR="00496610" w:rsidRPr="008E4D2F">
        <w:rPr>
          <w:color w:val="000000" w:themeColor="text1"/>
        </w:rPr>
        <w:t>protecției</w:t>
      </w:r>
      <w:r w:rsidR="002D5FD7" w:rsidRPr="008E4D2F">
        <w:rPr>
          <w:color w:val="000000" w:themeColor="text1"/>
        </w:rPr>
        <w:t xml:space="preserve"> mediului </w:t>
      </w:r>
      <w:r w:rsidR="00496610" w:rsidRPr="008E4D2F">
        <w:rPr>
          <w:color w:val="000000" w:themeColor="text1"/>
        </w:rPr>
        <w:t>înconjurător ș</w:t>
      </w:r>
      <w:r w:rsidR="002D5FD7" w:rsidRPr="008E4D2F">
        <w:rPr>
          <w:color w:val="000000" w:themeColor="text1"/>
        </w:rPr>
        <w:t xml:space="preserve">i cele privind respectarea naturii bunului </w:t>
      </w:r>
      <w:r w:rsidR="00496610" w:rsidRPr="008E4D2F">
        <w:rPr>
          <w:color w:val="000000" w:themeColor="text1"/>
        </w:rPr>
        <w:t>închiriat</w:t>
      </w:r>
      <w:r w:rsidR="002D5FD7" w:rsidRPr="008E4D2F">
        <w:rPr>
          <w:color w:val="000000" w:themeColor="text1"/>
        </w:rPr>
        <w:t xml:space="preserve"> </w:t>
      </w:r>
      <w:r w:rsidR="00496610" w:rsidRPr="008E4D2F">
        <w:rPr>
          <w:color w:val="000000" w:themeColor="text1"/>
        </w:rPr>
        <w:t>ș</w:t>
      </w:r>
      <w:r w:rsidR="002D5FD7" w:rsidRPr="008E4D2F">
        <w:rPr>
          <w:color w:val="000000" w:themeColor="text1"/>
        </w:rPr>
        <w:t xml:space="preserve">i </w:t>
      </w:r>
      <w:r w:rsidR="00F614C8" w:rsidRPr="008E4D2F">
        <w:rPr>
          <w:color w:val="000000" w:themeColor="text1"/>
        </w:rPr>
        <w:t xml:space="preserve">nivelul </w:t>
      </w:r>
      <w:r w:rsidR="00D2762E" w:rsidRPr="008E4D2F">
        <w:rPr>
          <w:color w:val="000000" w:themeColor="text1"/>
        </w:rPr>
        <w:t>punc</w:t>
      </w:r>
      <w:r w:rsidR="002A44B5" w:rsidRPr="008E4D2F">
        <w:rPr>
          <w:color w:val="000000" w:themeColor="text1"/>
        </w:rPr>
        <w:t>t</w:t>
      </w:r>
      <w:r w:rsidR="00E02002" w:rsidRPr="008E4D2F">
        <w:rPr>
          <w:color w:val="000000" w:themeColor="text1"/>
        </w:rPr>
        <w:t>ajelor</w:t>
      </w:r>
      <w:r w:rsidR="00D2762E" w:rsidRPr="008E4D2F">
        <w:rPr>
          <w:color w:val="000000" w:themeColor="text1"/>
        </w:rPr>
        <w:t xml:space="preserve"> </w:t>
      </w:r>
      <w:r w:rsidR="00496610" w:rsidRPr="008E4D2F">
        <w:rPr>
          <w:color w:val="000000" w:themeColor="text1"/>
        </w:rPr>
        <w:t>obținute</w:t>
      </w:r>
      <w:r w:rsidR="00D2762E" w:rsidRPr="008E4D2F">
        <w:rPr>
          <w:color w:val="000000" w:themeColor="text1"/>
        </w:rPr>
        <w:t xml:space="preserve"> pentru criteri</w:t>
      </w:r>
      <w:r w:rsidR="00DA2E3B" w:rsidRPr="008E4D2F">
        <w:rPr>
          <w:color w:val="000000" w:themeColor="text1"/>
        </w:rPr>
        <w:t>ile</w:t>
      </w:r>
      <w:r w:rsidR="00D2762E" w:rsidRPr="008E4D2F">
        <w:rPr>
          <w:color w:val="000000" w:themeColor="text1"/>
        </w:rPr>
        <w:t xml:space="preserve"> de evaluare</w:t>
      </w:r>
      <w:r w:rsidRPr="008E4D2F">
        <w:rPr>
          <w:color w:val="000000" w:themeColor="text1"/>
        </w:rPr>
        <w:t xml:space="preserve">. </w:t>
      </w:r>
      <w:r w:rsidR="00D2762E" w:rsidRPr="008E4D2F">
        <w:rPr>
          <w:color w:val="000000" w:themeColor="text1"/>
        </w:rPr>
        <w:t xml:space="preserve">Oferta </w:t>
      </w:r>
      <w:r w:rsidR="00496610" w:rsidRPr="008E4D2F">
        <w:rPr>
          <w:color w:val="000000" w:themeColor="text1"/>
        </w:rPr>
        <w:t>câștigătoare</w:t>
      </w:r>
      <w:r w:rsidR="00D2762E" w:rsidRPr="008E4D2F">
        <w:rPr>
          <w:color w:val="000000" w:themeColor="text1"/>
        </w:rPr>
        <w:t xml:space="preserve"> este oferta care </w:t>
      </w:r>
      <w:r w:rsidR="00496610" w:rsidRPr="008E4D2F">
        <w:rPr>
          <w:color w:val="000000" w:themeColor="text1"/>
        </w:rPr>
        <w:t>întrunește cel mai mare punctaj î</w:t>
      </w:r>
      <w:r w:rsidR="00D2762E" w:rsidRPr="008E4D2F">
        <w:rPr>
          <w:color w:val="000000" w:themeColor="text1"/>
        </w:rPr>
        <w:t xml:space="preserve">n urma </w:t>
      </w:r>
      <w:r w:rsidR="00F713B5" w:rsidRPr="008E4D2F">
        <w:rPr>
          <w:color w:val="000000" w:themeColor="text1"/>
        </w:rPr>
        <w:t>aplicării</w:t>
      </w:r>
      <w:r w:rsidR="00D2762E" w:rsidRPr="008E4D2F">
        <w:rPr>
          <w:color w:val="000000" w:themeColor="text1"/>
        </w:rPr>
        <w:t xml:space="preserve"> criteriilor de atribuire. </w:t>
      </w:r>
      <w:r w:rsidRPr="008E4D2F">
        <w:rPr>
          <w:color w:val="000000" w:themeColor="text1"/>
        </w:rPr>
        <w:t xml:space="preserve">Procesul-verbal se semnează de către </w:t>
      </w:r>
      <w:proofErr w:type="spellStart"/>
      <w:r w:rsidRPr="008E4D2F">
        <w:rPr>
          <w:color w:val="000000" w:themeColor="text1"/>
        </w:rPr>
        <w:t>toţi</w:t>
      </w:r>
      <w:proofErr w:type="spellEnd"/>
      <w:r w:rsidRPr="008E4D2F">
        <w:rPr>
          <w:color w:val="000000" w:themeColor="text1"/>
        </w:rPr>
        <w:t xml:space="preserve"> membrii comisiei de evaluare.</w:t>
      </w:r>
    </w:p>
    <w:p w:rsidR="00357B16" w:rsidRPr="008E4D2F" w:rsidRDefault="00357B16" w:rsidP="008E4D2F">
      <w:pPr>
        <w:spacing w:line="276" w:lineRule="auto"/>
        <w:jc w:val="both"/>
        <w:rPr>
          <w:color w:val="000000" w:themeColor="text1"/>
        </w:rPr>
      </w:pPr>
    </w:p>
    <w:p w:rsidR="00AA1197" w:rsidRPr="008E4D2F" w:rsidRDefault="00AA1197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>Art. 5</w:t>
      </w:r>
      <w:r w:rsidR="002D5FD7" w:rsidRPr="008E4D2F">
        <w:rPr>
          <w:color w:val="000000" w:themeColor="text1"/>
        </w:rPr>
        <w:t>5</w:t>
      </w:r>
      <w:r w:rsidRPr="008E4D2F">
        <w:rPr>
          <w:color w:val="000000" w:themeColor="text1"/>
        </w:rPr>
        <w:t xml:space="preserve"> - În cazul în care există punctaje egale între </w:t>
      </w:r>
      <w:r w:rsidR="00496610" w:rsidRPr="008E4D2F">
        <w:rPr>
          <w:color w:val="000000" w:themeColor="text1"/>
        </w:rPr>
        <w:t>ofertanții</w:t>
      </w:r>
      <w:r w:rsidRPr="008E4D2F">
        <w:rPr>
          <w:color w:val="000000" w:themeColor="text1"/>
        </w:rPr>
        <w:t xml:space="preserve"> </w:t>
      </w:r>
      <w:r w:rsidR="00496610" w:rsidRPr="008E4D2F">
        <w:rPr>
          <w:color w:val="000000" w:themeColor="text1"/>
        </w:rPr>
        <w:t>clasați</w:t>
      </w:r>
      <w:r w:rsidRPr="008E4D2F">
        <w:rPr>
          <w:color w:val="000000" w:themeColor="text1"/>
        </w:rPr>
        <w:t xml:space="preserve"> pe primul loc, departajarea acestora se va face în </w:t>
      </w:r>
      <w:r w:rsidR="00496610" w:rsidRPr="008E4D2F">
        <w:rPr>
          <w:color w:val="000000" w:themeColor="text1"/>
        </w:rPr>
        <w:t>funcție</w:t>
      </w:r>
      <w:r w:rsidRPr="008E4D2F">
        <w:rPr>
          <w:color w:val="000000" w:themeColor="text1"/>
        </w:rPr>
        <w:t xml:space="preserve"> de punctajul </w:t>
      </w:r>
      <w:r w:rsidR="00496610" w:rsidRPr="008E4D2F">
        <w:rPr>
          <w:color w:val="000000" w:themeColor="text1"/>
        </w:rPr>
        <w:t>obținut</w:t>
      </w:r>
      <w:r w:rsidRPr="008E4D2F">
        <w:rPr>
          <w:color w:val="000000" w:themeColor="text1"/>
        </w:rPr>
        <w:t xml:space="preserve"> pentru criteriul de atribuire</w:t>
      </w:r>
      <w:r w:rsidR="004F7ED2" w:rsidRPr="008E4D2F">
        <w:rPr>
          <w:color w:val="000000" w:themeColor="text1"/>
        </w:rPr>
        <w:t xml:space="preserve"> ’’ cel mai mare nivel al chiriei ofertat </w:t>
      </w:r>
      <w:r w:rsidR="004F7ED2" w:rsidRPr="008E4D2F">
        <w:rPr>
          <w:color w:val="000000" w:themeColor="text1"/>
        </w:rPr>
        <w:lastRenderedPageBreak/>
        <w:t xml:space="preserve">peste </w:t>
      </w:r>
      <w:r w:rsidR="00776897" w:rsidRPr="008E4D2F">
        <w:rPr>
          <w:color w:val="000000" w:themeColor="text1"/>
        </w:rPr>
        <w:t>prețul</w:t>
      </w:r>
      <w:r w:rsidR="004F7ED2" w:rsidRPr="008E4D2F">
        <w:rPr>
          <w:color w:val="000000" w:themeColor="text1"/>
        </w:rPr>
        <w:t xml:space="preserve"> de evaluare al </w:t>
      </w:r>
      <w:r w:rsidR="00E04FA4" w:rsidRPr="008E4D2F">
        <w:rPr>
          <w:color w:val="000000" w:themeColor="text1"/>
        </w:rPr>
        <w:t>spațiu</w:t>
      </w:r>
      <w:r w:rsidR="004F7ED2" w:rsidRPr="008E4D2F">
        <w:rPr>
          <w:color w:val="000000" w:themeColor="text1"/>
        </w:rPr>
        <w:t xml:space="preserve">lui </w:t>
      </w:r>
      <w:r w:rsidR="00776897" w:rsidRPr="008E4D2F">
        <w:rPr>
          <w:color w:val="000000" w:themeColor="text1"/>
        </w:rPr>
        <w:t>închiriat</w:t>
      </w:r>
      <w:r w:rsidR="004F7ED2" w:rsidRPr="008E4D2F">
        <w:rPr>
          <w:color w:val="000000" w:themeColor="text1"/>
        </w:rPr>
        <w:t xml:space="preserve">, raportat </w:t>
      </w:r>
      <w:r w:rsidR="0019684C" w:rsidRPr="008E4D2F">
        <w:rPr>
          <w:color w:val="000000" w:themeColor="text1"/>
        </w:rPr>
        <w:t>la zona spațiului de închiriat</w:t>
      </w:r>
      <w:r w:rsidR="00BF6B35" w:rsidRPr="008E4D2F">
        <w:rPr>
          <w:color w:val="000000" w:themeColor="text1"/>
        </w:rPr>
        <w:t>”</w:t>
      </w:r>
      <w:r w:rsidRPr="008E4D2F">
        <w:rPr>
          <w:color w:val="000000" w:themeColor="text1"/>
        </w:rPr>
        <w:t xml:space="preserve"> iar în cazul </w:t>
      </w:r>
      <w:r w:rsidR="00776897" w:rsidRPr="008E4D2F">
        <w:rPr>
          <w:color w:val="000000" w:themeColor="text1"/>
        </w:rPr>
        <w:t>egalității</w:t>
      </w:r>
      <w:r w:rsidRPr="008E4D2F">
        <w:rPr>
          <w:color w:val="000000" w:themeColor="text1"/>
        </w:rPr>
        <w:t xml:space="preserve"> în continuare, departajarea se va face în </w:t>
      </w:r>
      <w:r w:rsidR="00776897" w:rsidRPr="008E4D2F">
        <w:rPr>
          <w:color w:val="000000" w:themeColor="text1"/>
        </w:rPr>
        <w:t>funcție</w:t>
      </w:r>
      <w:r w:rsidRPr="008E4D2F">
        <w:rPr>
          <w:color w:val="000000" w:themeColor="text1"/>
        </w:rPr>
        <w:t xml:space="preserve"> de punctajul </w:t>
      </w:r>
      <w:r w:rsidR="00776897" w:rsidRPr="008E4D2F">
        <w:rPr>
          <w:color w:val="000000" w:themeColor="text1"/>
        </w:rPr>
        <w:t>obținut</w:t>
      </w:r>
      <w:r w:rsidRPr="008E4D2F">
        <w:rPr>
          <w:color w:val="000000" w:themeColor="text1"/>
        </w:rPr>
        <w:t xml:space="preserve"> pentru criteriul de atribuire</w:t>
      </w:r>
      <w:r w:rsidR="00C618F2" w:rsidRPr="008E4D2F">
        <w:rPr>
          <w:color w:val="000000" w:themeColor="text1"/>
        </w:rPr>
        <w:t xml:space="preserve"> ’’ capacitatea </w:t>
      </w:r>
      <w:proofErr w:type="spellStart"/>
      <w:r w:rsidR="00C618F2" w:rsidRPr="008E4D2F">
        <w:rPr>
          <w:color w:val="000000" w:themeColor="text1"/>
        </w:rPr>
        <w:t>economico</w:t>
      </w:r>
      <w:proofErr w:type="spellEnd"/>
      <w:r w:rsidR="00C618F2" w:rsidRPr="008E4D2F">
        <w:rPr>
          <w:color w:val="000000" w:themeColor="text1"/>
        </w:rPr>
        <w:t xml:space="preserve">-financiară a </w:t>
      </w:r>
      <w:proofErr w:type="spellStart"/>
      <w:r w:rsidR="00C618F2" w:rsidRPr="008E4D2F">
        <w:rPr>
          <w:color w:val="000000" w:themeColor="text1"/>
        </w:rPr>
        <w:t>ofertanţilor</w:t>
      </w:r>
      <w:proofErr w:type="spellEnd"/>
      <w:r w:rsidR="00C618F2" w:rsidRPr="008E4D2F">
        <w:rPr>
          <w:color w:val="000000" w:themeColor="text1"/>
        </w:rPr>
        <w:t xml:space="preserve">: cel mai mare nivel al </w:t>
      </w:r>
      <w:r w:rsidR="00776897" w:rsidRPr="008E4D2F">
        <w:rPr>
          <w:color w:val="000000" w:themeColor="text1"/>
        </w:rPr>
        <w:t>solvabilității</w:t>
      </w:r>
      <w:r w:rsidR="00C618F2" w:rsidRPr="008E4D2F">
        <w:rPr>
          <w:color w:val="000000" w:themeColor="text1"/>
        </w:rPr>
        <w:t>’’</w:t>
      </w:r>
      <w:r w:rsidRPr="008E4D2F">
        <w:rPr>
          <w:color w:val="000000" w:themeColor="text1"/>
        </w:rPr>
        <w:t>.</w:t>
      </w:r>
    </w:p>
    <w:p w:rsidR="00357B16" w:rsidRPr="008E4D2F" w:rsidRDefault="00357B16" w:rsidP="008E4D2F">
      <w:pPr>
        <w:spacing w:line="276" w:lineRule="auto"/>
        <w:jc w:val="both"/>
        <w:rPr>
          <w:color w:val="000000" w:themeColor="text1"/>
        </w:rPr>
      </w:pPr>
    </w:p>
    <w:p w:rsidR="00D2762E" w:rsidRPr="008E4D2F" w:rsidRDefault="00D2762E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>Art. 5</w:t>
      </w:r>
      <w:r w:rsidR="002D5FD7" w:rsidRPr="008E4D2F">
        <w:rPr>
          <w:color w:val="000000" w:themeColor="text1"/>
        </w:rPr>
        <w:t>6</w:t>
      </w:r>
      <w:r w:rsidRPr="008E4D2F">
        <w:rPr>
          <w:color w:val="000000" w:themeColor="text1"/>
        </w:rPr>
        <w:t xml:space="preserve"> - În baza procesului-verbal care </w:t>
      </w:r>
      <w:r w:rsidR="00776897" w:rsidRPr="008E4D2F">
        <w:rPr>
          <w:color w:val="000000" w:themeColor="text1"/>
        </w:rPr>
        <w:t>îndeplinește</w:t>
      </w:r>
      <w:r w:rsidRPr="008E4D2F">
        <w:rPr>
          <w:color w:val="000000" w:themeColor="text1"/>
        </w:rPr>
        <w:t xml:space="preserve"> </w:t>
      </w:r>
      <w:r w:rsidR="00776897" w:rsidRPr="008E4D2F">
        <w:rPr>
          <w:color w:val="000000" w:themeColor="text1"/>
        </w:rPr>
        <w:t>condițiile</w:t>
      </w:r>
      <w:r w:rsidRPr="008E4D2F">
        <w:rPr>
          <w:color w:val="000000" w:themeColor="text1"/>
        </w:rPr>
        <w:t xml:space="preserve"> prevăzute la art. 5</w:t>
      </w:r>
      <w:r w:rsidR="002D5FD7" w:rsidRPr="008E4D2F">
        <w:rPr>
          <w:color w:val="000000" w:themeColor="text1"/>
        </w:rPr>
        <w:t>4</w:t>
      </w:r>
      <w:r w:rsidRPr="008E4D2F">
        <w:rPr>
          <w:color w:val="000000" w:themeColor="text1"/>
        </w:rPr>
        <w:t xml:space="preserve">, comisia de evaluare </w:t>
      </w:r>
      <w:proofErr w:type="spellStart"/>
      <w:r w:rsidRPr="008E4D2F">
        <w:rPr>
          <w:color w:val="000000" w:themeColor="text1"/>
        </w:rPr>
        <w:t>întocmeşte</w:t>
      </w:r>
      <w:proofErr w:type="spellEnd"/>
      <w:r w:rsidRPr="008E4D2F">
        <w:rPr>
          <w:color w:val="000000" w:themeColor="text1"/>
        </w:rPr>
        <w:t xml:space="preserve">, în termen de o zi lucrătoare, un raport </w:t>
      </w:r>
      <w:r w:rsidR="009469AB" w:rsidRPr="008E4D2F">
        <w:rPr>
          <w:color w:val="000000" w:themeColor="text1"/>
        </w:rPr>
        <w:t xml:space="preserve">al procedurii </w:t>
      </w:r>
      <w:r w:rsidRPr="008E4D2F">
        <w:rPr>
          <w:color w:val="000000" w:themeColor="text1"/>
        </w:rPr>
        <w:t>pe care îl transmite organizatorului.</w:t>
      </w:r>
    </w:p>
    <w:p w:rsidR="00357B16" w:rsidRPr="008E4D2F" w:rsidRDefault="00357B16" w:rsidP="008E4D2F">
      <w:pPr>
        <w:spacing w:line="276" w:lineRule="auto"/>
        <w:jc w:val="both"/>
        <w:rPr>
          <w:color w:val="000000" w:themeColor="text1"/>
        </w:rPr>
      </w:pPr>
    </w:p>
    <w:p w:rsidR="00D2762E" w:rsidRPr="008E4D2F" w:rsidRDefault="00D2762E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>Art. 5</w:t>
      </w:r>
      <w:r w:rsidR="00D4438A" w:rsidRPr="008E4D2F">
        <w:rPr>
          <w:color w:val="000000" w:themeColor="text1"/>
        </w:rPr>
        <w:t>7</w:t>
      </w:r>
      <w:r w:rsidRPr="008E4D2F">
        <w:rPr>
          <w:color w:val="000000" w:themeColor="text1"/>
        </w:rPr>
        <w:t xml:space="preserve"> - Raportul prevăzut la art. 5</w:t>
      </w:r>
      <w:r w:rsidR="00D4438A" w:rsidRPr="008E4D2F">
        <w:rPr>
          <w:color w:val="000000" w:themeColor="text1"/>
        </w:rPr>
        <w:t>6</w:t>
      </w:r>
      <w:r w:rsidRPr="008E4D2F">
        <w:rPr>
          <w:color w:val="000000" w:themeColor="text1"/>
        </w:rPr>
        <w:t xml:space="preserve"> se depune la dosarul </w:t>
      </w:r>
      <w:proofErr w:type="spellStart"/>
      <w:r w:rsidRPr="008E4D2F">
        <w:rPr>
          <w:color w:val="000000" w:themeColor="text1"/>
        </w:rPr>
        <w:t>licitaţiei</w:t>
      </w:r>
      <w:proofErr w:type="spellEnd"/>
      <w:r w:rsidRPr="008E4D2F">
        <w:rPr>
          <w:color w:val="000000" w:themeColor="text1"/>
        </w:rPr>
        <w:t>.</w:t>
      </w:r>
    </w:p>
    <w:p w:rsidR="00357B16" w:rsidRPr="008E4D2F" w:rsidRDefault="00357B16" w:rsidP="008E4D2F">
      <w:pPr>
        <w:spacing w:line="276" w:lineRule="auto"/>
        <w:jc w:val="both"/>
        <w:rPr>
          <w:color w:val="000000" w:themeColor="text1"/>
        </w:rPr>
      </w:pPr>
    </w:p>
    <w:p w:rsidR="00D2762E" w:rsidRPr="008E4D2F" w:rsidRDefault="00D2762E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>Art. 5</w:t>
      </w:r>
      <w:r w:rsidR="00D4438A" w:rsidRPr="008E4D2F">
        <w:rPr>
          <w:color w:val="000000" w:themeColor="text1"/>
        </w:rPr>
        <w:t>8</w:t>
      </w:r>
      <w:r w:rsidRPr="008E4D2F">
        <w:rPr>
          <w:color w:val="000000" w:themeColor="text1"/>
        </w:rPr>
        <w:t xml:space="preserve"> – Comisia de evaluare are </w:t>
      </w:r>
      <w:proofErr w:type="spellStart"/>
      <w:r w:rsidRPr="008E4D2F">
        <w:rPr>
          <w:color w:val="000000" w:themeColor="text1"/>
        </w:rPr>
        <w:t>obligaţia</w:t>
      </w:r>
      <w:proofErr w:type="spellEnd"/>
      <w:r w:rsidRPr="008E4D2F">
        <w:rPr>
          <w:color w:val="000000" w:themeColor="text1"/>
        </w:rPr>
        <w:t xml:space="preserve"> de a informa </w:t>
      </w:r>
      <w:r w:rsidR="00576FF7" w:rsidRPr="008E4D2F">
        <w:rPr>
          <w:color w:val="000000" w:themeColor="text1"/>
        </w:rPr>
        <w:t>ofertanții</w:t>
      </w:r>
      <w:r w:rsidRPr="008E4D2F">
        <w:rPr>
          <w:color w:val="000000" w:themeColor="text1"/>
        </w:rPr>
        <w:t xml:space="preserve"> despre deciziile referitoare la atribuirea contractului, în scris, cu confirmare de primire, nu mai târziu de 3 zile lucrătoare de la </w:t>
      </w:r>
      <w:r w:rsidR="005173C8" w:rsidRPr="008E4D2F">
        <w:rPr>
          <w:color w:val="000000" w:themeColor="text1"/>
        </w:rPr>
        <w:t>transmiterea</w:t>
      </w:r>
      <w:r w:rsidR="002A44B5" w:rsidRPr="008E4D2F">
        <w:rPr>
          <w:color w:val="000000" w:themeColor="text1"/>
        </w:rPr>
        <w:t xml:space="preserve"> raportului </w:t>
      </w:r>
      <w:r w:rsidR="00576FF7" w:rsidRPr="008E4D2F">
        <w:rPr>
          <w:color w:val="000000" w:themeColor="text1"/>
        </w:rPr>
        <w:t>prevăzut</w:t>
      </w:r>
      <w:r w:rsidR="002A44B5" w:rsidRPr="008E4D2F">
        <w:rPr>
          <w:color w:val="000000" w:themeColor="text1"/>
        </w:rPr>
        <w:t xml:space="preserve"> la art. 5</w:t>
      </w:r>
      <w:r w:rsidR="00D4438A" w:rsidRPr="008E4D2F">
        <w:rPr>
          <w:color w:val="000000" w:themeColor="text1"/>
        </w:rPr>
        <w:t>6</w:t>
      </w:r>
      <w:r w:rsidR="005173C8" w:rsidRPr="008E4D2F">
        <w:rPr>
          <w:color w:val="000000" w:themeColor="text1"/>
        </w:rPr>
        <w:t xml:space="preserve"> </w:t>
      </w:r>
      <w:r w:rsidR="00576FF7" w:rsidRPr="008E4D2F">
        <w:rPr>
          <w:color w:val="000000" w:themeColor="text1"/>
        </w:rPr>
        <w:t>către</w:t>
      </w:r>
      <w:r w:rsidR="005173C8" w:rsidRPr="008E4D2F">
        <w:rPr>
          <w:color w:val="000000" w:themeColor="text1"/>
        </w:rPr>
        <w:t xml:space="preserve"> organizator</w:t>
      </w:r>
      <w:r w:rsidRPr="008E4D2F">
        <w:rPr>
          <w:color w:val="000000" w:themeColor="text1"/>
        </w:rPr>
        <w:t>.</w:t>
      </w:r>
    </w:p>
    <w:p w:rsidR="00357B16" w:rsidRPr="008E4D2F" w:rsidRDefault="00357B16" w:rsidP="008E4D2F">
      <w:pPr>
        <w:spacing w:line="276" w:lineRule="auto"/>
        <w:jc w:val="both"/>
        <w:rPr>
          <w:color w:val="000000" w:themeColor="text1"/>
        </w:rPr>
      </w:pPr>
    </w:p>
    <w:p w:rsidR="00D2762E" w:rsidRPr="008E4D2F" w:rsidRDefault="00D2762E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Art. </w:t>
      </w:r>
      <w:r w:rsidR="002A44B5" w:rsidRPr="008E4D2F">
        <w:rPr>
          <w:color w:val="000000" w:themeColor="text1"/>
        </w:rPr>
        <w:t>5</w:t>
      </w:r>
      <w:r w:rsidR="00D4438A" w:rsidRPr="008E4D2F">
        <w:rPr>
          <w:color w:val="000000" w:themeColor="text1"/>
        </w:rPr>
        <w:t>9</w:t>
      </w:r>
      <w:r w:rsidRPr="008E4D2F">
        <w:rPr>
          <w:color w:val="000000" w:themeColor="text1"/>
        </w:rPr>
        <w:t xml:space="preserve"> - În cadrul comunicării prevăzute la art. </w:t>
      </w:r>
      <w:r w:rsidR="002A44B5" w:rsidRPr="008E4D2F">
        <w:rPr>
          <w:color w:val="000000" w:themeColor="text1"/>
        </w:rPr>
        <w:t>5</w:t>
      </w:r>
      <w:r w:rsidR="00D4438A" w:rsidRPr="008E4D2F">
        <w:rPr>
          <w:color w:val="000000" w:themeColor="text1"/>
        </w:rPr>
        <w:t>8</w:t>
      </w:r>
      <w:r w:rsidRPr="008E4D2F">
        <w:rPr>
          <w:color w:val="000000" w:themeColor="text1"/>
        </w:rPr>
        <w:t xml:space="preserve">, comisia de evaluare are </w:t>
      </w:r>
      <w:proofErr w:type="spellStart"/>
      <w:r w:rsidRPr="008E4D2F">
        <w:rPr>
          <w:color w:val="000000" w:themeColor="text1"/>
        </w:rPr>
        <w:t>obligaţia</w:t>
      </w:r>
      <w:proofErr w:type="spellEnd"/>
      <w:r w:rsidRPr="008E4D2F">
        <w:rPr>
          <w:color w:val="000000" w:themeColor="text1"/>
        </w:rPr>
        <w:t xml:space="preserve"> de a informa </w:t>
      </w:r>
      <w:proofErr w:type="spellStart"/>
      <w:r w:rsidRPr="008E4D2F">
        <w:rPr>
          <w:color w:val="000000" w:themeColor="text1"/>
        </w:rPr>
        <w:t>ofertanţii</w:t>
      </w:r>
      <w:proofErr w:type="spellEnd"/>
      <w:r w:rsidRPr="008E4D2F">
        <w:rPr>
          <w:color w:val="000000" w:themeColor="text1"/>
        </w:rPr>
        <w:t xml:space="preserve"> </w:t>
      </w:r>
      <w:r w:rsidR="00AA1197" w:rsidRPr="008E4D2F">
        <w:rPr>
          <w:color w:val="000000" w:themeColor="text1"/>
        </w:rPr>
        <w:t xml:space="preserve">ale </w:t>
      </w:r>
      <w:r w:rsidR="00576FF7" w:rsidRPr="008E4D2F">
        <w:rPr>
          <w:color w:val="000000" w:themeColor="text1"/>
        </w:rPr>
        <w:t>căror</w:t>
      </w:r>
      <w:r w:rsidR="00AA1197" w:rsidRPr="008E4D2F">
        <w:rPr>
          <w:color w:val="000000" w:themeColor="text1"/>
        </w:rPr>
        <w:t xml:space="preserve"> oferte nu</w:t>
      </w:r>
      <w:r w:rsidRPr="008E4D2F">
        <w:rPr>
          <w:color w:val="000000" w:themeColor="text1"/>
        </w:rPr>
        <w:t xml:space="preserve"> fost declarat</w:t>
      </w:r>
      <w:r w:rsidR="00AA1197" w:rsidRPr="008E4D2F">
        <w:rPr>
          <w:color w:val="000000" w:themeColor="text1"/>
        </w:rPr>
        <w:t>e</w:t>
      </w:r>
      <w:r w:rsidRPr="008E4D2F">
        <w:rPr>
          <w:color w:val="000000" w:themeColor="text1"/>
        </w:rPr>
        <w:t xml:space="preserve"> </w:t>
      </w:r>
      <w:r w:rsidR="00576FF7" w:rsidRPr="008E4D2F">
        <w:rPr>
          <w:color w:val="000000" w:themeColor="text1"/>
        </w:rPr>
        <w:t>câștigătoare</w:t>
      </w:r>
      <w:r w:rsidRPr="008E4D2F">
        <w:rPr>
          <w:color w:val="000000" w:themeColor="text1"/>
        </w:rPr>
        <w:t xml:space="preserve"> asupra motivelor ce au stat la baza deciziei respective.</w:t>
      </w:r>
    </w:p>
    <w:p w:rsidR="00357B16" w:rsidRPr="008E4D2F" w:rsidRDefault="00357B16" w:rsidP="008E4D2F">
      <w:pPr>
        <w:spacing w:line="276" w:lineRule="auto"/>
        <w:jc w:val="both"/>
        <w:rPr>
          <w:color w:val="000000" w:themeColor="text1"/>
        </w:rPr>
      </w:pPr>
    </w:p>
    <w:p w:rsidR="00D2762E" w:rsidRPr="008E4D2F" w:rsidRDefault="00D2762E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Art. </w:t>
      </w:r>
      <w:r w:rsidR="00D4438A" w:rsidRPr="008E4D2F">
        <w:rPr>
          <w:color w:val="000000" w:themeColor="text1"/>
        </w:rPr>
        <w:t>60</w:t>
      </w:r>
      <w:r w:rsidRPr="008E4D2F">
        <w:rPr>
          <w:color w:val="000000" w:themeColor="text1"/>
        </w:rPr>
        <w:t xml:space="preserve"> - Pe parcursul aplicării procedurii de atribuire, </w:t>
      </w:r>
      <w:r w:rsidR="00F614C8" w:rsidRPr="008E4D2F">
        <w:rPr>
          <w:color w:val="000000" w:themeColor="text1"/>
        </w:rPr>
        <w:t xml:space="preserve">comisia de evaluare </w:t>
      </w:r>
      <w:r w:rsidRPr="008E4D2F">
        <w:rPr>
          <w:color w:val="000000" w:themeColor="text1"/>
        </w:rPr>
        <w:t xml:space="preserve">are dreptul de a solicita clarificări </w:t>
      </w:r>
      <w:proofErr w:type="spellStart"/>
      <w:r w:rsidRPr="008E4D2F">
        <w:rPr>
          <w:color w:val="000000" w:themeColor="text1"/>
        </w:rPr>
        <w:t>şi</w:t>
      </w:r>
      <w:proofErr w:type="spellEnd"/>
      <w:r w:rsidRPr="008E4D2F">
        <w:rPr>
          <w:color w:val="000000" w:themeColor="text1"/>
        </w:rPr>
        <w:t xml:space="preserve">, după caz, completări ale documentelor prezentate de </w:t>
      </w:r>
      <w:proofErr w:type="spellStart"/>
      <w:r w:rsidRPr="008E4D2F">
        <w:rPr>
          <w:color w:val="000000" w:themeColor="text1"/>
        </w:rPr>
        <w:t>ofertanţi</w:t>
      </w:r>
      <w:proofErr w:type="spellEnd"/>
      <w:r w:rsidRPr="008E4D2F">
        <w:rPr>
          <w:color w:val="000000" w:themeColor="text1"/>
        </w:rPr>
        <w:t xml:space="preserve"> pentru demonstrarea </w:t>
      </w:r>
      <w:proofErr w:type="spellStart"/>
      <w:r w:rsidRPr="008E4D2F">
        <w:rPr>
          <w:color w:val="000000" w:themeColor="text1"/>
        </w:rPr>
        <w:t>conformităţii</w:t>
      </w:r>
      <w:proofErr w:type="spellEnd"/>
      <w:r w:rsidRPr="008E4D2F">
        <w:rPr>
          <w:color w:val="000000" w:themeColor="text1"/>
        </w:rPr>
        <w:t xml:space="preserve"> ofertei cu </w:t>
      </w:r>
      <w:proofErr w:type="spellStart"/>
      <w:r w:rsidRPr="008E4D2F">
        <w:rPr>
          <w:color w:val="000000" w:themeColor="text1"/>
        </w:rPr>
        <w:t>cerinţele</w:t>
      </w:r>
      <w:proofErr w:type="spellEnd"/>
      <w:r w:rsidRPr="008E4D2F">
        <w:rPr>
          <w:color w:val="000000" w:themeColor="text1"/>
        </w:rPr>
        <w:t xml:space="preserve"> solicitate. Solicitarea de clarificări este propusă </w:t>
      </w:r>
      <w:proofErr w:type="spellStart"/>
      <w:r w:rsidRPr="008E4D2F">
        <w:rPr>
          <w:color w:val="000000" w:themeColor="text1"/>
        </w:rPr>
        <w:t>şi</w:t>
      </w:r>
      <w:proofErr w:type="spellEnd"/>
      <w:r w:rsidRPr="008E4D2F">
        <w:rPr>
          <w:color w:val="000000" w:themeColor="text1"/>
        </w:rPr>
        <w:t xml:space="preserve"> se transmite de către comisia de evaluare </w:t>
      </w:r>
      <w:r w:rsidR="00FE3ACC" w:rsidRPr="008E4D2F">
        <w:rPr>
          <w:color w:val="000000" w:themeColor="text1"/>
        </w:rPr>
        <w:t>ofertanților</w:t>
      </w:r>
      <w:r w:rsidRPr="008E4D2F">
        <w:rPr>
          <w:color w:val="000000" w:themeColor="text1"/>
        </w:rPr>
        <w:t xml:space="preserve"> în termen de 3 zile lucrătoare de la data </w:t>
      </w:r>
      <w:r w:rsidR="00B31AEF" w:rsidRPr="008E4D2F">
        <w:rPr>
          <w:color w:val="000000" w:themeColor="text1"/>
        </w:rPr>
        <w:t>ședințe</w:t>
      </w:r>
      <w:r w:rsidRPr="008E4D2F">
        <w:rPr>
          <w:color w:val="000000" w:themeColor="text1"/>
        </w:rPr>
        <w:t xml:space="preserve">i de evaluare.  </w:t>
      </w:r>
      <w:proofErr w:type="spellStart"/>
      <w:r w:rsidRPr="008E4D2F">
        <w:rPr>
          <w:color w:val="000000" w:themeColor="text1"/>
        </w:rPr>
        <w:t>Ofertanţii</w:t>
      </w:r>
      <w:proofErr w:type="spellEnd"/>
      <w:r w:rsidRPr="008E4D2F">
        <w:rPr>
          <w:color w:val="000000" w:themeColor="text1"/>
        </w:rPr>
        <w:t xml:space="preserve"> trebuie să răspundă la solicitarea de </w:t>
      </w:r>
      <w:r w:rsidR="00DB1F90" w:rsidRPr="008E4D2F">
        <w:rPr>
          <w:color w:val="000000" w:themeColor="text1"/>
        </w:rPr>
        <w:t>clarificări</w:t>
      </w:r>
      <w:r w:rsidRPr="008E4D2F">
        <w:rPr>
          <w:color w:val="000000" w:themeColor="text1"/>
        </w:rPr>
        <w:t xml:space="preserve"> în termen de 3 zile lucrătoare de la primirea acesteia.</w:t>
      </w:r>
    </w:p>
    <w:p w:rsidR="00357B16" w:rsidRPr="008E4D2F" w:rsidRDefault="00357B16" w:rsidP="008E4D2F">
      <w:pPr>
        <w:spacing w:line="276" w:lineRule="auto"/>
        <w:jc w:val="both"/>
        <w:rPr>
          <w:color w:val="000000" w:themeColor="text1"/>
        </w:rPr>
      </w:pPr>
    </w:p>
    <w:p w:rsidR="0088279E" w:rsidRPr="008E4D2F" w:rsidRDefault="00D2762E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Art. </w:t>
      </w:r>
      <w:r w:rsidR="00D4438A" w:rsidRPr="008E4D2F">
        <w:rPr>
          <w:color w:val="000000" w:themeColor="text1"/>
        </w:rPr>
        <w:t>61</w:t>
      </w:r>
      <w:r w:rsidRPr="008E4D2F">
        <w:rPr>
          <w:color w:val="000000" w:themeColor="text1"/>
        </w:rPr>
        <w:t xml:space="preserve"> – Comisia de evaluare nu are dreptul ca prin clarificările ori completările solicitate să determine </w:t>
      </w:r>
      <w:r w:rsidR="00FE3ACC" w:rsidRPr="008E4D2F">
        <w:rPr>
          <w:color w:val="000000" w:themeColor="text1"/>
        </w:rPr>
        <w:t>apariția</w:t>
      </w:r>
      <w:r w:rsidRPr="008E4D2F">
        <w:rPr>
          <w:color w:val="000000" w:themeColor="text1"/>
        </w:rPr>
        <w:t xml:space="preserve"> unui avantaj în favoarea unui ofertant. </w:t>
      </w:r>
    </w:p>
    <w:p w:rsidR="003165FC" w:rsidRPr="008E4D2F" w:rsidRDefault="003165FC" w:rsidP="008E4D2F">
      <w:pPr>
        <w:spacing w:line="276" w:lineRule="auto"/>
        <w:jc w:val="both"/>
        <w:rPr>
          <w:b/>
          <w:color w:val="000000" w:themeColor="text1"/>
        </w:rPr>
      </w:pPr>
    </w:p>
    <w:p w:rsidR="003165FC" w:rsidRPr="008E4D2F" w:rsidRDefault="00575137" w:rsidP="008E4D2F">
      <w:pPr>
        <w:spacing w:line="276" w:lineRule="auto"/>
        <w:jc w:val="both"/>
        <w:rPr>
          <w:b/>
          <w:color w:val="000000" w:themeColor="text1"/>
        </w:rPr>
      </w:pPr>
      <w:r w:rsidRPr="008E4D2F">
        <w:rPr>
          <w:b/>
          <w:color w:val="000000" w:themeColor="text1"/>
        </w:rPr>
        <w:t>SECȚIUNEA</w:t>
      </w:r>
      <w:r w:rsidR="003165FC" w:rsidRPr="008E4D2F">
        <w:rPr>
          <w:b/>
          <w:color w:val="000000" w:themeColor="text1"/>
        </w:rPr>
        <w:t xml:space="preserve"> IV – Criteriile de atribuire </w:t>
      </w:r>
    </w:p>
    <w:p w:rsidR="003165FC" w:rsidRPr="008E4D2F" w:rsidRDefault="003165FC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Art. </w:t>
      </w:r>
      <w:r w:rsidR="009D6FED" w:rsidRPr="008E4D2F">
        <w:rPr>
          <w:color w:val="000000" w:themeColor="text1"/>
        </w:rPr>
        <w:t>6</w:t>
      </w:r>
      <w:r w:rsidR="00D4438A" w:rsidRPr="008E4D2F">
        <w:rPr>
          <w:color w:val="000000" w:themeColor="text1"/>
        </w:rPr>
        <w:t>2</w:t>
      </w:r>
      <w:r w:rsidR="009D6FED" w:rsidRPr="008E4D2F">
        <w:rPr>
          <w:color w:val="000000" w:themeColor="text1"/>
        </w:rPr>
        <w:t xml:space="preserve"> </w:t>
      </w:r>
      <w:r w:rsidRPr="008E4D2F">
        <w:rPr>
          <w:color w:val="000000" w:themeColor="text1"/>
        </w:rPr>
        <w:t>–</w:t>
      </w:r>
      <w:r w:rsidR="00F9449D" w:rsidRPr="008E4D2F">
        <w:rPr>
          <w:color w:val="000000" w:themeColor="text1"/>
        </w:rPr>
        <w:t xml:space="preserve"> </w:t>
      </w:r>
      <w:r w:rsidR="00C618F2" w:rsidRPr="008E4D2F">
        <w:rPr>
          <w:color w:val="000000" w:themeColor="text1"/>
        </w:rPr>
        <w:t xml:space="preserve">(1) </w:t>
      </w:r>
      <w:r w:rsidRPr="008E4D2F">
        <w:rPr>
          <w:color w:val="000000" w:themeColor="text1"/>
        </w:rPr>
        <w:t>Criteriile de atribuire a</w:t>
      </w:r>
      <w:r w:rsidR="00BF6B35" w:rsidRPr="008E4D2F">
        <w:rPr>
          <w:color w:val="000000" w:themeColor="text1"/>
        </w:rPr>
        <w:t>l</w:t>
      </w:r>
      <w:r w:rsidRPr="008E4D2F">
        <w:rPr>
          <w:color w:val="000000" w:themeColor="text1"/>
        </w:rPr>
        <w:t xml:space="preserve"> contractului de închiriere sunt:</w:t>
      </w:r>
    </w:p>
    <w:p w:rsidR="003165FC" w:rsidRPr="008E4D2F" w:rsidRDefault="003165FC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>a) cel mai mare nivel al chiriei</w:t>
      </w:r>
      <w:r w:rsidR="00F9449D" w:rsidRPr="008E4D2F">
        <w:rPr>
          <w:color w:val="000000" w:themeColor="text1"/>
        </w:rPr>
        <w:t xml:space="preserve"> ofertat peste </w:t>
      </w:r>
      <w:r w:rsidR="00BA09FD" w:rsidRPr="008E4D2F">
        <w:rPr>
          <w:color w:val="000000" w:themeColor="text1"/>
        </w:rPr>
        <w:t>prețul minim solicitat pentru chirie/</w:t>
      </w:r>
      <w:r w:rsidR="004E560C" w:rsidRPr="008E4D2F">
        <w:rPr>
          <w:color w:val="000000" w:themeColor="text1"/>
        </w:rPr>
        <w:t>or</w:t>
      </w:r>
      <w:r w:rsidR="00250DDF" w:rsidRPr="008E4D2F">
        <w:rPr>
          <w:color w:val="000000" w:themeColor="text1"/>
        </w:rPr>
        <w:t>ă</w:t>
      </w:r>
      <w:r w:rsidR="00BA09FD" w:rsidRPr="008E4D2F">
        <w:rPr>
          <w:color w:val="000000" w:themeColor="text1"/>
        </w:rPr>
        <w:t xml:space="preserve"> </w:t>
      </w:r>
      <w:r w:rsidR="00F9449D" w:rsidRPr="008E4D2F">
        <w:rPr>
          <w:color w:val="000000" w:themeColor="text1"/>
        </w:rPr>
        <w:t xml:space="preserve">raportat la </w:t>
      </w:r>
      <w:r w:rsidR="00FD1DF9" w:rsidRPr="008E4D2F">
        <w:rPr>
          <w:color w:val="000000" w:themeColor="text1"/>
        </w:rPr>
        <w:t>zona</w:t>
      </w:r>
      <w:r w:rsidR="00F9449D" w:rsidRPr="008E4D2F">
        <w:rPr>
          <w:color w:val="000000" w:themeColor="text1"/>
        </w:rPr>
        <w:t xml:space="preserve"> </w:t>
      </w:r>
      <w:r w:rsidR="00E04FA4" w:rsidRPr="008E4D2F">
        <w:rPr>
          <w:color w:val="000000" w:themeColor="text1"/>
        </w:rPr>
        <w:t>spațiu</w:t>
      </w:r>
      <w:r w:rsidR="00143A16" w:rsidRPr="008E4D2F">
        <w:rPr>
          <w:color w:val="000000" w:themeColor="text1"/>
        </w:rPr>
        <w:t xml:space="preserve">lui de </w:t>
      </w:r>
      <w:r w:rsidR="00FE3ACC" w:rsidRPr="008E4D2F">
        <w:rPr>
          <w:color w:val="000000" w:themeColor="text1"/>
        </w:rPr>
        <w:t>închiriat</w:t>
      </w:r>
      <w:r w:rsidR="00C618F2" w:rsidRPr="008E4D2F">
        <w:rPr>
          <w:color w:val="000000" w:themeColor="text1"/>
        </w:rPr>
        <w:t xml:space="preserve"> – pondere 40%</w:t>
      </w:r>
      <w:r w:rsidRPr="008E4D2F">
        <w:rPr>
          <w:color w:val="000000" w:themeColor="text1"/>
        </w:rPr>
        <w:t>;</w:t>
      </w:r>
    </w:p>
    <w:p w:rsidR="003165FC" w:rsidRPr="008E4D2F" w:rsidRDefault="003165FC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b) capacitatea </w:t>
      </w:r>
      <w:proofErr w:type="spellStart"/>
      <w:r w:rsidRPr="008E4D2F">
        <w:rPr>
          <w:color w:val="000000" w:themeColor="text1"/>
        </w:rPr>
        <w:t>economico</w:t>
      </w:r>
      <w:proofErr w:type="spellEnd"/>
      <w:r w:rsidRPr="008E4D2F">
        <w:rPr>
          <w:color w:val="000000" w:themeColor="text1"/>
        </w:rPr>
        <w:t xml:space="preserve">-financiară a </w:t>
      </w:r>
      <w:r w:rsidR="0045771B" w:rsidRPr="008E4D2F">
        <w:rPr>
          <w:color w:val="000000" w:themeColor="text1"/>
        </w:rPr>
        <w:t>ofertanților</w:t>
      </w:r>
      <w:r w:rsidR="00C618F2" w:rsidRPr="008E4D2F">
        <w:rPr>
          <w:color w:val="000000" w:themeColor="text1"/>
        </w:rPr>
        <w:t xml:space="preserve">: cel mai mare nivel al </w:t>
      </w:r>
      <w:r w:rsidR="0045771B" w:rsidRPr="008E4D2F">
        <w:rPr>
          <w:color w:val="000000" w:themeColor="text1"/>
        </w:rPr>
        <w:t>solvabilității</w:t>
      </w:r>
      <w:r w:rsidR="00CE5B52" w:rsidRPr="008E4D2F">
        <w:rPr>
          <w:color w:val="000000" w:themeColor="text1"/>
        </w:rPr>
        <w:t xml:space="preserve"> </w:t>
      </w:r>
      <w:r w:rsidR="00C618F2" w:rsidRPr="008E4D2F">
        <w:rPr>
          <w:color w:val="000000" w:themeColor="text1"/>
        </w:rPr>
        <w:t xml:space="preserve">– pondere </w:t>
      </w:r>
      <w:r w:rsidR="008B691A" w:rsidRPr="008E4D2F">
        <w:rPr>
          <w:color w:val="000000" w:themeColor="text1"/>
        </w:rPr>
        <w:t>35</w:t>
      </w:r>
      <w:r w:rsidR="00C618F2" w:rsidRPr="008E4D2F">
        <w:rPr>
          <w:color w:val="000000" w:themeColor="text1"/>
        </w:rPr>
        <w:t>%</w:t>
      </w:r>
      <w:r w:rsidRPr="008E4D2F">
        <w:rPr>
          <w:color w:val="000000" w:themeColor="text1"/>
        </w:rPr>
        <w:t xml:space="preserve">; </w:t>
      </w:r>
    </w:p>
    <w:p w:rsidR="00E02002" w:rsidRPr="008E4D2F" w:rsidRDefault="00E02002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c) </w:t>
      </w:r>
      <w:r w:rsidR="0045771B" w:rsidRPr="008E4D2F">
        <w:rPr>
          <w:color w:val="000000" w:themeColor="text1"/>
        </w:rPr>
        <w:t>protecția</w:t>
      </w:r>
      <w:r w:rsidRPr="008E4D2F">
        <w:rPr>
          <w:color w:val="000000" w:themeColor="text1"/>
        </w:rPr>
        <w:t xml:space="preserve"> mediului înconjurător</w:t>
      </w:r>
      <w:r w:rsidR="00B25842" w:rsidRPr="008E4D2F">
        <w:rPr>
          <w:color w:val="000000" w:themeColor="text1"/>
        </w:rPr>
        <w:t xml:space="preserve"> – pondere </w:t>
      </w:r>
      <w:r w:rsidR="008B691A" w:rsidRPr="008E4D2F">
        <w:rPr>
          <w:color w:val="000000" w:themeColor="text1"/>
        </w:rPr>
        <w:t>15</w:t>
      </w:r>
      <w:r w:rsidR="00B25842" w:rsidRPr="008E4D2F">
        <w:rPr>
          <w:color w:val="000000" w:themeColor="text1"/>
        </w:rPr>
        <w:t>%</w:t>
      </w:r>
      <w:r w:rsidRPr="008E4D2F">
        <w:rPr>
          <w:color w:val="000000" w:themeColor="text1"/>
        </w:rPr>
        <w:t>;</w:t>
      </w:r>
    </w:p>
    <w:p w:rsidR="00E02002" w:rsidRPr="008E4D2F" w:rsidRDefault="00E02002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d) </w:t>
      </w:r>
      <w:r w:rsidR="0045771B" w:rsidRPr="008E4D2F">
        <w:rPr>
          <w:color w:val="000000" w:themeColor="text1"/>
        </w:rPr>
        <w:t>condiții</w:t>
      </w:r>
      <w:r w:rsidRPr="008E4D2F">
        <w:rPr>
          <w:color w:val="000000" w:themeColor="text1"/>
        </w:rPr>
        <w:t xml:space="preserve"> specifice impuse de natura bunului închiriat</w:t>
      </w:r>
      <w:r w:rsidR="00B25842" w:rsidRPr="008E4D2F">
        <w:rPr>
          <w:color w:val="000000" w:themeColor="text1"/>
        </w:rPr>
        <w:t xml:space="preserve"> – pondere 10%</w:t>
      </w:r>
      <w:r w:rsidRPr="008E4D2F">
        <w:rPr>
          <w:color w:val="000000" w:themeColor="text1"/>
        </w:rPr>
        <w:t>.</w:t>
      </w:r>
    </w:p>
    <w:p w:rsidR="00357B16" w:rsidRPr="008E4D2F" w:rsidRDefault="00357B16" w:rsidP="008E4D2F">
      <w:pPr>
        <w:spacing w:line="276" w:lineRule="auto"/>
        <w:jc w:val="both"/>
        <w:rPr>
          <w:color w:val="000000" w:themeColor="text1"/>
        </w:rPr>
      </w:pPr>
    </w:p>
    <w:p w:rsidR="004E560C" w:rsidRPr="008E4D2F" w:rsidRDefault="004E560C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>Art. 6</w:t>
      </w:r>
      <w:r w:rsidR="00D4438A" w:rsidRPr="008E4D2F">
        <w:rPr>
          <w:color w:val="000000" w:themeColor="text1"/>
        </w:rPr>
        <w:t>3</w:t>
      </w:r>
      <w:r w:rsidRPr="008E4D2F">
        <w:rPr>
          <w:color w:val="000000" w:themeColor="text1"/>
        </w:rPr>
        <w:t xml:space="preserve"> – Pentru criteriul de atribuire </w:t>
      </w:r>
      <w:r w:rsidR="0045771B" w:rsidRPr="008E4D2F">
        <w:rPr>
          <w:color w:val="000000" w:themeColor="text1"/>
        </w:rPr>
        <w:t>prevăzut</w:t>
      </w:r>
      <w:r w:rsidRPr="008E4D2F">
        <w:rPr>
          <w:color w:val="000000" w:themeColor="text1"/>
        </w:rPr>
        <w:t xml:space="preserve"> la art. 6</w:t>
      </w:r>
      <w:r w:rsidR="00D4438A" w:rsidRPr="008E4D2F">
        <w:rPr>
          <w:color w:val="000000" w:themeColor="text1"/>
        </w:rPr>
        <w:t>2</w:t>
      </w:r>
      <w:r w:rsidR="0045771B" w:rsidRPr="008E4D2F">
        <w:rPr>
          <w:color w:val="000000" w:themeColor="text1"/>
        </w:rPr>
        <w:t xml:space="preserve"> alin. 1) lit. a) se va avea î</w:t>
      </w:r>
      <w:r w:rsidRPr="008E4D2F">
        <w:rPr>
          <w:color w:val="000000" w:themeColor="text1"/>
        </w:rPr>
        <w:t>n vedere cel mai mare nivel al chiriei ofertat peste prețul minim solicitat pentru chirie/</w:t>
      </w:r>
      <w:r w:rsidRPr="008E4D2F">
        <w:rPr>
          <w:color w:val="000000" w:themeColor="text1"/>
          <w:u w:val="single"/>
        </w:rPr>
        <w:t>or</w:t>
      </w:r>
      <w:r w:rsidR="00250DDF" w:rsidRPr="008E4D2F">
        <w:rPr>
          <w:color w:val="000000" w:themeColor="text1"/>
          <w:u w:val="single"/>
        </w:rPr>
        <w:t>ă</w:t>
      </w:r>
      <w:r w:rsidRPr="008E4D2F">
        <w:rPr>
          <w:color w:val="000000" w:themeColor="text1"/>
        </w:rPr>
        <w:t xml:space="preserve">, prin raportare la </w:t>
      </w:r>
      <w:r w:rsidR="0045771B" w:rsidRPr="008E4D2F">
        <w:rPr>
          <w:color w:val="000000" w:themeColor="text1"/>
        </w:rPr>
        <w:t>prețul</w:t>
      </w:r>
      <w:r w:rsidRPr="008E4D2F">
        <w:rPr>
          <w:color w:val="000000" w:themeColor="text1"/>
        </w:rPr>
        <w:t xml:space="preserve"> minim </w:t>
      </w:r>
      <w:r w:rsidR="0045771B" w:rsidRPr="008E4D2F">
        <w:rPr>
          <w:color w:val="000000" w:themeColor="text1"/>
        </w:rPr>
        <w:t>regăsit î</w:t>
      </w:r>
      <w:r w:rsidRPr="008E4D2F">
        <w:rPr>
          <w:color w:val="000000" w:themeColor="text1"/>
        </w:rPr>
        <w:t xml:space="preserve">n lista </w:t>
      </w:r>
      <w:r w:rsidR="00625068" w:rsidRPr="008E4D2F">
        <w:rPr>
          <w:color w:val="000000" w:themeColor="text1"/>
        </w:rPr>
        <w:t>săli</w:t>
      </w:r>
      <w:r w:rsidRPr="008E4D2F">
        <w:rPr>
          <w:color w:val="000000" w:themeColor="text1"/>
        </w:rPr>
        <w:t>lor de sport</w:t>
      </w:r>
      <w:r w:rsidR="000459FF" w:rsidRPr="008E4D2F">
        <w:rPr>
          <w:color w:val="000000" w:themeColor="text1"/>
        </w:rPr>
        <w:t>/spațiilor excedentare</w:t>
      </w:r>
      <w:r w:rsidRPr="008E4D2F">
        <w:rPr>
          <w:color w:val="000000" w:themeColor="text1"/>
        </w:rPr>
        <w:t>.</w:t>
      </w:r>
    </w:p>
    <w:p w:rsidR="00357B16" w:rsidRPr="008E4D2F" w:rsidRDefault="00357B16" w:rsidP="008E4D2F">
      <w:pPr>
        <w:spacing w:line="276" w:lineRule="auto"/>
        <w:jc w:val="both"/>
        <w:rPr>
          <w:color w:val="000000" w:themeColor="text1"/>
        </w:rPr>
      </w:pPr>
    </w:p>
    <w:p w:rsidR="00301390" w:rsidRPr="008E4D2F" w:rsidRDefault="004E560C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>Art. 6</w:t>
      </w:r>
      <w:r w:rsidR="00D4438A" w:rsidRPr="008E4D2F">
        <w:rPr>
          <w:color w:val="000000" w:themeColor="text1"/>
        </w:rPr>
        <w:t>4</w:t>
      </w:r>
      <w:r w:rsidRPr="008E4D2F">
        <w:rPr>
          <w:color w:val="000000" w:themeColor="text1"/>
        </w:rPr>
        <w:t xml:space="preserve"> - </w:t>
      </w:r>
      <w:r w:rsidR="00C618F2" w:rsidRPr="008E4D2F">
        <w:rPr>
          <w:color w:val="000000" w:themeColor="text1"/>
        </w:rPr>
        <w:t xml:space="preserve">Pentru criteriul de atribuire </w:t>
      </w:r>
      <w:proofErr w:type="spellStart"/>
      <w:r w:rsidR="00C618F2" w:rsidRPr="008E4D2F">
        <w:rPr>
          <w:color w:val="000000" w:themeColor="text1"/>
        </w:rPr>
        <w:t>prevazut</w:t>
      </w:r>
      <w:proofErr w:type="spellEnd"/>
      <w:r w:rsidR="00C618F2" w:rsidRPr="008E4D2F">
        <w:rPr>
          <w:color w:val="000000" w:themeColor="text1"/>
        </w:rPr>
        <w:t xml:space="preserve"> la </w:t>
      </w:r>
      <w:r w:rsidRPr="008E4D2F">
        <w:rPr>
          <w:color w:val="000000" w:themeColor="text1"/>
        </w:rPr>
        <w:t>art. 6</w:t>
      </w:r>
      <w:r w:rsidR="00D4438A" w:rsidRPr="008E4D2F">
        <w:rPr>
          <w:color w:val="000000" w:themeColor="text1"/>
        </w:rPr>
        <w:t>2</w:t>
      </w:r>
      <w:r w:rsidRPr="008E4D2F">
        <w:rPr>
          <w:color w:val="000000" w:themeColor="text1"/>
        </w:rPr>
        <w:t xml:space="preserve"> </w:t>
      </w:r>
      <w:r w:rsidR="00C618F2" w:rsidRPr="008E4D2F">
        <w:rPr>
          <w:color w:val="000000" w:themeColor="text1"/>
        </w:rPr>
        <w:t xml:space="preserve">alin. (1), lit. b) </w:t>
      </w:r>
      <w:r w:rsidR="00250DDF" w:rsidRPr="008E4D2F">
        <w:rPr>
          <w:color w:val="000000" w:themeColor="text1"/>
        </w:rPr>
        <w:t>participanții</w:t>
      </w:r>
      <w:r w:rsidR="00C618F2" w:rsidRPr="008E4D2F">
        <w:rPr>
          <w:color w:val="000000" w:themeColor="text1"/>
        </w:rPr>
        <w:t xml:space="preserve"> la procedur</w:t>
      </w:r>
      <w:r w:rsidR="00250DDF" w:rsidRPr="008E4D2F">
        <w:rPr>
          <w:color w:val="000000" w:themeColor="text1"/>
        </w:rPr>
        <w:t>ă</w:t>
      </w:r>
      <w:r w:rsidR="00C618F2" w:rsidRPr="008E4D2F">
        <w:rPr>
          <w:color w:val="000000" w:themeColor="text1"/>
        </w:rPr>
        <w:t xml:space="preserve"> trebuie să </w:t>
      </w:r>
      <w:proofErr w:type="spellStart"/>
      <w:r w:rsidR="00C618F2" w:rsidRPr="008E4D2F">
        <w:rPr>
          <w:color w:val="000000" w:themeColor="text1"/>
        </w:rPr>
        <w:t>faca</w:t>
      </w:r>
      <w:proofErr w:type="spellEnd"/>
      <w:r w:rsidR="00C618F2" w:rsidRPr="008E4D2F">
        <w:rPr>
          <w:color w:val="000000" w:themeColor="text1"/>
        </w:rPr>
        <w:t>̆ dovada că</w:t>
      </w:r>
      <w:r w:rsidR="00CE5B52" w:rsidRPr="008E4D2F">
        <w:rPr>
          <w:color w:val="000000" w:themeColor="text1"/>
        </w:rPr>
        <w:t xml:space="preserve"> </w:t>
      </w:r>
      <w:r w:rsidR="00C618F2" w:rsidRPr="008E4D2F">
        <w:rPr>
          <w:color w:val="000000" w:themeColor="text1"/>
        </w:rPr>
        <w:t xml:space="preserve">vor avea acces la </w:t>
      </w:r>
      <w:proofErr w:type="spellStart"/>
      <w:r w:rsidR="00C618F2" w:rsidRPr="008E4D2F">
        <w:rPr>
          <w:color w:val="000000" w:themeColor="text1"/>
        </w:rPr>
        <w:t>disponibilităţi</w:t>
      </w:r>
      <w:proofErr w:type="spellEnd"/>
      <w:r w:rsidR="00C618F2" w:rsidRPr="008E4D2F">
        <w:rPr>
          <w:color w:val="000000" w:themeColor="text1"/>
        </w:rPr>
        <w:t xml:space="preserve"> </w:t>
      </w:r>
      <w:proofErr w:type="spellStart"/>
      <w:r w:rsidR="00C618F2" w:rsidRPr="008E4D2F">
        <w:rPr>
          <w:color w:val="000000" w:themeColor="text1"/>
        </w:rPr>
        <w:t>băneşti</w:t>
      </w:r>
      <w:proofErr w:type="spellEnd"/>
      <w:r w:rsidR="00C618F2" w:rsidRPr="008E4D2F">
        <w:rPr>
          <w:color w:val="000000" w:themeColor="text1"/>
        </w:rPr>
        <w:t xml:space="preserve">, resurse reale negrevate de datorii sau linii de </w:t>
      </w:r>
      <w:r w:rsidR="00C618F2" w:rsidRPr="008E4D2F">
        <w:rPr>
          <w:color w:val="000000" w:themeColor="text1"/>
        </w:rPr>
        <w:lastRenderedPageBreak/>
        <w:t>credit pentru</w:t>
      </w:r>
      <w:r w:rsidR="00D532FB" w:rsidRPr="008E4D2F">
        <w:rPr>
          <w:color w:val="000000" w:themeColor="text1"/>
        </w:rPr>
        <w:t xml:space="preserve"> cel </w:t>
      </w:r>
      <w:r w:rsidR="006B1DC6" w:rsidRPr="008E4D2F">
        <w:rPr>
          <w:color w:val="000000" w:themeColor="text1"/>
        </w:rPr>
        <w:t>puțin</w:t>
      </w:r>
      <w:r w:rsidR="00C618F2" w:rsidRPr="008E4D2F">
        <w:rPr>
          <w:color w:val="000000" w:themeColor="text1"/>
        </w:rPr>
        <w:t xml:space="preserve"> 4 luni de derulare a contractul</w:t>
      </w:r>
      <w:r w:rsidR="00D532FB" w:rsidRPr="008E4D2F">
        <w:rPr>
          <w:color w:val="000000" w:themeColor="text1"/>
        </w:rPr>
        <w:t>ui</w:t>
      </w:r>
      <w:r w:rsidR="000459FF" w:rsidRPr="008E4D2F">
        <w:rPr>
          <w:color w:val="000000" w:themeColor="text1"/>
        </w:rPr>
        <w:t xml:space="preserve"> pentru închiriere săli de sport, respectiv </w:t>
      </w:r>
      <w:r w:rsidR="006B1DC6" w:rsidRPr="008E4D2F">
        <w:rPr>
          <w:color w:val="000000" w:themeColor="text1"/>
        </w:rPr>
        <w:t>pentru</w:t>
      </w:r>
      <w:r w:rsidR="000459FF" w:rsidRPr="008E4D2F">
        <w:rPr>
          <w:color w:val="000000" w:themeColor="text1"/>
        </w:rPr>
        <w:t xml:space="preserve"> cel puțin 1 lună de derulare a contractului pentru închiriere spații excedentare</w:t>
      </w:r>
      <w:r w:rsidR="00C618F2" w:rsidRPr="008E4D2F">
        <w:rPr>
          <w:color w:val="000000" w:themeColor="text1"/>
        </w:rPr>
        <w:t xml:space="preserve">. Asigurarea </w:t>
      </w:r>
      <w:r w:rsidR="00D532FB" w:rsidRPr="008E4D2F">
        <w:rPr>
          <w:color w:val="000000" w:themeColor="text1"/>
        </w:rPr>
        <w:t>de solvabilitate</w:t>
      </w:r>
      <w:r w:rsidR="00C618F2" w:rsidRPr="008E4D2F">
        <w:rPr>
          <w:color w:val="000000" w:themeColor="text1"/>
        </w:rPr>
        <w:t xml:space="preserve"> se va demonstra prin prezentarea </w:t>
      </w:r>
      <w:r w:rsidR="006B1DC6" w:rsidRPr="008E4D2F">
        <w:rPr>
          <w:color w:val="000000" w:themeColor="text1"/>
        </w:rPr>
        <w:t>oricărui</w:t>
      </w:r>
      <w:r w:rsidR="00C618F2" w:rsidRPr="008E4D2F">
        <w:rPr>
          <w:color w:val="000000" w:themeColor="text1"/>
        </w:rPr>
        <w:t xml:space="preserve"> tip de document emis de </w:t>
      </w:r>
      <w:r w:rsidR="006B1DC6" w:rsidRPr="008E4D2F">
        <w:rPr>
          <w:color w:val="000000" w:themeColor="text1"/>
        </w:rPr>
        <w:t>unități</w:t>
      </w:r>
      <w:r w:rsidR="00C618F2" w:rsidRPr="008E4D2F">
        <w:rPr>
          <w:color w:val="000000" w:themeColor="text1"/>
        </w:rPr>
        <w:t xml:space="preserve"> bancare/</w:t>
      </w:r>
      <w:r w:rsidR="006B1DC6" w:rsidRPr="008E4D2F">
        <w:rPr>
          <w:color w:val="000000" w:themeColor="text1"/>
        </w:rPr>
        <w:t>declarații</w:t>
      </w:r>
      <w:r w:rsidR="00C618F2" w:rsidRPr="008E4D2F">
        <w:rPr>
          <w:color w:val="000000" w:themeColor="text1"/>
        </w:rPr>
        <w:t xml:space="preserve"> bancare </w:t>
      </w:r>
      <w:r w:rsidR="006B1DC6" w:rsidRPr="008E4D2F">
        <w:rPr>
          <w:color w:val="000000" w:themeColor="text1"/>
        </w:rPr>
        <w:t>corespunzătoare</w:t>
      </w:r>
      <w:r w:rsidR="00C618F2" w:rsidRPr="008E4D2F">
        <w:rPr>
          <w:color w:val="000000" w:themeColor="text1"/>
        </w:rPr>
        <w:t xml:space="preserve"> (prezentată </w:t>
      </w:r>
      <w:proofErr w:type="spellStart"/>
      <w:r w:rsidR="00C618F2" w:rsidRPr="008E4D2F">
        <w:rPr>
          <w:color w:val="000000" w:themeColor="text1"/>
        </w:rPr>
        <w:t>în</w:t>
      </w:r>
      <w:proofErr w:type="spellEnd"/>
      <w:r w:rsidR="00C618F2" w:rsidRPr="008E4D2F">
        <w:rPr>
          <w:color w:val="000000" w:themeColor="text1"/>
        </w:rPr>
        <w:t xml:space="preserve"> original)</w:t>
      </w:r>
      <w:r w:rsidR="00D532FB" w:rsidRPr="008E4D2F">
        <w:rPr>
          <w:color w:val="000000" w:themeColor="text1"/>
        </w:rPr>
        <w:t>/contracte</w:t>
      </w:r>
      <w:r w:rsidR="00C618F2" w:rsidRPr="008E4D2F">
        <w:rPr>
          <w:color w:val="000000" w:themeColor="text1"/>
        </w:rPr>
        <w:t xml:space="preserve"> prin care se va atesta faptul că </w:t>
      </w:r>
      <w:proofErr w:type="spellStart"/>
      <w:r w:rsidR="00C618F2" w:rsidRPr="008E4D2F">
        <w:rPr>
          <w:color w:val="000000" w:themeColor="text1"/>
        </w:rPr>
        <w:t>în</w:t>
      </w:r>
      <w:proofErr w:type="spellEnd"/>
      <w:r w:rsidR="00C618F2" w:rsidRPr="008E4D2F">
        <w:rPr>
          <w:color w:val="000000" w:themeColor="text1"/>
        </w:rPr>
        <w:t xml:space="preserve"> cazul atribuirii contractului: </w:t>
      </w:r>
    </w:p>
    <w:p w:rsidR="00301390" w:rsidRPr="008E4D2F" w:rsidRDefault="00C618F2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a) </w:t>
      </w:r>
      <w:r w:rsidR="00E036D2" w:rsidRPr="008E4D2F">
        <w:rPr>
          <w:color w:val="000000" w:themeColor="text1"/>
        </w:rPr>
        <w:t>ofertantul</w:t>
      </w:r>
      <w:r w:rsidRPr="008E4D2F">
        <w:rPr>
          <w:color w:val="000000" w:themeColor="text1"/>
        </w:rPr>
        <w:t xml:space="preserve"> po</w:t>
      </w:r>
      <w:r w:rsidR="00D532FB" w:rsidRPr="008E4D2F">
        <w:rPr>
          <w:color w:val="000000" w:themeColor="text1"/>
        </w:rPr>
        <w:t>ate avea acces la resurse reale</w:t>
      </w:r>
      <w:r w:rsidRPr="008E4D2F">
        <w:rPr>
          <w:color w:val="000000" w:themeColor="text1"/>
        </w:rPr>
        <w:t xml:space="preserve"> pentru </w:t>
      </w:r>
      <w:r w:rsidR="00301390" w:rsidRPr="008E4D2F">
        <w:rPr>
          <w:color w:val="000000" w:themeColor="text1"/>
        </w:rPr>
        <w:t>valoarea declarat</w:t>
      </w:r>
      <w:r w:rsidR="006B1DC6" w:rsidRPr="008E4D2F">
        <w:rPr>
          <w:color w:val="000000" w:themeColor="text1"/>
        </w:rPr>
        <w:t>ă</w:t>
      </w:r>
      <w:r w:rsidRPr="008E4D2F">
        <w:rPr>
          <w:color w:val="000000" w:themeColor="text1"/>
        </w:rPr>
        <w:t xml:space="preserve">; </w:t>
      </w:r>
    </w:p>
    <w:p w:rsidR="00B00BF0" w:rsidRPr="008E4D2F" w:rsidRDefault="00C618F2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b) posibilitatea </w:t>
      </w:r>
      <w:r w:rsidR="006B1DC6" w:rsidRPr="008E4D2F">
        <w:rPr>
          <w:color w:val="000000" w:themeColor="text1"/>
        </w:rPr>
        <w:t>disponibilizării</w:t>
      </w:r>
      <w:r w:rsidRPr="008E4D2F">
        <w:rPr>
          <w:color w:val="000000" w:themeColor="text1"/>
        </w:rPr>
        <w:t xml:space="preserve"> sumei respective </w:t>
      </w:r>
      <w:proofErr w:type="spellStart"/>
      <w:r w:rsidRPr="008E4D2F">
        <w:rPr>
          <w:color w:val="000000" w:themeColor="text1"/>
        </w:rPr>
        <w:t>în</w:t>
      </w:r>
      <w:proofErr w:type="spellEnd"/>
      <w:r w:rsidRPr="008E4D2F">
        <w:rPr>
          <w:color w:val="000000" w:themeColor="text1"/>
        </w:rPr>
        <w:t xml:space="preserve"> cazul atribuirii contractului pe o perioada de 4 luni</w:t>
      </w:r>
      <w:r w:rsidR="000459FF" w:rsidRPr="008E4D2F">
        <w:rPr>
          <w:color w:val="000000" w:themeColor="text1"/>
        </w:rPr>
        <w:t xml:space="preserve"> pentru închiriere săli de sport, respectiv pe o perioadă ce 1 lună pentru închiriere spații excedentare</w:t>
      </w:r>
      <w:r w:rsidRPr="008E4D2F">
        <w:rPr>
          <w:color w:val="000000" w:themeColor="text1"/>
        </w:rPr>
        <w:t xml:space="preserve">, </w:t>
      </w:r>
      <w:proofErr w:type="spellStart"/>
      <w:r w:rsidRPr="008E4D2F">
        <w:rPr>
          <w:color w:val="000000" w:themeColor="text1"/>
        </w:rPr>
        <w:t>având</w:t>
      </w:r>
      <w:proofErr w:type="spellEnd"/>
      <w:r w:rsidRPr="008E4D2F">
        <w:rPr>
          <w:color w:val="000000" w:themeColor="text1"/>
        </w:rPr>
        <w:t xml:space="preserve"> ca </w:t>
      </w:r>
      <w:r w:rsidR="006B1DC6" w:rsidRPr="008E4D2F">
        <w:rPr>
          <w:color w:val="000000" w:themeColor="text1"/>
        </w:rPr>
        <w:t>destinație</w:t>
      </w:r>
      <w:r w:rsidRPr="008E4D2F">
        <w:rPr>
          <w:color w:val="000000" w:themeColor="text1"/>
        </w:rPr>
        <w:t xml:space="preserve"> cheltuieli pentru realizarea contractului, independent de alte </w:t>
      </w:r>
      <w:r w:rsidR="00D461EA" w:rsidRPr="008E4D2F">
        <w:rPr>
          <w:color w:val="000000" w:themeColor="text1"/>
        </w:rPr>
        <w:t>facilitați</w:t>
      </w:r>
      <w:r w:rsidRPr="008E4D2F">
        <w:rPr>
          <w:color w:val="000000" w:themeColor="text1"/>
        </w:rPr>
        <w:t xml:space="preserve"> sau </w:t>
      </w:r>
      <w:r w:rsidR="00D461EA" w:rsidRPr="008E4D2F">
        <w:rPr>
          <w:color w:val="000000" w:themeColor="text1"/>
        </w:rPr>
        <w:t>disponibilități</w:t>
      </w:r>
      <w:r w:rsidRPr="008E4D2F">
        <w:rPr>
          <w:color w:val="000000" w:themeColor="text1"/>
        </w:rPr>
        <w:t xml:space="preserve"> existente.</w:t>
      </w:r>
    </w:p>
    <w:p w:rsidR="00357B16" w:rsidRPr="008E4D2F" w:rsidRDefault="00357B16" w:rsidP="008E4D2F">
      <w:pPr>
        <w:spacing w:line="276" w:lineRule="auto"/>
        <w:jc w:val="both"/>
        <w:rPr>
          <w:color w:val="000000" w:themeColor="text1"/>
        </w:rPr>
      </w:pPr>
    </w:p>
    <w:p w:rsidR="00357B16" w:rsidRPr="008E4D2F" w:rsidRDefault="00D532FB" w:rsidP="008E4D2F">
      <w:pPr>
        <w:spacing w:line="276" w:lineRule="auto"/>
        <w:jc w:val="both"/>
      </w:pPr>
      <w:r w:rsidRPr="008E4D2F">
        <w:rPr>
          <w:color w:val="000000" w:themeColor="text1"/>
        </w:rPr>
        <w:t>Art. 6</w:t>
      </w:r>
      <w:r w:rsidR="00D4438A" w:rsidRPr="008E4D2F">
        <w:rPr>
          <w:color w:val="000000" w:themeColor="text1"/>
        </w:rPr>
        <w:t>5</w:t>
      </w:r>
      <w:r w:rsidRPr="008E4D2F">
        <w:rPr>
          <w:color w:val="000000" w:themeColor="text1"/>
        </w:rPr>
        <w:t xml:space="preserve"> - </w:t>
      </w:r>
      <w:r w:rsidR="00C618F2" w:rsidRPr="008E4D2F">
        <w:rPr>
          <w:color w:val="000000" w:themeColor="text1"/>
        </w:rPr>
        <w:t xml:space="preserve"> Pentru criteriul de atribuire </w:t>
      </w:r>
      <w:r w:rsidR="00D461EA" w:rsidRPr="008E4D2F">
        <w:rPr>
          <w:color w:val="000000" w:themeColor="text1"/>
        </w:rPr>
        <w:t>prevăzut</w:t>
      </w:r>
      <w:r w:rsidR="00C618F2" w:rsidRPr="008E4D2F">
        <w:rPr>
          <w:color w:val="000000" w:themeColor="text1"/>
        </w:rPr>
        <w:t xml:space="preserve"> la </w:t>
      </w:r>
      <w:r w:rsidR="00B25842" w:rsidRPr="008E4D2F">
        <w:rPr>
          <w:color w:val="000000" w:themeColor="text1"/>
        </w:rPr>
        <w:t>Art. 6</w:t>
      </w:r>
      <w:r w:rsidR="00D4438A" w:rsidRPr="008E4D2F">
        <w:rPr>
          <w:color w:val="000000" w:themeColor="text1"/>
        </w:rPr>
        <w:t>2</w:t>
      </w:r>
      <w:r w:rsidR="00B25842" w:rsidRPr="008E4D2F">
        <w:rPr>
          <w:color w:val="000000" w:themeColor="text1"/>
        </w:rPr>
        <w:t xml:space="preserve"> </w:t>
      </w:r>
      <w:r w:rsidR="00C618F2" w:rsidRPr="008E4D2F">
        <w:rPr>
          <w:color w:val="000000" w:themeColor="text1"/>
        </w:rPr>
        <w:t xml:space="preserve">alin. (1), lit. </w:t>
      </w:r>
      <w:r w:rsidR="00A7284D" w:rsidRPr="008E4D2F">
        <w:rPr>
          <w:color w:val="000000" w:themeColor="text1"/>
        </w:rPr>
        <w:t>c</w:t>
      </w:r>
      <w:r w:rsidR="00C618F2" w:rsidRPr="008E4D2F">
        <w:rPr>
          <w:color w:val="000000" w:themeColor="text1"/>
        </w:rPr>
        <w:t xml:space="preserve">) </w:t>
      </w:r>
      <w:r w:rsidR="00D461EA" w:rsidRPr="008E4D2F">
        <w:t>participanții</w:t>
      </w:r>
      <w:r w:rsidR="00AA2F2A" w:rsidRPr="008E4D2F">
        <w:t xml:space="preserve"> la procedur</w:t>
      </w:r>
      <w:r w:rsidR="00D461EA" w:rsidRPr="008E4D2F">
        <w:t>ă vor redacta î</w:t>
      </w:r>
      <w:r w:rsidR="00AA2F2A" w:rsidRPr="008E4D2F">
        <w:t xml:space="preserve">n cuprinsul ofertei </w:t>
      </w:r>
      <w:r w:rsidR="00D461EA" w:rsidRPr="008E4D2F">
        <w:t>regăsite î</w:t>
      </w:r>
      <w:r w:rsidR="00AA2F2A" w:rsidRPr="008E4D2F">
        <w:t xml:space="preserve">n plicul </w:t>
      </w:r>
      <w:r w:rsidR="00D461EA" w:rsidRPr="008E4D2F">
        <w:t>interior o descriere î</w:t>
      </w:r>
      <w:r w:rsidR="00AA2F2A" w:rsidRPr="008E4D2F">
        <w:t xml:space="preserve">n care vor prezenta </w:t>
      </w:r>
      <w:r w:rsidR="00D461EA" w:rsidRPr="008E4D2F">
        <w:t>modalitățile î</w:t>
      </w:r>
      <w:r w:rsidR="00AA2F2A" w:rsidRPr="008E4D2F">
        <w:t xml:space="preserve">n care vor contribui efectiv la </w:t>
      </w:r>
      <w:r w:rsidR="00D461EA" w:rsidRPr="008E4D2F">
        <w:t>protecția</w:t>
      </w:r>
      <w:r w:rsidR="00AA2F2A" w:rsidRPr="008E4D2F">
        <w:t xml:space="preserve"> mediului </w:t>
      </w:r>
      <w:r w:rsidR="00D461EA" w:rsidRPr="008E4D2F">
        <w:t>înconjurător</w:t>
      </w:r>
      <w:r w:rsidR="00AA2F2A" w:rsidRPr="008E4D2F">
        <w:t xml:space="preserve">, pe parcursul </w:t>
      </w:r>
      <w:r w:rsidR="00D461EA" w:rsidRPr="008E4D2F">
        <w:t>derulării</w:t>
      </w:r>
      <w:r w:rsidR="00AA2F2A" w:rsidRPr="008E4D2F">
        <w:t xml:space="preserve"> contractului de </w:t>
      </w:r>
      <w:r w:rsidR="00625068" w:rsidRPr="008E4D2F">
        <w:t>închiriere</w:t>
      </w:r>
      <w:r w:rsidR="00AA2F2A" w:rsidRPr="008E4D2F">
        <w:t xml:space="preserve">. </w:t>
      </w:r>
      <w:r w:rsidR="00E55ED0" w:rsidRPr="008E4D2F">
        <w:t>Totodată</w:t>
      </w:r>
      <w:r w:rsidR="00AA2F2A" w:rsidRPr="008E4D2F">
        <w:t xml:space="preserve">, vor anexa ofertei o </w:t>
      </w:r>
      <w:r w:rsidR="00D461EA" w:rsidRPr="008E4D2F">
        <w:t>declarație</w:t>
      </w:r>
      <w:r w:rsidR="00AA2F2A" w:rsidRPr="008E4D2F">
        <w:t xml:space="preserve"> pe proprie </w:t>
      </w:r>
      <w:r w:rsidR="00D461EA" w:rsidRPr="008E4D2F">
        <w:t>răspundere</w:t>
      </w:r>
      <w:r w:rsidR="00AA2F2A" w:rsidRPr="008E4D2F">
        <w:t xml:space="preserve"> prin care </w:t>
      </w:r>
      <w:r w:rsidR="00D461EA" w:rsidRPr="008E4D2F">
        <w:t>își</w:t>
      </w:r>
      <w:r w:rsidR="00AA2F2A" w:rsidRPr="008E4D2F">
        <w:t xml:space="preserve"> vor asuma angajamentul ferm de a duce la </w:t>
      </w:r>
      <w:r w:rsidR="00335931" w:rsidRPr="008E4D2F">
        <w:t>îndeplinire</w:t>
      </w:r>
      <w:r w:rsidR="00AA2F2A" w:rsidRPr="008E4D2F">
        <w:t xml:space="preserve"> </w:t>
      </w:r>
      <w:r w:rsidR="00335931" w:rsidRPr="008E4D2F">
        <w:t>modalitățile î</w:t>
      </w:r>
      <w:r w:rsidR="00AA2F2A" w:rsidRPr="008E4D2F">
        <w:t xml:space="preserve">n care vor contribui efectiv la </w:t>
      </w:r>
      <w:r w:rsidR="00335931" w:rsidRPr="008E4D2F">
        <w:t>protecția</w:t>
      </w:r>
      <w:r w:rsidR="00AA2F2A" w:rsidRPr="008E4D2F">
        <w:t xml:space="preserve"> mediului </w:t>
      </w:r>
      <w:r w:rsidR="00335931" w:rsidRPr="008E4D2F">
        <w:t>înconjurător</w:t>
      </w:r>
      <w:r w:rsidR="00AA2F2A" w:rsidRPr="008E4D2F">
        <w:t xml:space="preserve">, pe parcursul </w:t>
      </w:r>
      <w:r w:rsidR="00335931" w:rsidRPr="008E4D2F">
        <w:t>derulării</w:t>
      </w:r>
      <w:r w:rsidR="00AA2F2A" w:rsidRPr="008E4D2F">
        <w:t xml:space="preserve"> contractului de </w:t>
      </w:r>
      <w:r w:rsidR="00625068" w:rsidRPr="008E4D2F">
        <w:t>închiriere</w:t>
      </w:r>
      <w:r w:rsidR="00AA2F2A" w:rsidRPr="008E4D2F">
        <w:t xml:space="preserve">, </w:t>
      </w:r>
      <w:r w:rsidR="00335931" w:rsidRPr="008E4D2F">
        <w:t>însușita</w:t>
      </w:r>
      <w:r w:rsidR="00AA2F2A" w:rsidRPr="008E4D2F">
        <w:t xml:space="preserve"> prin </w:t>
      </w:r>
      <w:r w:rsidR="00335931" w:rsidRPr="008E4D2F">
        <w:t>semnătură</w:t>
      </w:r>
      <w:r w:rsidR="00AA2F2A" w:rsidRPr="008E4D2F">
        <w:t xml:space="preserve"> olograf</w:t>
      </w:r>
      <w:r w:rsidR="00335931" w:rsidRPr="008E4D2F">
        <w:t>ă</w:t>
      </w:r>
      <w:r w:rsidR="00AA2F2A" w:rsidRPr="008E4D2F">
        <w:t xml:space="preserve"> sau electronic</w:t>
      </w:r>
      <w:r w:rsidR="00335931" w:rsidRPr="008E4D2F">
        <w:t>ă</w:t>
      </w:r>
      <w:r w:rsidR="00AA2F2A" w:rsidRPr="008E4D2F">
        <w:t>.</w:t>
      </w:r>
    </w:p>
    <w:p w:rsidR="00AA2F2A" w:rsidRPr="008E4D2F" w:rsidRDefault="00AA2F2A" w:rsidP="008E4D2F">
      <w:pPr>
        <w:spacing w:line="276" w:lineRule="auto"/>
        <w:jc w:val="both"/>
        <w:rPr>
          <w:color w:val="000000" w:themeColor="text1"/>
        </w:rPr>
      </w:pPr>
    </w:p>
    <w:p w:rsidR="00B25842" w:rsidRPr="008E4D2F" w:rsidRDefault="00B25842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>Art. 6</w:t>
      </w:r>
      <w:r w:rsidR="00D4438A" w:rsidRPr="008E4D2F">
        <w:rPr>
          <w:color w:val="000000" w:themeColor="text1"/>
        </w:rPr>
        <w:t>6</w:t>
      </w:r>
      <w:r w:rsidRPr="008E4D2F">
        <w:rPr>
          <w:color w:val="000000" w:themeColor="text1"/>
        </w:rPr>
        <w:t xml:space="preserve"> - Pentru criteriul de atribuire </w:t>
      </w:r>
      <w:r w:rsidR="00335931" w:rsidRPr="008E4D2F">
        <w:rPr>
          <w:color w:val="000000" w:themeColor="text1"/>
        </w:rPr>
        <w:t>prevăzut</w:t>
      </w:r>
      <w:r w:rsidRPr="008E4D2F">
        <w:rPr>
          <w:color w:val="000000" w:themeColor="text1"/>
        </w:rPr>
        <w:t xml:space="preserve"> la Art. 6</w:t>
      </w:r>
      <w:r w:rsidR="00D4438A" w:rsidRPr="008E4D2F">
        <w:rPr>
          <w:color w:val="000000" w:themeColor="text1"/>
        </w:rPr>
        <w:t>2</w:t>
      </w:r>
      <w:r w:rsidRPr="008E4D2F">
        <w:rPr>
          <w:color w:val="000000" w:themeColor="text1"/>
        </w:rPr>
        <w:t xml:space="preserve"> alin. (1), lit. </w:t>
      </w:r>
      <w:r w:rsidR="009A7D3A" w:rsidRPr="008E4D2F">
        <w:rPr>
          <w:color w:val="000000" w:themeColor="text1"/>
        </w:rPr>
        <w:t>d</w:t>
      </w:r>
      <w:r w:rsidRPr="008E4D2F">
        <w:rPr>
          <w:color w:val="000000" w:themeColor="text1"/>
        </w:rPr>
        <w:t xml:space="preserve">) </w:t>
      </w:r>
      <w:r w:rsidR="00335931" w:rsidRPr="008E4D2F">
        <w:rPr>
          <w:color w:val="000000" w:themeColor="text1"/>
        </w:rPr>
        <w:t>participanții</w:t>
      </w:r>
      <w:r w:rsidRPr="008E4D2F">
        <w:rPr>
          <w:color w:val="000000" w:themeColor="text1"/>
        </w:rPr>
        <w:t xml:space="preserve"> la p</w:t>
      </w:r>
      <w:r w:rsidR="00335931" w:rsidRPr="008E4D2F">
        <w:rPr>
          <w:color w:val="000000" w:themeColor="text1"/>
        </w:rPr>
        <w:t>rocedura vor depune un memoriu î</w:t>
      </w:r>
      <w:r w:rsidRPr="008E4D2F">
        <w:rPr>
          <w:color w:val="000000" w:themeColor="text1"/>
        </w:rPr>
        <w:t xml:space="preserve">n care vor descrie </w:t>
      </w:r>
      <w:r w:rsidR="00B96C47" w:rsidRPr="008E4D2F">
        <w:rPr>
          <w:color w:val="000000" w:themeColor="text1"/>
        </w:rPr>
        <w:t>activități</w:t>
      </w:r>
      <w:r w:rsidRPr="008E4D2F">
        <w:rPr>
          <w:color w:val="000000" w:themeColor="text1"/>
        </w:rPr>
        <w:t xml:space="preserve">le care vor fi </w:t>
      </w:r>
      <w:r w:rsidR="00335931" w:rsidRPr="008E4D2F">
        <w:rPr>
          <w:color w:val="000000" w:themeColor="text1"/>
        </w:rPr>
        <w:t>desfășurate î</w:t>
      </w:r>
      <w:r w:rsidRPr="008E4D2F">
        <w:rPr>
          <w:color w:val="000000" w:themeColor="text1"/>
        </w:rPr>
        <w:t xml:space="preserve">n incinta </w:t>
      </w:r>
      <w:r w:rsidR="00E04FA4" w:rsidRPr="008E4D2F">
        <w:rPr>
          <w:color w:val="000000" w:themeColor="text1"/>
        </w:rPr>
        <w:t>spațiu</w:t>
      </w:r>
      <w:r w:rsidR="007B2135" w:rsidRPr="008E4D2F">
        <w:rPr>
          <w:color w:val="000000" w:themeColor="text1"/>
        </w:rPr>
        <w:t xml:space="preserve">lui </w:t>
      </w:r>
      <w:r w:rsidR="00335931" w:rsidRPr="008E4D2F">
        <w:rPr>
          <w:color w:val="000000" w:themeColor="text1"/>
        </w:rPr>
        <w:t>închiriat</w:t>
      </w:r>
      <w:r w:rsidRPr="008E4D2F">
        <w:rPr>
          <w:color w:val="000000" w:themeColor="text1"/>
        </w:rPr>
        <w:t>, pentru a</w:t>
      </w:r>
      <w:r w:rsidR="00335931" w:rsidRPr="008E4D2F">
        <w:rPr>
          <w:color w:val="000000" w:themeColor="text1"/>
        </w:rPr>
        <w:t xml:space="preserve"> demonstra respectarea naturii ș</w:t>
      </w:r>
      <w:r w:rsidRPr="008E4D2F">
        <w:rPr>
          <w:color w:val="000000" w:themeColor="text1"/>
        </w:rPr>
        <w:t xml:space="preserve">i a </w:t>
      </w:r>
      <w:r w:rsidR="00335931" w:rsidRPr="008E4D2F">
        <w:rPr>
          <w:color w:val="000000" w:themeColor="text1"/>
        </w:rPr>
        <w:t>destinației</w:t>
      </w:r>
      <w:r w:rsidRPr="008E4D2F">
        <w:rPr>
          <w:color w:val="000000" w:themeColor="text1"/>
        </w:rPr>
        <w:t xml:space="preserve"> bunului </w:t>
      </w:r>
      <w:r w:rsidR="00335931" w:rsidRPr="008E4D2F">
        <w:rPr>
          <w:color w:val="000000" w:themeColor="text1"/>
        </w:rPr>
        <w:t>închiriat</w:t>
      </w:r>
      <w:r w:rsidRPr="008E4D2F">
        <w:rPr>
          <w:color w:val="000000" w:themeColor="text1"/>
        </w:rPr>
        <w:t>.</w:t>
      </w:r>
    </w:p>
    <w:p w:rsidR="00357B16" w:rsidRPr="008E4D2F" w:rsidRDefault="00357B16" w:rsidP="008E4D2F">
      <w:pPr>
        <w:spacing w:line="276" w:lineRule="auto"/>
        <w:jc w:val="both"/>
        <w:rPr>
          <w:color w:val="000000" w:themeColor="text1"/>
        </w:rPr>
      </w:pPr>
    </w:p>
    <w:p w:rsidR="00C618F2" w:rsidRPr="008E4D2F" w:rsidRDefault="00D4438A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>Art. 67</w:t>
      </w:r>
      <w:r w:rsidR="00B25842" w:rsidRPr="008E4D2F">
        <w:rPr>
          <w:color w:val="000000" w:themeColor="text1"/>
        </w:rPr>
        <w:t xml:space="preserve"> - </w:t>
      </w:r>
      <w:r w:rsidR="00C618F2" w:rsidRPr="008E4D2F">
        <w:rPr>
          <w:color w:val="000000" w:themeColor="text1"/>
        </w:rPr>
        <w:t xml:space="preserve"> Al</w:t>
      </w:r>
      <w:r w:rsidR="00B25842" w:rsidRPr="008E4D2F">
        <w:rPr>
          <w:color w:val="000000" w:themeColor="text1"/>
        </w:rPr>
        <w:t>goritmul de calcul pentru cele patru</w:t>
      </w:r>
      <w:r w:rsidR="00C618F2" w:rsidRPr="008E4D2F">
        <w:rPr>
          <w:color w:val="000000" w:themeColor="text1"/>
        </w:rPr>
        <w:t xml:space="preserve"> criterii </w:t>
      </w:r>
      <w:r w:rsidR="00B96C47" w:rsidRPr="008E4D2F">
        <w:rPr>
          <w:color w:val="000000" w:themeColor="text1"/>
        </w:rPr>
        <w:t>prevăzute</w:t>
      </w:r>
      <w:r w:rsidR="00B25842" w:rsidRPr="008E4D2F">
        <w:rPr>
          <w:color w:val="000000" w:themeColor="text1"/>
        </w:rPr>
        <w:t xml:space="preserve"> la Art. 6</w:t>
      </w:r>
      <w:r w:rsidRPr="008E4D2F">
        <w:rPr>
          <w:color w:val="000000" w:themeColor="text1"/>
        </w:rPr>
        <w:t>2</w:t>
      </w:r>
      <w:r w:rsidR="00B25842" w:rsidRPr="008E4D2F">
        <w:rPr>
          <w:color w:val="000000" w:themeColor="text1"/>
        </w:rPr>
        <w:t xml:space="preserve"> </w:t>
      </w:r>
      <w:r w:rsidR="00C618F2" w:rsidRPr="008E4D2F">
        <w:rPr>
          <w:color w:val="000000" w:themeColor="text1"/>
        </w:rPr>
        <w:t xml:space="preserve">este </w:t>
      </w:r>
      <w:r w:rsidR="009E7565" w:rsidRPr="008E4D2F">
        <w:rPr>
          <w:color w:val="000000" w:themeColor="text1"/>
        </w:rPr>
        <w:t>următorul</w:t>
      </w:r>
      <w:r w:rsidR="00C618F2" w:rsidRPr="008E4D2F">
        <w:rPr>
          <w:color w:val="000000" w:themeColor="text1"/>
        </w:rPr>
        <w:t>:</w:t>
      </w:r>
    </w:p>
    <w:p w:rsidR="00C618F2" w:rsidRPr="008E4D2F" w:rsidRDefault="00C618F2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- pentru criteriul de atribuire </w:t>
      </w:r>
      <w:r w:rsidR="009E7565" w:rsidRPr="008E4D2F">
        <w:rPr>
          <w:color w:val="000000" w:themeColor="text1"/>
        </w:rPr>
        <w:t>prevăzut</w:t>
      </w:r>
      <w:r w:rsidRPr="008E4D2F">
        <w:rPr>
          <w:color w:val="000000" w:themeColor="text1"/>
        </w:rPr>
        <w:t xml:space="preserve"> la alin. (1), lit.</w:t>
      </w:r>
      <w:r w:rsidR="009E7565" w:rsidRPr="008E4D2F">
        <w:rPr>
          <w:color w:val="000000" w:themeColor="text1"/>
        </w:rPr>
        <w:t xml:space="preserve"> </w:t>
      </w:r>
      <w:r w:rsidRPr="008E4D2F">
        <w:rPr>
          <w:color w:val="000000" w:themeColor="text1"/>
        </w:rPr>
        <w:t>a)</w:t>
      </w:r>
    </w:p>
    <w:p w:rsidR="00301390" w:rsidRPr="008E4D2F" w:rsidRDefault="00C618F2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Punctajul C(n) se acorda astfel: </w:t>
      </w:r>
    </w:p>
    <w:p w:rsidR="00301390" w:rsidRPr="008E4D2F" w:rsidRDefault="00C618F2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a) Pentru cel mai mare nivel al chiriei ofertat se acorda punctajul maxim alocat de 40 </w:t>
      </w:r>
      <w:proofErr w:type="spellStart"/>
      <w:r w:rsidRPr="008E4D2F">
        <w:rPr>
          <w:color w:val="000000" w:themeColor="text1"/>
        </w:rPr>
        <w:t>pct</w:t>
      </w:r>
      <w:proofErr w:type="spellEnd"/>
      <w:r w:rsidRPr="008E4D2F">
        <w:rPr>
          <w:color w:val="000000" w:themeColor="text1"/>
        </w:rPr>
        <w:t xml:space="preserve">; </w:t>
      </w:r>
    </w:p>
    <w:p w:rsidR="00C618F2" w:rsidRPr="008E4D2F" w:rsidRDefault="00C618F2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>b) Pentru celelalte chirii ofertate</w:t>
      </w:r>
      <w:r w:rsidR="00BF6B35" w:rsidRPr="008E4D2F">
        <w:rPr>
          <w:color w:val="000000" w:themeColor="text1"/>
        </w:rPr>
        <w:t>,</w:t>
      </w:r>
      <w:r w:rsidRPr="008E4D2F">
        <w:rPr>
          <w:color w:val="000000" w:themeColor="text1"/>
        </w:rPr>
        <w:t xml:space="preserve"> punctajul C(n) se calculează </w:t>
      </w:r>
      <w:r w:rsidR="009E7565" w:rsidRPr="008E4D2F">
        <w:rPr>
          <w:color w:val="000000" w:themeColor="text1"/>
        </w:rPr>
        <w:t>proporțional</w:t>
      </w:r>
      <w:r w:rsidRPr="008E4D2F">
        <w:rPr>
          <w:color w:val="000000" w:themeColor="text1"/>
        </w:rPr>
        <w:t>, astfel: C(n) = (Nivel n / Nivel maxim ofertat) x 40 pct.</w:t>
      </w:r>
    </w:p>
    <w:p w:rsidR="00C618F2" w:rsidRPr="008E4D2F" w:rsidRDefault="00C618F2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- pentru criteriul de atribuire </w:t>
      </w:r>
      <w:r w:rsidR="009E7565" w:rsidRPr="008E4D2F">
        <w:rPr>
          <w:color w:val="000000" w:themeColor="text1"/>
        </w:rPr>
        <w:t>prevăzut</w:t>
      </w:r>
      <w:r w:rsidRPr="008E4D2F">
        <w:rPr>
          <w:color w:val="000000" w:themeColor="text1"/>
        </w:rPr>
        <w:t xml:space="preserve"> la alin. (1), lit.</w:t>
      </w:r>
      <w:r w:rsidR="009E7565" w:rsidRPr="008E4D2F">
        <w:rPr>
          <w:color w:val="000000" w:themeColor="text1"/>
        </w:rPr>
        <w:t xml:space="preserve"> </w:t>
      </w:r>
      <w:r w:rsidRPr="008E4D2F">
        <w:rPr>
          <w:color w:val="000000" w:themeColor="text1"/>
        </w:rPr>
        <w:t>b)</w:t>
      </w:r>
    </w:p>
    <w:p w:rsidR="00301390" w:rsidRPr="008E4D2F" w:rsidRDefault="00C618F2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>Punctajul D(n) se acord</w:t>
      </w:r>
      <w:r w:rsidR="009E7565" w:rsidRPr="008E4D2F">
        <w:rPr>
          <w:color w:val="000000" w:themeColor="text1"/>
        </w:rPr>
        <w:t>ă</w:t>
      </w:r>
      <w:r w:rsidRPr="008E4D2F">
        <w:rPr>
          <w:color w:val="000000" w:themeColor="text1"/>
        </w:rPr>
        <w:t xml:space="preserve"> astfel: </w:t>
      </w:r>
    </w:p>
    <w:p w:rsidR="00301390" w:rsidRPr="008E4D2F" w:rsidRDefault="00C618F2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a) Pentru cel mai mare nivel al </w:t>
      </w:r>
      <w:r w:rsidR="009E7565" w:rsidRPr="008E4D2F">
        <w:rPr>
          <w:color w:val="000000" w:themeColor="text1"/>
        </w:rPr>
        <w:t>disponibilităților</w:t>
      </w:r>
      <w:r w:rsidRPr="008E4D2F">
        <w:rPr>
          <w:color w:val="000000" w:themeColor="text1"/>
        </w:rPr>
        <w:t xml:space="preserve"> </w:t>
      </w:r>
      <w:r w:rsidR="009E7565" w:rsidRPr="008E4D2F">
        <w:rPr>
          <w:color w:val="000000" w:themeColor="text1"/>
        </w:rPr>
        <w:t>bănești</w:t>
      </w:r>
      <w:r w:rsidRPr="008E4D2F">
        <w:rPr>
          <w:color w:val="000000" w:themeColor="text1"/>
        </w:rPr>
        <w:t xml:space="preserve"> pentru 4 luni contractuale</w:t>
      </w:r>
      <w:r w:rsidR="000459FF" w:rsidRPr="008E4D2F">
        <w:rPr>
          <w:color w:val="000000" w:themeColor="text1"/>
        </w:rPr>
        <w:t xml:space="preserve"> (în cazul închirierii de săli de sport) / 1 lună contractuală (în cazul închirierii de spații excedentare)</w:t>
      </w:r>
      <w:r w:rsidRPr="008E4D2F">
        <w:rPr>
          <w:color w:val="000000" w:themeColor="text1"/>
        </w:rPr>
        <w:t xml:space="preserve"> se acorda punctajul maxim alocat de </w:t>
      </w:r>
      <w:r w:rsidR="008B691A" w:rsidRPr="008E4D2F">
        <w:rPr>
          <w:color w:val="000000" w:themeColor="text1"/>
        </w:rPr>
        <w:t xml:space="preserve">35 </w:t>
      </w:r>
      <w:proofErr w:type="spellStart"/>
      <w:r w:rsidRPr="008E4D2F">
        <w:rPr>
          <w:color w:val="000000" w:themeColor="text1"/>
        </w:rPr>
        <w:t>pct</w:t>
      </w:r>
      <w:proofErr w:type="spellEnd"/>
      <w:r w:rsidRPr="008E4D2F">
        <w:rPr>
          <w:color w:val="000000" w:themeColor="text1"/>
        </w:rPr>
        <w:t xml:space="preserve">; </w:t>
      </w:r>
    </w:p>
    <w:p w:rsidR="009D6FED" w:rsidRPr="008E4D2F" w:rsidRDefault="00C618F2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>b) Pentru celelalte</w:t>
      </w:r>
      <w:r w:rsidR="00BF6B35" w:rsidRPr="008E4D2F">
        <w:rPr>
          <w:color w:val="000000" w:themeColor="text1"/>
        </w:rPr>
        <w:t>,</w:t>
      </w:r>
      <w:r w:rsidRPr="008E4D2F">
        <w:rPr>
          <w:color w:val="000000" w:themeColor="text1"/>
        </w:rPr>
        <w:t xml:space="preserve"> punctajul D(n) se calculează </w:t>
      </w:r>
      <w:r w:rsidR="009E7565" w:rsidRPr="008E4D2F">
        <w:rPr>
          <w:color w:val="000000" w:themeColor="text1"/>
        </w:rPr>
        <w:t>proporțional</w:t>
      </w:r>
      <w:r w:rsidRPr="008E4D2F">
        <w:rPr>
          <w:color w:val="000000" w:themeColor="text1"/>
        </w:rPr>
        <w:t xml:space="preserve">, astfel: D(n) = (Nivel n / Nivel maxim ofertat) x </w:t>
      </w:r>
      <w:r w:rsidR="008B691A" w:rsidRPr="008E4D2F">
        <w:rPr>
          <w:color w:val="000000" w:themeColor="text1"/>
        </w:rPr>
        <w:t xml:space="preserve">35 </w:t>
      </w:r>
      <w:r w:rsidRPr="008E4D2F">
        <w:rPr>
          <w:color w:val="000000" w:themeColor="text1"/>
        </w:rPr>
        <w:t>pct.</w:t>
      </w:r>
    </w:p>
    <w:p w:rsidR="00C618F2" w:rsidRPr="008E4D2F" w:rsidRDefault="00C618F2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- pentru criteriul de atribuire </w:t>
      </w:r>
      <w:r w:rsidR="009E7565" w:rsidRPr="008E4D2F">
        <w:rPr>
          <w:color w:val="000000" w:themeColor="text1"/>
        </w:rPr>
        <w:t>prevăzut</w:t>
      </w:r>
      <w:r w:rsidRPr="008E4D2F">
        <w:rPr>
          <w:color w:val="000000" w:themeColor="text1"/>
        </w:rPr>
        <w:t xml:space="preserve"> la alin. (1), lit.</w:t>
      </w:r>
      <w:r w:rsidR="009E7565" w:rsidRPr="008E4D2F">
        <w:rPr>
          <w:color w:val="000000" w:themeColor="text1"/>
        </w:rPr>
        <w:t xml:space="preserve"> </w:t>
      </w:r>
      <w:r w:rsidRPr="008E4D2F">
        <w:rPr>
          <w:color w:val="000000" w:themeColor="text1"/>
        </w:rPr>
        <w:t>c)</w:t>
      </w:r>
    </w:p>
    <w:p w:rsidR="00C618F2" w:rsidRPr="008E4D2F" w:rsidRDefault="00C618F2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>Punctajul se acorda astfel: Dac</w:t>
      </w:r>
      <w:r w:rsidR="009E7565" w:rsidRPr="008E4D2F">
        <w:rPr>
          <w:color w:val="000000" w:themeColor="text1"/>
        </w:rPr>
        <w:t>ă</w:t>
      </w:r>
      <w:r w:rsidR="0042161F" w:rsidRPr="008E4D2F">
        <w:rPr>
          <w:color w:val="000000" w:themeColor="text1"/>
        </w:rPr>
        <w:t xml:space="preserve"> ofertantul prezint</w:t>
      </w:r>
      <w:r w:rsidR="009E7565" w:rsidRPr="008E4D2F">
        <w:rPr>
          <w:color w:val="000000" w:themeColor="text1"/>
        </w:rPr>
        <w:t>ă</w:t>
      </w:r>
      <w:r w:rsidR="0042161F" w:rsidRPr="008E4D2F">
        <w:rPr>
          <w:color w:val="000000" w:themeColor="text1"/>
        </w:rPr>
        <w:t xml:space="preserve"> </w:t>
      </w:r>
      <w:r w:rsidR="00B25842" w:rsidRPr="008E4D2F">
        <w:rPr>
          <w:color w:val="000000" w:themeColor="text1"/>
        </w:rPr>
        <w:t>o modalitate concret</w:t>
      </w:r>
      <w:r w:rsidR="009E7565" w:rsidRPr="008E4D2F">
        <w:rPr>
          <w:color w:val="000000" w:themeColor="text1"/>
        </w:rPr>
        <w:t>ă</w:t>
      </w:r>
      <w:r w:rsidR="00B25842" w:rsidRPr="008E4D2F">
        <w:rPr>
          <w:color w:val="000000" w:themeColor="text1"/>
        </w:rPr>
        <w:t xml:space="preserve"> </w:t>
      </w:r>
      <w:r w:rsidR="009E7565" w:rsidRPr="008E4D2F">
        <w:rPr>
          <w:color w:val="000000" w:themeColor="text1"/>
        </w:rPr>
        <w:t>î</w:t>
      </w:r>
      <w:r w:rsidR="00B25842" w:rsidRPr="008E4D2F">
        <w:rPr>
          <w:color w:val="000000" w:themeColor="text1"/>
        </w:rPr>
        <w:t xml:space="preserve">n care vor contribui efectiv la </w:t>
      </w:r>
      <w:r w:rsidR="009E7565" w:rsidRPr="008E4D2F">
        <w:rPr>
          <w:color w:val="000000" w:themeColor="text1"/>
        </w:rPr>
        <w:t>protecția</w:t>
      </w:r>
      <w:r w:rsidR="00B25842" w:rsidRPr="008E4D2F">
        <w:rPr>
          <w:color w:val="000000" w:themeColor="text1"/>
        </w:rPr>
        <w:t xml:space="preserve"> mediului </w:t>
      </w:r>
      <w:r w:rsidR="009E7565" w:rsidRPr="008E4D2F">
        <w:rPr>
          <w:color w:val="000000" w:themeColor="text1"/>
        </w:rPr>
        <w:t>înconjurător</w:t>
      </w:r>
      <w:r w:rsidR="00B25842" w:rsidRPr="008E4D2F">
        <w:rPr>
          <w:color w:val="000000" w:themeColor="text1"/>
        </w:rPr>
        <w:t xml:space="preserve">, pe parcursul </w:t>
      </w:r>
      <w:r w:rsidR="009E7565" w:rsidRPr="008E4D2F">
        <w:rPr>
          <w:color w:val="000000" w:themeColor="text1"/>
        </w:rPr>
        <w:t>derulării</w:t>
      </w:r>
      <w:r w:rsidR="00B25842" w:rsidRPr="008E4D2F">
        <w:rPr>
          <w:color w:val="000000" w:themeColor="text1"/>
        </w:rPr>
        <w:t xml:space="preserve"> contractului de </w:t>
      </w:r>
      <w:r w:rsidR="00625068" w:rsidRPr="008E4D2F">
        <w:rPr>
          <w:color w:val="000000" w:themeColor="text1"/>
        </w:rPr>
        <w:t>închiriere</w:t>
      </w:r>
      <w:r w:rsidR="0042161F" w:rsidRPr="008E4D2F">
        <w:rPr>
          <w:color w:val="000000" w:themeColor="text1"/>
        </w:rPr>
        <w:t xml:space="preserve"> – se acorda </w:t>
      </w:r>
      <w:r w:rsidR="008B691A" w:rsidRPr="008E4D2F">
        <w:rPr>
          <w:color w:val="000000" w:themeColor="text1"/>
        </w:rPr>
        <w:t xml:space="preserve">15 </w:t>
      </w:r>
      <w:r w:rsidR="0042161F" w:rsidRPr="008E4D2F">
        <w:rPr>
          <w:color w:val="000000" w:themeColor="text1"/>
        </w:rPr>
        <w:t xml:space="preserve">puncte; </w:t>
      </w:r>
      <w:r w:rsidR="0042161F" w:rsidRPr="008E4D2F">
        <w:rPr>
          <w:color w:val="000000" w:themeColor="text1"/>
        </w:rPr>
        <w:lastRenderedPageBreak/>
        <w:t xml:space="preserve">Daca ofertantul nu prezinta </w:t>
      </w:r>
      <w:r w:rsidR="00B25842" w:rsidRPr="008E4D2F">
        <w:rPr>
          <w:color w:val="000000" w:themeColor="text1"/>
        </w:rPr>
        <w:t>o modalitate concret</w:t>
      </w:r>
      <w:r w:rsidR="00292751" w:rsidRPr="008E4D2F">
        <w:rPr>
          <w:color w:val="000000" w:themeColor="text1"/>
        </w:rPr>
        <w:t>ă</w:t>
      </w:r>
      <w:r w:rsidR="00B25842" w:rsidRPr="008E4D2F">
        <w:rPr>
          <w:color w:val="000000" w:themeColor="text1"/>
        </w:rPr>
        <w:t xml:space="preserve"> </w:t>
      </w:r>
      <w:r w:rsidR="00292751" w:rsidRPr="008E4D2F">
        <w:rPr>
          <w:color w:val="000000" w:themeColor="text1"/>
        </w:rPr>
        <w:t>ș</w:t>
      </w:r>
      <w:r w:rsidR="00B25842" w:rsidRPr="008E4D2F">
        <w:rPr>
          <w:color w:val="000000" w:themeColor="text1"/>
        </w:rPr>
        <w:t>i fezabil</w:t>
      </w:r>
      <w:r w:rsidR="00292751" w:rsidRPr="008E4D2F">
        <w:rPr>
          <w:color w:val="000000" w:themeColor="text1"/>
        </w:rPr>
        <w:t>ă</w:t>
      </w:r>
      <w:r w:rsidR="00B25842" w:rsidRPr="008E4D2F">
        <w:rPr>
          <w:color w:val="000000" w:themeColor="text1"/>
        </w:rPr>
        <w:t xml:space="preserve"> de </w:t>
      </w:r>
      <w:r w:rsidR="00292751" w:rsidRPr="008E4D2F">
        <w:rPr>
          <w:color w:val="000000" w:themeColor="text1"/>
        </w:rPr>
        <w:t>protecție</w:t>
      </w:r>
      <w:r w:rsidR="00B25842" w:rsidRPr="008E4D2F">
        <w:rPr>
          <w:color w:val="000000" w:themeColor="text1"/>
        </w:rPr>
        <w:t xml:space="preserve"> a mediului </w:t>
      </w:r>
      <w:r w:rsidR="00292751" w:rsidRPr="008E4D2F">
        <w:rPr>
          <w:color w:val="000000" w:themeColor="text1"/>
        </w:rPr>
        <w:t>înconjurător</w:t>
      </w:r>
      <w:r w:rsidR="0042161F" w:rsidRPr="008E4D2F">
        <w:rPr>
          <w:color w:val="000000" w:themeColor="text1"/>
        </w:rPr>
        <w:t xml:space="preserve"> – se acorda 0 puncte.</w:t>
      </w:r>
    </w:p>
    <w:p w:rsidR="00B25842" w:rsidRPr="008E4D2F" w:rsidRDefault="00B25842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- pentru criteriul de atribuire </w:t>
      </w:r>
      <w:r w:rsidR="00292751" w:rsidRPr="008E4D2F">
        <w:rPr>
          <w:color w:val="000000" w:themeColor="text1"/>
        </w:rPr>
        <w:t>prevăzut</w:t>
      </w:r>
      <w:r w:rsidRPr="008E4D2F">
        <w:rPr>
          <w:color w:val="000000" w:themeColor="text1"/>
        </w:rPr>
        <w:t xml:space="preserve"> la alin. (1), lit.</w:t>
      </w:r>
      <w:r w:rsidR="00292751" w:rsidRPr="008E4D2F">
        <w:rPr>
          <w:color w:val="000000" w:themeColor="text1"/>
        </w:rPr>
        <w:t xml:space="preserve"> </w:t>
      </w:r>
      <w:r w:rsidRPr="008E4D2F">
        <w:rPr>
          <w:color w:val="000000" w:themeColor="text1"/>
        </w:rPr>
        <w:t>d)</w:t>
      </w:r>
    </w:p>
    <w:p w:rsidR="00B25842" w:rsidRPr="008E4D2F" w:rsidRDefault="00B25842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>Punctajul se acorda astfel: Dac</w:t>
      </w:r>
      <w:r w:rsidR="00292751" w:rsidRPr="008E4D2F">
        <w:rPr>
          <w:color w:val="000000" w:themeColor="text1"/>
        </w:rPr>
        <w:t>ă</w:t>
      </w:r>
      <w:r w:rsidRPr="008E4D2F">
        <w:rPr>
          <w:color w:val="000000" w:themeColor="text1"/>
        </w:rPr>
        <w:t xml:space="preserve"> ofertantul prezint</w:t>
      </w:r>
      <w:r w:rsidR="00292751" w:rsidRPr="008E4D2F">
        <w:rPr>
          <w:color w:val="000000" w:themeColor="text1"/>
        </w:rPr>
        <w:t>ă</w:t>
      </w:r>
      <w:r w:rsidRPr="008E4D2F">
        <w:rPr>
          <w:color w:val="000000" w:themeColor="text1"/>
        </w:rPr>
        <w:t xml:space="preserve"> </w:t>
      </w:r>
      <w:r w:rsidR="00B96C47" w:rsidRPr="008E4D2F">
        <w:rPr>
          <w:color w:val="000000" w:themeColor="text1"/>
        </w:rPr>
        <w:t>activități</w:t>
      </w:r>
      <w:r w:rsidR="00292751" w:rsidRPr="008E4D2F">
        <w:rPr>
          <w:color w:val="000000" w:themeColor="text1"/>
        </w:rPr>
        <w:t xml:space="preserve"> compatibile cu specificul ș</w:t>
      </w:r>
      <w:r w:rsidR="00F964F8" w:rsidRPr="008E4D2F">
        <w:rPr>
          <w:color w:val="000000" w:themeColor="text1"/>
        </w:rPr>
        <w:t xml:space="preserve">i </w:t>
      </w:r>
      <w:r w:rsidR="00292751" w:rsidRPr="008E4D2F">
        <w:rPr>
          <w:color w:val="000000" w:themeColor="text1"/>
        </w:rPr>
        <w:t>instalațiile</w:t>
      </w:r>
      <w:r w:rsidR="00F964F8" w:rsidRPr="008E4D2F">
        <w:rPr>
          <w:color w:val="000000" w:themeColor="text1"/>
        </w:rPr>
        <w:t xml:space="preserve"> </w:t>
      </w:r>
      <w:r w:rsidR="00E04FA4" w:rsidRPr="008E4D2F">
        <w:rPr>
          <w:color w:val="000000" w:themeColor="text1"/>
        </w:rPr>
        <w:t>spațiu</w:t>
      </w:r>
      <w:r w:rsidR="007B2135" w:rsidRPr="008E4D2F">
        <w:rPr>
          <w:color w:val="000000" w:themeColor="text1"/>
        </w:rPr>
        <w:t xml:space="preserve">lui </w:t>
      </w:r>
      <w:r w:rsidR="00292751" w:rsidRPr="008E4D2F">
        <w:rPr>
          <w:color w:val="000000" w:themeColor="text1"/>
        </w:rPr>
        <w:t>închiriat</w:t>
      </w:r>
      <w:r w:rsidRPr="008E4D2F">
        <w:rPr>
          <w:color w:val="000000" w:themeColor="text1"/>
        </w:rPr>
        <w:t xml:space="preserve">– se acorda </w:t>
      </w:r>
      <w:r w:rsidR="00514C98" w:rsidRPr="008E4D2F">
        <w:rPr>
          <w:color w:val="000000" w:themeColor="text1"/>
        </w:rPr>
        <w:t>1</w:t>
      </w:r>
      <w:r w:rsidRPr="008E4D2F">
        <w:rPr>
          <w:color w:val="000000" w:themeColor="text1"/>
        </w:rPr>
        <w:t>0 puncte; Dac</w:t>
      </w:r>
      <w:r w:rsidR="00292751" w:rsidRPr="008E4D2F">
        <w:rPr>
          <w:color w:val="000000" w:themeColor="text1"/>
        </w:rPr>
        <w:t>ă</w:t>
      </w:r>
      <w:r w:rsidRPr="008E4D2F">
        <w:rPr>
          <w:color w:val="000000" w:themeColor="text1"/>
        </w:rPr>
        <w:t xml:space="preserve"> ofertantul nu prezint</w:t>
      </w:r>
      <w:r w:rsidR="00292751" w:rsidRPr="008E4D2F">
        <w:rPr>
          <w:color w:val="000000" w:themeColor="text1"/>
        </w:rPr>
        <w:t>ă</w:t>
      </w:r>
      <w:r w:rsidRPr="008E4D2F">
        <w:rPr>
          <w:color w:val="000000" w:themeColor="text1"/>
        </w:rPr>
        <w:t xml:space="preserve"> </w:t>
      </w:r>
      <w:r w:rsidR="00B96C47" w:rsidRPr="008E4D2F">
        <w:rPr>
          <w:color w:val="000000" w:themeColor="text1"/>
        </w:rPr>
        <w:t>activități</w:t>
      </w:r>
      <w:r w:rsidR="00F964F8" w:rsidRPr="008E4D2F">
        <w:rPr>
          <w:color w:val="000000" w:themeColor="text1"/>
        </w:rPr>
        <w:t xml:space="preserve"> care pot fi </w:t>
      </w:r>
      <w:r w:rsidR="00292751" w:rsidRPr="008E4D2F">
        <w:rPr>
          <w:color w:val="000000" w:themeColor="text1"/>
        </w:rPr>
        <w:t>desfășurate î</w:t>
      </w:r>
      <w:r w:rsidR="00F964F8" w:rsidRPr="008E4D2F">
        <w:rPr>
          <w:color w:val="000000" w:themeColor="text1"/>
        </w:rPr>
        <w:t xml:space="preserve">n incinta </w:t>
      </w:r>
      <w:r w:rsidR="00E04FA4" w:rsidRPr="008E4D2F">
        <w:rPr>
          <w:color w:val="000000" w:themeColor="text1"/>
        </w:rPr>
        <w:t>spațiu</w:t>
      </w:r>
      <w:r w:rsidR="007B2135" w:rsidRPr="008E4D2F">
        <w:rPr>
          <w:color w:val="000000" w:themeColor="text1"/>
        </w:rPr>
        <w:t xml:space="preserve">lui </w:t>
      </w:r>
      <w:r w:rsidR="00292751" w:rsidRPr="008E4D2F">
        <w:rPr>
          <w:color w:val="000000" w:themeColor="text1"/>
        </w:rPr>
        <w:t>închiriat</w:t>
      </w:r>
      <w:r w:rsidRPr="008E4D2F">
        <w:rPr>
          <w:color w:val="000000" w:themeColor="text1"/>
        </w:rPr>
        <w:t>– se acorda 0 puncte.</w:t>
      </w:r>
    </w:p>
    <w:p w:rsidR="00B25842" w:rsidRPr="008E4D2F" w:rsidRDefault="00B25842" w:rsidP="008E4D2F">
      <w:pPr>
        <w:spacing w:line="276" w:lineRule="auto"/>
        <w:jc w:val="both"/>
        <w:rPr>
          <w:color w:val="000000" w:themeColor="text1"/>
        </w:rPr>
      </w:pPr>
    </w:p>
    <w:p w:rsidR="00FF3DE3" w:rsidRPr="008E4D2F" w:rsidRDefault="00575137" w:rsidP="008E4D2F">
      <w:pPr>
        <w:spacing w:line="276" w:lineRule="auto"/>
        <w:jc w:val="both"/>
        <w:rPr>
          <w:b/>
          <w:color w:val="000000" w:themeColor="text1"/>
        </w:rPr>
      </w:pPr>
      <w:r w:rsidRPr="008E4D2F">
        <w:rPr>
          <w:b/>
          <w:color w:val="000000" w:themeColor="text1"/>
        </w:rPr>
        <w:t>SECȚIUNEA</w:t>
      </w:r>
      <w:r w:rsidR="009D6FED" w:rsidRPr="008E4D2F">
        <w:rPr>
          <w:b/>
          <w:color w:val="000000" w:themeColor="text1"/>
        </w:rPr>
        <w:t xml:space="preserve"> V – Anularea procedurii</w:t>
      </w:r>
    </w:p>
    <w:p w:rsidR="009D6FED" w:rsidRPr="008E4D2F" w:rsidRDefault="009D6FED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>Art. 6</w:t>
      </w:r>
      <w:r w:rsidR="00D4438A" w:rsidRPr="008E4D2F">
        <w:rPr>
          <w:color w:val="000000" w:themeColor="text1"/>
        </w:rPr>
        <w:t>8</w:t>
      </w:r>
      <w:r w:rsidRPr="008E4D2F">
        <w:rPr>
          <w:color w:val="000000" w:themeColor="text1"/>
        </w:rPr>
        <w:t xml:space="preserve"> – (1) </w:t>
      </w:r>
      <w:r w:rsidR="00742925" w:rsidRPr="008E4D2F">
        <w:rPr>
          <w:color w:val="000000" w:themeColor="text1"/>
        </w:rPr>
        <w:t xml:space="preserve">Comisia de evaluare </w:t>
      </w:r>
      <w:r w:rsidRPr="008E4D2F">
        <w:rPr>
          <w:color w:val="000000" w:themeColor="text1"/>
        </w:rPr>
        <w:t xml:space="preserve">are </w:t>
      </w:r>
      <w:r w:rsidR="00292751" w:rsidRPr="008E4D2F">
        <w:rPr>
          <w:color w:val="000000" w:themeColor="text1"/>
        </w:rPr>
        <w:t>obligația</w:t>
      </w:r>
      <w:r w:rsidRPr="008E4D2F">
        <w:rPr>
          <w:color w:val="000000" w:themeColor="text1"/>
        </w:rPr>
        <w:t xml:space="preserve"> de a anula procedura dac</w:t>
      </w:r>
      <w:r w:rsidR="00292751" w:rsidRPr="008E4D2F">
        <w:rPr>
          <w:color w:val="000000" w:themeColor="text1"/>
        </w:rPr>
        <w:t>ă</w:t>
      </w:r>
      <w:r w:rsidRPr="008E4D2F">
        <w:rPr>
          <w:color w:val="000000" w:themeColor="text1"/>
        </w:rPr>
        <w:t xml:space="preserve"> după deschiderea plicurilor exterioare nu sunt cel </w:t>
      </w:r>
      <w:r w:rsidR="00292751" w:rsidRPr="008E4D2F">
        <w:rPr>
          <w:color w:val="000000" w:themeColor="text1"/>
        </w:rPr>
        <w:t>puțin</w:t>
      </w:r>
      <w:r w:rsidRPr="008E4D2F">
        <w:rPr>
          <w:color w:val="000000" w:themeColor="text1"/>
        </w:rPr>
        <w:t xml:space="preserve"> două oferte care să întrunească </w:t>
      </w:r>
      <w:r w:rsidR="0014756F" w:rsidRPr="008E4D2F">
        <w:rPr>
          <w:color w:val="000000" w:themeColor="text1"/>
        </w:rPr>
        <w:t>condițiile</w:t>
      </w:r>
      <w:r w:rsidRPr="008E4D2F">
        <w:rPr>
          <w:color w:val="000000" w:themeColor="text1"/>
        </w:rPr>
        <w:t xml:space="preserve"> </w:t>
      </w:r>
      <w:r w:rsidR="00B96C47" w:rsidRPr="008E4D2F">
        <w:rPr>
          <w:color w:val="000000" w:themeColor="text1"/>
        </w:rPr>
        <w:t>prevăzute</w:t>
      </w:r>
      <w:r w:rsidR="0014756F" w:rsidRPr="008E4D2F">
        <w:rPr>
          <w:color w:val="000000" w:themeColor="text1"/>
        </w:rPr>
        <w:t xml:space="preserve"> î</w:t>
      </w:r>
      <w:r w:rsidRPr="008E4D2F">
        <w:rPr>
          <w:color w:val="000000" w:themeColor="text1"/>
        </w:rPr>
        <w:t xml:space="preserve">n </w:t>
      </w:r>
      <w:r w:rsidR="00B03442" w:rsidRPr="008E4D2F">
        <w:rPr>
          <w:color w:val="000000" w:themeColor="text1"/>
        </w:rPr>
        <w:t>Documentația</w:t>
      </w:r>
      <w:r w:rsidRPr="008E4D2F">
        <w:rPr>
          <w:color w:val="000000" w:themeColor="text1"/>
        </w:rPr>
        <w:t xml:space="preserve"> de atribuire. </w:t>
      </w:r>
    </w:p>
    <w:p w:rsidR="009D6FED" w:rsidRPr="008E4D2F" w:rsidRDefault="009D6FED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(2) În cazul în care, în cadrul celei de-a doua proceduri de </w:t>
      </w:r>
      <w:r w:rsidR="0014756F" w:rsidRPr="008E4D2F">
        <w:rPr>
          <w:color w:val="000000" w:themeColor="text1"/>
        </w:rPr>
        <w:t>licitație</w:t>
      </w:r>
      <w:r w:rsidRPr="008E4D2F">
        <w:rPr>
          <w:color w:val="000000" w:themeColor="text1"/>
        </w:rPr>
        <w:t xml:space="preserve"> publică nu</w:t>
      </w:r>
      <w:r w:rsidR="00742925" w:rsidRPr="008E4D2F">
        <w:rPr>
          <w:color w:val="000000" w:themeColor="text1"/>
        </w:rPr>
        <w:t xml:space="preserve"> </w:t>
      </w:r>
      <w:r w:rsidRPr="008E4D2F">
        <w:rPr>
          <w:color w:val="000000" w:themeColor="text1"/>
        </w:rPr>
        <w:t xml:space="preserve">se depune nicio ofertă valabilă, comisia de evaluare anulează procedura de </w:t>
      </w:r>
      <w:r w:rsidR="0014756F" w:rsidRPr="008E4D2F">
        <w:rPr>
          <w:color w:val="000000" w:themeColor="text1"/>
        </w:rPr>
        <w:t>licitație, însă</w:t>
      </w:r>
      <w:r w:rsidR="00742925" w:rsidRPr="008E4D2F">
        <w:rPr>
          <w:color w:val="000000" w:themeColor="text1"/>
        </w:rPr>
        <w:t xml:space="preserve"> dac</w:t>
      </w:r>
      <w:r w:rsidR="0014756F" w:rsidRPr="008E4D2F">
        <w:rPr>
          <w:color w:val="000000" w:themeColor="text1"/>
        </w:rPr>
        <w:t>ă</w:t>
      </w:r>
      <w:r w:rsidR="00742925" w:rsidRPr="008E4D2F">
        <w:rPr>
          <w:color w:val="000000" w:themeColor="text1"/>
        </w:rPr>
        <w:t xml:space="preserve"> se depune o singur</w:t>
      </w:r>
      <w:r w:rsidR="0014756F" w:rsidRPr="008E4D2F">
        <w:rPr>
          <w:color w:val="000000" w:themeColor="text1"/>
        </w:rPr>
        <w:t>ă</w:t>
      </w:r>
      <w:r w:rsidR="00742925" w:rsidRPr="008E4D2F">
        <w:rPr>
          <w:color w:val="000000" w:themeColor="text1"/>
        </w:rPr>
        <w:t xml:space="preserve"> ofert</w:t>
      </w:r>
      <w:r w:rsidR="0014756F" w:rsidRPr="008E4D2F">
        <w:rPr>
          <w:color w:val="000000" w:themeColor="text1"/>
        </w:rPr>
        <w:t>ă</w:t>
      </w:r>
      <w:r w:rsidR="00742925" w:rsidRPr="008E4D2F">
        <w:rPr>
          <w:color w:val="000000" w:themeColor="text1"/>
        </w:rPr>
        <w:t xml:space="preserve"> valabil</w:t>
      </w:r>
      <w:r w:rsidR="0014756F" w:rsidRPr="008E4D2F">
        <w:rPr>
          <w:color w:val="000000" w:themeColor="text1"/>
        </w:rPr>
        <w:t>ă</w:t>
      </w:r>
      <w:r w:rsidR="00742925" w:rsidRPr="008E4D2F">
        <w:rPr>
          <w:color w:val="000000" w:themeColor="text1"/>
        </w:rPr>
        <w:t xml:space="preserve"> procedura de </w:t>
      </w:r>
      <w:r w:rsidR="00B31AEF" w:rsidRPr="008E4D2F">
        <w:rPr>
          <w:color w:val="000000" w:themeColor="text1"/>
        </w:rPr>
        <w:t>licitație</w:t>
      </w:r>
      <w:r w:rsidR="00742925" w:rsidRPr="008E4D2F">
        <w:rPr>
          <w:color w:val="000000" w:themeColor="text1"/>
        </w:rPr>
        <w:t xml:space="preserve"> continu</w:t>
      </w:r>
      <w:r w:rsidR="0014756F" w:rsidRPr="008E4D2F">
        <w:rPr>
          <w:color w:val="000000" w:themeColor="text1"/>
        </w:rPr>
        <w:t>ă</w:t>
      </w:r>
      <w:r w:rsidR="00742925" w:rsidRPr="008E4D2F">
        <w:rPr>
          <w:color w:val="000000" w:themeColor="text1"/>
        </w:rPr>
        <w:t>.</w:t>
      </w:r>
    </w:p>
    <w:p w:rsidR="009D6FED" w:rsidRPr="008E4D2F" w:rsidRDefault="009D6FED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(3) Pentru cea de-a doua </w:t>
      </w:r>
      <w:r w:rsidR="0014756F" w:rsidRPr="008E4D2F">
        <w:rPr>
          <w:color w:val="000000" w:themeColor="text1"/>
        </w:rPr>
        <w:t>licitație</w:t>
      </w:r>
      <w:r w:rsidRPr="008E4D2F">
        <w:rPr>
          <w:color w:val="000000" w:themeColor="text1"/>
        </w:rPr>
        <w:t xml:space="preserve"> va fi păstrată </w:t>
      </w:r>
      <w:r w:rsidR="008E7AFB" w:rsidRPr="008E4D2F">
        <w:rPr>
          <w:color w:val="000000" w:themeColor="text1"/>
        </w:rPr>
        <w:t>documentația</w:t>
      </w:r>
      <w:r w:rsidRPr="008E4D2F">
        <w:rPr>
          <w:color w:val="000000" w:themeColor="text1"/>
        </w:rPr>
        <w:t xml:space="preserve"> de atribuire aprobată pentru prima </w:t>
      </w:r>
      <w:r w:rsidR="008E7AFB" w:rsidRPr="008E4D2F">
        <w:rPr>
          <w:color w:val="000000" w:themeColor="text1"/>
        </w:rPr>
        <w:t>licitație</w:t>
      </w:r>
      <w:r w:rsidRPr="008E4D2F">
        <w:rPr>
          <w:color w:val="000000" w:themeColor="text1"/>
        </w:rPr>
        <w:t xml:space="preserve">. </w:t>
      </w:r>
      <w:r w:rsidR="00DC2411" w:rsidRPr="008E4D2F">
        <w:rPr>
          <w:color w:val="000000" w:themeColor="text1"/>
        </w:rPr>
        <w:t xml:space="preserve">(4) </w:t>
      </w:r>
      <w:r w:rsidRPr="008E4D2F">
        <w:rPr>
          <w:color w:val="000000" w:themeColor="text1"/>
        </w:rPr>
        <w:t xml:space="preserve">Cea de-a doua </w:t>
      </w:r>
      <w:r w:rsidR="008E7AFB" w:rsidRPr="008E4D2F">
        <w:rPr>
          <w:color w:val="000000" w:themeColor="text1"/>
        </w:rPr>
        <w:t>licitație</w:t>
      </w:r>
      <w:r w:rsidRPr="008E4D2F">
        <w:rPr>
          <w:color w:val="000000" w:themeColor="text1"/>
        </w:rPr>
        <w:t xml:space="preserve"> se organizează în </w:t>
      </w:r>
      <w:r w:rsidR="008E7AFB" w:rsidRPr="008E4D2F">
        <w:rPr>
          <w:color w:val="000000" w:themeColor="text1"/>
        </w:rPr>
        <w:t>aceleași</w:t>
      </w:r>
      <w:r w:rsidRPr="008E4D2F">
        <w:rPr>
          <w:color w:val="000000" w:themeColor="text1"/>
        </w:rPr>
        <w:t xml:space="preserve"> </w:t>
      </w:r>
      <w:r w:rsidR="008E7AFB" w:rsidRPr="008E4D2F">
        <w:rPr>
          <w:color w:val="000000" w:themeColor="text1"/>
        </w:rPr>
        <w:t>condiții</w:t>
      </w:r>
      <w:r w:rsidRPr="008E4D2F">
        <w:rPr>
          <w:color w:val="000000" w:themeColor="text1"/>
        </w:rPr>
        <w:t xml:space="preserve"> ca procedura </w:t>
      </w:r>
      <w:r w:rsidR="008E7AFB" w:rsidRPr="008E4D2F">
        <w:rPr>
          <w:color w:val="000000" w:themeColor="text1"/>
        </w:rPr>
        <w:t>inițială</w:t>
      </w:r>
      <w:r w:rsidRPr="008E4D2F">
        <w:rPr>
          <w:color w:val="000000" w:themeColor="text1"/>
        </w:rPr>
        <w:t xml:space="preserve">, </w:t>
      </w:r>
      <w:r w:rsidR="008E7AFB" w:rsidRPr="008E4D2F">
        <w:rPr>
          <w:color w:val="000000" w:themeColor="text1"/>
        </w:rPr>
        <w:t>începând</w:t>
      </w:r>
      <w:r w:rsidRPr="008E4D2F">
        <w:rPr>
          <w:color w:val="000000" w:themeColor="text1"/>
        </w:rPr>
        <w:t xml:space="preserve"> cu publicarea </w:t>
      </w:r>
      <w:r w:rsidR="008E7AFB" w:rsidRPr="008E4D2F">
        <w:rPr>
          <w:color w:val="000000" w:themeColor="text1"/>
        </w:rPr>
        <w:t>anunțului</w:t>
      </w:r>
      <w:r w:rsidRPr="008E4D2F">
        <w:rPr>
          <w:color w:val="000000" w:themeColor="text1"/>
        </w:rPr>
        <w:t xml:space="preserve"> privind </w:t>
      </w:r>
      <w:r w:rsidR="00030272" w:rsidRPr="008E4D2F">
        <w:rPr>
          <w:color w:val="000000" w:themeColor="text1"/>
        </w:rPr>
        <w:t>desfășurarea</w:t>
      </w:r>
      <w:r w:rsidRPr="008E4D2F">
        <w:rPr>
          <w:color w:val="000000" w:themeColor="text1"/>
        </w:rPr>
        <w:t xml:space="preserve"> </w:t>
      </w:r>
      <w:r w:rsidR="00B31AEF" w:rsidRPr="008E4D2F">
        <w:rPr>
          <w:color w:val="000000" w:themeColor="text1"/>
        </w:rPr>
        <w:t>licitație</w:t>
      </w:r>
      <w:r w:rsidRPr="008E4D2F">
        <w:rPr>
          <w:color w:val="000000" w:themeColor="text1"/>
        </w:rPr>
        <w:t>i.</w:t>
      </w:r>
    </w:p>
    <w:p w:rsidR="00454BE2" w:rsidRPr="008E4D2F" w:rsidRDefault="00454BE2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(5) De asemenea, </w:t>
      </w:r>
      <w:r w:rsidR="00742925" w:rsidRPr="008E4D2F">
        <w:rPr>
          <w:color w:val="000000" w:themeColor="text1"/>
        </w:rPr>
        <w:t xml:space="preserve">comisia de evaluare </w:t>
      </w:r>
      <w:r w:rsidRPr="008E4D2F">
        <w:rPr>
          <w:color w:val="000000" w:themeColor="text1"/>
        </w:rPr>
        <w:t xml:space="preserve">va anula procedura de </w:t>
      </w:r>
      <w:r w:rsidR="00B31AEF" w:rsidRPr="008E4D2F">
        <w:rPr>
          <w:color w:val="000000" w:themeColor="text1"/>
        </w:rPr>
        <w:t>licitație</w:t>
      </w:r>
      <w:r w:rsidR="00A43396" w:rsidRPr="008E4D2F">
        <w:rPr>
          <w:color w:val="000000" w:themeColor="text1"/>
        </w:rPr>
        <w:t xml:space="preserve"> î</w:t>
      </w:r>
      <w:r w:rsidRPr="008E4D2F">
        <w:rPr>
          <w:color w:val="000000" w:themeColor="text1"/>
        </w:rPr>
        <w:t xml:space="preserve">n cazurile </w:t>
      </w:r>
      <w:r w:rsidR="00B96C47" w:rsidRPr="008E4D2F">
        <w:rPr>
          <w:color w:val="000000" w:themeColor="text1"/>
        </w:rPr>
        <w:t>prevăzute</w:t>
      </w:r>
      <w:r w:rsidRPr="008E4D2F">
        <w:rPr>
          <w:color w:val="000000" w:themeColor="text1"/>
        </w:rPr>
        <w:t xml:space="preserve"> la art. 7</w:t>
      </w:r>
      <w:r w:rsidR="00D4438A" w:rsidRPr="008E4D2F">
        <w:rPr>
          <w:color w:val="000000" w:themeColor="text1"/>
        </w:rPr>
        <w:t>6</w:t>
      </w:r>
      <w:r w:rsidR="00A43396" w:rsidRPr="008E4D2F">
        <w:rPr>
          <w:color w:val="000000" w:themeColor="text1"/>
        </w:rPr>
        <w:t xml:space="preserve"> ș</w:t>
      </w:r>
      <w:r w:rsidRPr="008E4D2F">
        <w:rPr>
          <w:color w:val="000000" w:themeColor="text1"/>
        </w:rPr>
        <w:t>i la art. 7</w:t>
      </w:r>
      <w:r w:rsidR="00D4438A" w:rsidRPr="008E4D2F">
        <w:rPr>
          <w:color w:val="000000" w:themeColor="text1"/>
        </w:rPr>
        <w:t>7</w:t>
      </w:r>
      <w:r w:rsidRPr="008E4D2F">
        <w:rPr>
          <w:color w:val="000000" w:themeColor="text1"/>
        </w:rPr>
        <w:t>, teza a II-a din prezentul Regulament.</w:t>
      </w:r>
    </w:p>
    <w:p w:rsidR="00357B16" w:rsidRPr="008E4D2F" w:rsidRDefault="00357B16" w:rsidP="008E4D2F">
      <w:pPr>
        <w:spacing w:line="276" w:lineRule="auto"/>
        <w:jc w:val="both"/>
        <w:rPr>
          <w:color w:val="000000" w:themeColor="text1"/>
        </w:rPr>
      </w:pPr>
    </w:p>
    <w:p w:rsidR="009D6FED" w:rsidRPr="008E4D2F" w:rsidRDefault="009D6FED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>Art. 6</w:t>
      </w:r>
      <w:r w:rsidR="00D4438A" w:rsidRPr="008E4D2F">
        <w:rPr>
          <w:color w:val="000000" w:themeColor="text1"/>
        </w:rPr>
        <w:t>9</w:t>
      </w:r>
      <w:r w:rsidRPr="008E4D2F">
        <w:rPr>
          <w:color w:val="000000" w:themeColor="text1"/>
        </w:rPr>
        <w:t xml:space="preserve"> </w:t>
      </w:r>
      <w:r w:rsidR="00742925" w:rsidRPr="008E4D2F">
        <w:rPr>
          <w:color w:val="000000" w:themeColor="text1"/>
        </w:rPr>
        <w:t>–</w:t>
      </w:r>
      <w:r w:rsidRPr="008E4D2F">
        <w:rPr>
          <w:color w:val="000000" w:themeColor="text1"/>
        </w:rPr>
        <w:t xml:space="preserve"> </w:t>
      </w:r>
      <w:r w:rsidR="00742925" w:rsidRPr="008E4D2F">
        <w:rPr>
          <w:color w:val="000000" w:themeColor="text1"/>
        </w:rPr>
        <w:t>Comisia de evaluare</w:t>
      </w:r>
      <w:r w:rsidRPr="008E4D2F">
        <w:rPr>
          <w:color w:val="000000" w:themeColor="text1"/>
        </w:rPr>
        <w:t xml:space="preserve"> are dreptul de a anula procedura pentru atribuirea contractului de închiriere în </w:t>
      </w:r>
      <w:r w:rsidR="00A43396" w:rsidRPr="008E4D2F">
        <w:rPr>
          <w:color w:val="000000" w:themeColor="text1"/>
        </w:rPr>
        <w:t>situația</w:t>
      </w:r>
      <w:r w:rsidRPr="008E4D2F">
        <w:rPr>
          <w:color w:val="000000" w:themeColor="text1"/>
        </w:rPr>
        <w:t xml:space="preserve"> în care se constată abateri grave de la prevederile legale care afectează procedura de </w:t>
      </w:r>
      <w:r w:rsidR="00A43396" w:rsidRPr="008E4D2F">
        <w:rPr>
          <w:color w:val="000000" w:themeColor="text1"/>
        </w:rPr>
        <w:t>licitație</w:t>
      </w:r>
      <w:r w:rsidRPr="008E4D2F">
        <w:rPr>
          <w:color w:val="000000" w:themeColor="text1"/>
        </w:rPr>
        <w:t xml:space="preserve"> sau fac imposibilă încheierea contractului</w:t>
      </w:r>
      <w:r w:rsidR="00454BE2" w:rsidRPr="008E4D2F">
        <w:rPr>
          <w:color w:val="000000" w:themeColor="text1"/>
        </w:rPr>
        <w:t>.</w:t>
      </w:r>
    </w:p>
    <w:p w:rsidR="00357B16" w:rsidRPr="008E4D2F" w:rsidRDefault="00357B16" w:rsidP="008E4D2F">
      <w:pPr>
        <w:spacing w:line="276" w:lineRule="auto"/>
        <w:jc w:val="both"/>
        <w:rPr>
          <w:color w:val="000000" w:themeColor="text1"/>
        </w:rPr>
      </w:pPr>
    </w:p>
    <w:p w:rsidR="009D6FED" w:rsidRPr="008E4D2F" w:rsidRDefault="009D6FED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Art. </w:t>
      </w:r>
      <w:r w:rsidR="00D4438A" w:rsidRPr="008E4D2F">
        <w:rPr>
          <w:color w:val="000000" w:themeColor="text1"/>
        </w:rPr>
        <w:t>70</w:t>
      </w:r>
      <w:r w:rsidRPr="008E4D2F">
        <w:rPr>
          <w:color w:val="000000" w:themeColor="text1"/>
        </w:rPr>
        <w:t xml:space="preserve"> - În sensul prevederilor art. 6</w:t>
      </w:r>
      <w:r w:rsidR="00D4438A" w:rsidRPr="008E4D2F">
        <w:rPr>
          <w:color w:val="000000" w:themeColor="text1"/>
        </w:rPr>
        <w:t>9</w:t>
      </w:r>
      <w:r w:rsidRPr="008E4D2F">
        <w:rPr>
          <w:color w:val="000000" w:themeColor="text1"/>
        </w:rPr>
        <w:t xml:space="preserve">, procedura de </w:t>
      </w:r>
      <w:r w:rsidR="00A43396" w:rsidRPr="008E4D2F">
        <w:rPr>
          <w:color w:val="000000" w:themeColor="text1"/>
        </w:rPr>
        <w:t>licitație</w:t>
      </w:r>
      <w:r w:rsidRPr="008E4D2F">
        <w:rPr>
          <w:color w:val="000000" w:themeColor="text1"/>
        </w:rPr>
        <w:t xml:space="preserve"> se consideră afectată în cazul în care sunt îndeplinite în mod cumulativ următoarele </w:t>
      </w:r>
      <w:r w:rsidR="00A43396" w:rsidRPr="008E4D2F">
        <w:rPr>
          <w:color w:val="000000" w:themeColor="text1"/>
        </w:rPr>
        <w:t>condiții</w:t>
      </w:r>
      <w:r w:rsidRPr="008E4D2F">
        <w:rPr>
          <w:color w:val="000000" w:themeColor="text1"/>
        </w:rPr>
        <w:t>:</w:t>
      </w:r>
    </w:p>
    <w:p w:rsidR="009D6FED" w:rsidRPr="008E4D2F" w:rsidRDefault="009D6FED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a) în cadrul </w:t>
      </w:r>
      <w:r w:rsidR="00A43396" w:rsidRPr="008E4D2F">
        <w:rPr>
          <w:color w:val="000000" w:themeColor="text1"/>
        </w:rPr>
        <w:t>documentației</w:t>
      </w:r>
      <w:r w:rsidRPr="008E4D2F">
        <w:rPr>
          <w:color w:val="000000" w:themeColor="text1"/>
        </w:rPr>
        <w:t xml:space="preserve"> de atribuire </w:t>
      </w:r>
      <w:proofErr w:type="spellStart"/>
      <w:r w:rsidRPr="008E4D2F">
        <w:rPr>
          <w:color w:val="000000" w:themeColor="text1"/>
        </w:rPr>
        <w:t>şi</w:t>
      </w:r>
      <w:proofErr w:type="spellEnd"/>
      <w:r w:rsidRPr="008E4D2F">
        <w:rPr>
          <w:color w:val="000000" w:themeColor="text1"/>
        </w:rPr>
        <w:t>/sau în modul de aplicare a</w:t>
      </w:r>
      <w:r w:rsidR="006D1B75" w:rsidRPr="008E4D2F">
        <w:rPr>
          <w:color w:val="000000" w:themeColor="text1"/>
        </w:rPr>
        <w:t>l</w:t>
      </w:r>
      <w:r w:rsidRPr="008E4D2F">
        <w:rPr>
          <w:color w:val="000000" w:themeColor="text1"/>
        </w:rPr>
        <w:t xml:space="preserve"> procedurii de </w:t>
      </w:r>
      <w:proofErr w:type="spellStart"/>
      <w:r w:rsidRPr="008E4D2F">
        <w:rPr>
          <w:color w:val="000000" w:themeColor="text1"/>
        </w:rPr>
        <w:t>licitaţie</w:t>
      </w:r>
      <w:proofErr w:type="spellEnd"/>
      <w:r w:rsidRPr="008E4D2F">
        <w:rPr>
          <w:color w:val="000000" w:themeColor="text1"/>
        </w:rPr>
        <w:t xml:space="preserve"> se constată erori sau omisiuni care au ca efect încălcarea principiilor </w:t>
      </w:r>
      <w:r w:rsidR="00A43396" w:rsidRPr="008E4D2F">
        <w:rPr>
          <w:color w:val="000000" w:themeColor="text1"/>
        </w:rPr>
        <w:t>transparenț</w:t>
      </w:r>
      <w:r w:rsidR="002F76F4" w:rsidRPr="008E4D2F">
        <w:rPr>
          <w:color w:val="000000" w:themeColor="text1"/>
        </w:rPr>
        <w:t>ei</w:t>
      </w:r>
      <w:r w:rsidRPr="008E4D2F">
        <w:rPr>
          <w:color w:val="000000" w:themeColor="text1"/>
        </w:rPr>
        <w:t xml:space="preserve">, tratamentului egal, </w:t>
      </w:r>
      <w:r w:rsidR="00A43396" w:rsidRPr="008E4D2F">
        <w:rPr>
          <w:color w:val="000000" w:themeColor="text1"/>
        </w:rPr>
        <w:t>proporționalității</w:t>
      </w:r>
      <w:r w:rsidRPr="008E4D2F">
        <w:rPr>
          <w:color w:val="000000" w:themeColor="text1"/>
        </w:rPr>
        <w:t xml:space="preserve">, </w:t>
      </w:r>
      <w:r w:rsidR="00A43396" w:rsidRPr="008E4D2F">
        <w:rPr>
          <w:color w:val="000000" w:themeColor="text1"/>
        </w:rPr>
        <w:t>nediscriminării ș</w:t>
      </w:r>
      <w:r w:rsidRPr="008E4D2F">
        <w:rPr>
          <w:color w:val="000000" w:themeColor="text1"/>
        </w:rPr>
        <w:t>i liberei concurente;</w:t>
      </w:r>
    </w:p>
    <w:p w:rsidR="009D6FED" w:rsidRPr="008E4D2F" w:rsidRDefault="009D6FED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b) </w:t>
      </w:r>
      <w:r w:rsidR="00742925" w:rsidRPr="008E4D2F">
        <w:rPr>
          <w:color w:val="000000" w:themeColor="text1"/>
        </w:rPr>
        <w:t>comisia de evaluare</w:t>
      </w:r>
      <w:r w:rsidR="00454BE2" w:rsidRPr="008E4D2F">
        <w:rPr>
          <w:color w:val="000000" w:themeColor="text1"/>
        </w:rPr>
        <w:t xml:space="preserve"> </w:t>
      </w:r>
      <w:r w:rsidRPr="008E4D2F">
        <w:rPr>
          <w:color w:val="000000" w:themeColor="text1"/>
        </w:rPr>
        <w:t>se află în imposibilitate de a adopta măsuri corective, fără ca acestea să conducă, la rândul lor, la încălcarea principiilor prevăzute la lit. a).</w:t>
      </w:r>
    </w:p>
    <w:p w:rsidR="008B691A" w:rsidRPr="008E4D2F" w:rsidRDefault="008B691A" w:rsidP="008E4D2F">
      <w:pPr>
        <w:spacing w:line="276" w:lineRule="auto"/>
        <w:jc w:val="both"/>
        <w:rPr>
          <w:color w:val="000000" w:themeColor="text1"/>
        </w:rPr>
      </w:pPr>
    </w:p>
    <w:p w:rsidR="009D6FED" w:rsidRPr="008E4D2F" w:rsidRDefault="009D6FED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Art. </w:t>
      </w:r>
      <w:r w:rsidR="00D4438A" w:rsidRPr="008E4D2F">
        <w:rPr>
          <w:color w:val="000000" w:themeColor="text1"/>
        </w:rPr>
        <w:t>71</w:t>
      </w:r>
      <w:r w:rsidRPr="008E4D2F">
        <w:rPr>
          <w:color w:val="000000" w:themeColor="text1"/>
        </w:rPr>
        <w:t xml:space="preserve"> - Încălcarea prevederilor prezentului regulament poate atrage anularea procedurii, potrivit </w:t>
      </w:r>
      <w:r w:rsidR="002F76F4" w:rsidRPr="008E4D2F">
        <w:rPr>
          <w:color w:val="000000" w:themeColor="text1"/>
        </w:rPr>
        <w:t>dispozițiilor</w:t>
      </w:r>
      <w:r w:rsidRPr="008E4D2F">
        <w:rPr>
          <w:color w:val="000000" w:themeColor="text1"/>
        </w:rPr>
        <w:t xml:space="preserve"> legale în vigoare.</w:t>
      </w:r>
    </w:p>
    <w:p w:rsidR="00357B16" w:rsidRPr="008E4D2F" w:rsidRDefault="00357B16" w:rsidP="008E4D2F">
      <w:pPr>
        <w:spacing w:line="276" w:lineRule="auto"/>
        <w:jc w:val="both"/>
        <w:rPr>
          <w:color w:val="000000" w:themeColor="text1"/>
        </w:rPr>
      </w:pPr>
    </w:p>
    <w:p w:rsidR="00DC2411" w:rsidRPr="008E4D2F" w:rsidRDefault="00DC2411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Art. </w:t>
      </w:r>
      <w:r w:rsidR="00D4438A" w:rsidRPr="008E4D2F">
        <w:rPr>
          <w:color w:val="000000" w:themeColor="text1"/>
        </w:rPr>
        <w:t>72</w:t>
      </w:r>
      <w:r w:rsidRPr="008E4D2F">
        <w:rPr>
          <w:color w:val="000000" w:themeColor="text1"/>
        </w:rPr>
        <w:t xml:space="preserve"> - Comisia de evaluare are </w:t>
      </w:r>
      <w:r w:rsidR="002F76F4" w:rsidRPr="008E4D2F">
        <w:rPr>
          <w:color w:val="000000" w:themeColor="text1"/>
        </w:rPr>
        <w:t>obligația</w:t>
      </w:r>
      <w:r w:rsidRPr="008E4D2F">
        <w:rPr>
          <w:color w:val="000000" w:themeColor="text1"/>
        </w:rPr>
        <w:t xml:space="preserve"> de a comunica, în scris, tuturor </w:t>
      </w:r>
      <w:r w:rsidR="002F76F4" w:rsidRPr="008E4D2F">
        <w:rPr>
          <w:color w:val="000000" w:themeColor="text1"/>
        </w:rPr>
        <w:t>participanților</w:t>
      </w:r>
      <w:r w:rsidRPr="008E4D2F">
        <w:rPr>
          <w:color w:val="000000" w:themeColor="text1"/>
        </w:rPr>
        <w:t xml:space="preserve"> la procedura de </w:t>
      </w:r>
      <w:proofErr w:type="spellStart"/>
      <w:r w:rsidRPr="008E4D2F">
        <w:rPr>
          <w:color w:val="000000" w:themeColor="text1"/>
        </w:rPr>
        <w:t>licitaţie</w:t>
      </w:r>
      <w:proofErr w:type="spellEnd"/>
      <w:r w:rsidRPr="008E4D2F">
        <w:rPr>
          <w:color w:val="000000" w:themeColor="text1"/>
        </w:rPr>
        <w:t xml:space="preserve">, în cel mult 3 zile lucrătoare de la data anulării, atât încetarea </w:t>
      </w:r>
      <w:r w:rsidR="002F76F4" w:rsidRPr="008E4D2F">
        <w:rPr>
          <w:color w:val="000000" w:themeColor="text1"/>
        </w:rPr>
        <w:t>obligațiilor</w:t>
      </w:r>
      <w:r w:rsidRPr="008E4D2F">
        <w:rPr>
          <w:color w:val="000000" w:themeColor="text1"/>
        </w:rPr>
        <w:t xml:space="preserve"> pe care </w:t>
      </w:r>
      <w:r w:rsidR="002F76F4" w:rsidRPr="008E4D2F">
        <w:rPr>
          <w:color w:val="000000" w:themeColor="text1"/>
        </w:rPr>
        <w:t>aceștia</w:t>
      </w:r>
      <w:r w:rsidRPr="008E4D2F">
        <w:rPr>
          <w:color w:val="000000" w:themeColor="text1"/>
        </w:rPr>
        <w:t xml:space="preserve"> </w:t>
      </w:r>
      <w:proofErr w:type="spellStart"/>
      <w:r w:rsidRPr="008E4D2F">
        <w:rPr>
          <w:color w:val="000000" w:themeColor="text1"/>
        </w:rPr>
        <w:t>şi</w:t>
      </w:r>
      <w:proofErr w:type="spellEnd"/>
      <w:r w:rsidRPr="008E4D2F">
        <w:rPr>
          <w:color w:val="000000" w:themeColor="text1"/>
        </w:rPr>
        <w:t xml:space="preserve"> le-au creat prin depunerea ofertelor, cât </w:t>
      </w:r>
      <w:proofErr w:type="spellStart"/>
      <w:r w:rsidRPr="008E4D2F">
        <w:rPr>
          <w:color w:val="000000" w:themeColor="text1"/>
        </w:rPr>
        <w:t>şi</w:t>
      </w:r>
      <w:proofErr w:type="spellEnd"/>
      <w:r w:rsidRPr="008E4D2F">
        <w:rPr>
          <w:color w:val="000000" w:themeColor="text1"/>
        </w:rPr>
        <w:t xml:space="preserve"> motivul concret care a determinat decizia de anulare.</w:t>
      </w:r>
    </w:p>
    <w:p w:rsidR="001E0990" w:rsidRPr="008E4D2F" w:rsidRDefault="00575137" w:rsidP="008E4D2F">
      <w:pPr>
        <w:spacing w:line="276" w:lineRule="auto"/>
        <w:jc w:val="both"/>
        <w:rPr>
          <w:b/>
          <w:color w:val="000000" w:themeColor="text1"/>
        </w:rPr>
      </w:pPr>
      <w:r w:rsidRPr="008E4D2F">
        <w:rPr>
          <w:b/>
          <w:color w:val="000000" w:themeColor="text1"/>
        </w:rPr>
        <w:t>SECȚIUNEA</w:t>
      </w:r>
      <w:r w:rsidR="001E0990" w:rsidRPr="008E4D2F">
        <w:rPr>
          <w:b/>
          <w:color w:val="000000" w:themeColor="text1"/>
        </w:rPr>
        <w:t xml:space="preserve"> V</w:t>
      </w:r>
      <w:r w:rsidR="00DC2411" w:rsidRPr="008E4D2F">
        <w:rPr>
          <w:b/>
          <w:color w:val="000000" w:themeColor="text1"/>
        </w:rPr>
        <w:t>I</w:t>
      </w:r>
      <w:r w:rsidR="001E0990" w:rsidRPr="008E4D2F">
        <w:rPr>
          <w:b/>
          <w:color w:val="000000" w:themeColor="text1"/>
        </w:rPr>
        <w:t xml:space="preserve"> - Încheierea contractului de </w:t>
      </w:r>
      <w:r w:rsidR="00625068" w:rsidRPr="008E4D2F">
        <w:rPr>
          <w:b/>
          <w:color w:val="000000" w:themeColor="text1"/>
        </w:rPr>
        <w:t>închiriere</w:t>
      </w:r>
    </w:p>
    <w:p w:rsidR="00F274DE" w:rsidRPr="008E4D2F" w:rsidRDefault="00F274DE" w:rsidP="008E4D2F">
      <w:pPr>
        <w:spacing w:line="276" w:lineRule="auto"/>
        <w:jc w:val="both"/>
        <w:rPr>
          <w:color w:val="000000" w:themeColor="text1"/>
        </w:rPr>
      </w:pPr>
    </w:p>
    <w:p w:rsidR="00DC2411" w:rsidRPr="008E4D2F" w:rsidRDefault="00DC2411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Art. </w:t>
      </w:r>
      <w:r w:rsidR="00D4438A" w:rsidRPr="008E4D2F">
        <w:rPr>
          <w:color w:val="000000" w:themeColor="text1"/>
        </w:rPr>
        <w:t>73</w:t>
      </w:r>
      <w:r w:rsidRPr="008E4D2F">
        <w:rPr>
          <w:color w:val="000000" w:themeColor="text1"/>
        </w:rPr>
        <w:t xml:space="preserve"> – </w:t>
      </w:r>
      <w:r w:rsidR="0020432B" w:rsidRPr="008E4D2F">
        <w:rPr>
          <w:color w:val="000000" w:themeColor="text1"/>
        </w:rPr>
        <w:t xml:space="preserve">Persoana </w:t>
      </w:r>
      <w:r w:rsidR="002F76F4" w:rsidRPr="008E4D2F">
        <w:rPr>
          <w:color w:val="000000" w:themeColor="text1"/>
        </w:rPr>
        <w:t>împuternicită</w:t>
      </w:r>
      <w:r w:rsidR="0020432B" w:rsidRPr="008E4D2F">
        <w:rPr>
          <w:color w:val="000000" w:themeColor="text1"/>
        </w:rPr>
        <w:t xml:space="preserve"> s</w:t>
      </w:r>
      <w:r w:rsidR="002F76F4" w:rsidRPr="008E4D2F">
        <w:rPr>
          <w:color w:val="000000" w:themeColor="text1"/>
        </w:rPr>
        <w:t>ă</w:t>
      </w:r>
      <w:r w:rsidR="0020432B" w:rsidRPr="008E4D2F">
        <w:rPr>
          <w:color w:val="000000" w:themeColor="text1"/>
        </w:rPr>
        <w:t xml:space="preserve"> semneze contractul</w:t>
      </w:r>
      <w:r w:rsidRPr="008E4D2F">
        <w:rPr>
          <w:color w:val="000000" w:themeColor="text1"/>
        </w:rPr>
        <w:t xml:space="preserve"> are </w:t>
      </w:r>
      <w:proofErr w:type="spellStart"/>
      <w:r w:rsidRPr="008E4D2F">
        <w:rPr>
          <w:color w:val="000000" w:themeColor="text1"/>
        </w:rPr>
        <w:t>obligaţia</w:t>
      </w:r>
      <w:proofErr w:type="spellEnd"/>
      <w:r w:rsidRPr="008E4D2F">
        <w:rPr>
          <w:color w:val="000000" w:themeColor="text1"/>
        </w:rPr>
        <w:t xml:space="preserve"> de a încheia contractul cu ofertantul a cărui ofertă a fost stabilită ca fiind </w:t>
      </w:r>
      <w:proofErr w:type="spellStart"/>
      <w:r w:rsidRPr="008E4D2F">
        <w:rPr>
          <w:color w:val="000000" w:themeColor="text1"/>
        </w:rPr>
        <w:t>câştigătoare</w:t>
      </w:r>
      <w:proofErr w:type="spellEnd"/>
      <w:r w:rsidRPr="008E4D2F">
        <w:rPr>
          <w:color w:val="000000" w:themeColor="text1"/>
        </w:rPr>
        <w:t>.</w:t>
      </w:r>
    </w:p>
    <w:p w:rsidR="00357B16" w:rsidRPr="008E4D2F" w:rsidRDefault="00357B16" w:rsidP="008E4D2F">
      <w:pPr>
        <w:spacing w:line="276" w:lineRule="auto"/>
        <w:jc w:val="both"/>
        <w:rPr>
          <w:color w:val="000000" w:themeColor="text1"/>
        </w:rPr>
      </w:pPr>
    </w:p>
    <w:p w:rsidR="00DC2411" w:rsidRPr="008E4D2F" w:rsidRDefault="00DC2411" w:rsidP="008E4D2F">
      <w:pPr>
        <w:spacing w:line="276" w:lineRule="auto"/>
        <w:jc w:val="both"/>
      </w:pPr>
      <w:r w:rsidRPr="008E4D2F">
        <w:rPr>
          <w:color w:val="000000" w:themeColor="text1"/>
        </w:rPr>
        <w:t xml:space="preserve">Art. </w:t>
      </w:r>
      <w:r w:rsidR="00D4438A" w:rsidRPr="008E4D2F">
        <w:rPr>
          <w:color w:val="000000" w:themeColor="text1"/>
        </w:rPr>
        <w:t xml:space="preserve">74 </w:t>
      </w:r>
      <w:r w:rsidRPr="008E4D2F">
        <w:rPr>
          <w:color w:val="000000" w:themeColor="text1"/>
        </w:rPr>
        <w:t xml:space="preserve">- </w:t>
      </w:r>
      <w:r w:rsidR="005B2B45" w:rsidRPr="008E4D2F">
        <w:rPr>
          <w:color w:val="000000" w:themeColor="text1"/>
        </w:rPr>
        <w:t xml:space="preserve">Persoana </w:t>
      </w:r>
      <w:r w:rsidR="001E00D5" w:rsidRPr="008E4D2F">
        <w:rPr>
          <w:color w:val="000000" w:themeColor="text1"/>
        </w:rPr>
        <w:t>împuternicită</w:t>
      </w:r>
      <w:r w:rsidR="005B2B45" w:rsidRPr="008E4D2F">
        <w:rPr>
          <w:color w:val="000000" w:themeColor="text1"/>
        </w:rPr>
        <w:t xml:space="preserve"> s</w:t>
      </w:r>
      <w:r w:rsidR="001E00D5" w:rsidRPr="008E4D2F">
        <w:rPr>
          <w:color w:val="000000" w:themeColor="text1"/>
        </w:rPr>
        <w:t>ă</w:t>
      </w:r>
      <w:r w:rsidR="005B2B45" w:rsidRPr="008E4D2F">
        <w:rPr>
          <w:color w:val="000000" w:themeColor="text1"/>
        </w:rPr>
        <w:t xml:space="preserve"> semneze contractul </w:t>
      </w:r>
      <w:r w:rsidRPr="008E4D2F">
        <w:rPr>
          <w:color w:val="000000" w:themeColor="text1"/>
        </w:rPr>
        <w:t xml:space="preserve">poate să încheie contractul de </w:t>
      </w:r>
      <w:r w:rsidR="00625068" w:rsidRPr="008E4D2F">
        <w:rPr>
          <w:color w:val="000000" w:themeColor="text1"/>
        </w:rPr>
        <w:t>închiriere</w:t>
      </w:r>
      <w:r w:rsidRPr="008E4D2F">
        <w:rPr>
          <w:color w:val="000000" w:themeColor="text1"/>
        </w:rPr>
        <w:t xml:space="preserve"> numai după împlinirea unui </w:t>
      </w:r>
      <w:r w:rsidRPr="008E4D2F">
        <w:t xml:space="preserve">termen de 20 de zile calendaristice de la data realizării comunicării prevăzute la art. </w:t>
      </w:r>
      <w:r w:rsidR="00D87395" w:rsidRPr="008E4D2F">
        <w:t>72</w:t>
      </w:r>
      <w:r w:rsidRPr="008E4D2F">
        <w:t>.</w:t>
      </w:r>
    </w:p>
    <w:p w:rsidR="00357B16" w:rsidRPr="008E4D2F" w:rsidRDefault="00357B16" w:rsidP="008E4D2F">
      <w:pPr>
        <w:spacing w:line="276" w:lineRule="auto"/>
        <w:jc w:val="both"/>
        <w:rPr>
          <w:color w:val="000000" w:themeColor="text1"/>
        </w:rPr>
      </w:pPr>
    </w:p>
    <w:p w:rsidR="00F274DE" w:rsidRPr="008E4D2F" w:rsidRDefault="00F274DE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>Art.</w:t>
      </w:r>
      <w:r w:rsidR="001E0990" w:rsidRPr="008E4D2F">
        <w:rPr>
          <w:color w:val="000000" w:themeColor="text1"/>
        </w:rPr>
        <w:t xml:space="preserve"> </w:t>
      </w:r>
      <w:r w:rsidR="00D4438A" w:rsidRPr="008E4D2F">
        <w:rPr>
          <w:color w:val="000000" w:themeColor="text1"/>
        </w:rPr>
        <w:t>7</w:t>
      </w:r>
      <w:r w:rsidR="00C15208" w:rsidRPr="008E4D2F">
        <w:rPr>
          <w:color w:val="000000" w:themeColor="text1"/>
        </w:rPr>
        <w:t>5</w:t>
      </w:r>
      <w:r w:rsidR="00DC2411" w:rsidRPr="008E4D2F">
        <w:rPr>
          <w:color w:val="000000" w:themeColor="text1"/>
        </w:rPr>
        <w:t xml:space="preserve"> </w:t>
      </w:r>
      <w:r w:rsidR="001E0990" w:rsidRPr="008E4D2F">
        <w:rPr>
          <w:color w:val="000000" w:themeColor="text1"/>
        </w:rPr>
        <w:t>-</w:t>
      </w:r>
      <w:r w:rsidRPr="008E4D2F">
        <w:rPr>
          <w:color w:val="000000" w:themeColor="text1"/>
        </w:rPr>
        <w:t xml:space="preserve"> Contractul se încheie în formă scrisă, sub </w:t>
      </w:r>
      <w:r w:rsidR="001E00D5" w:rsidRPr="008E4D2F">
        <w:rPr>
          <w:color w:val="000000" w:themeColor="text1"/>
        </w:rPr>
        <w:t>sancțiunea</w:t>
      </w:r>
      <w:r w:rsidR="001E0990" w:rsidRPr="008E4D2F">
        <w:rPr>
          <w:color w:val="000000" w:themeColor="text1"/>
        </w:rPr>
        <w:t xml:space="preserve"> </w:t>
      </w:r>
      <w:r w:rsidR="001E00D5" w:rsidRPr="008E4D2F">
        <w:rPr>
          <w:color w:val="000000" w:themeColor="text1"/>
        </w:rPr>
        <w:t>nulității</w:t>
      </w:r>
      <w:r w:rsidR="00D87395" w:rsidRPr="008E4D2F">
        <w:rPr>
          <w:color w:val="000000" w:themeColor="text1"/>
        </w:rPr>
        <w:t>, într-un termen de maximum 20 de zile calendaristice de la data împlinirii termenului prevăzut la art.74</w:t>
      </w:r>
      <w:r w:rsidR="005152D1" w:rsidRPr="008E4D2F">
        <w:rPr>
          <w:color w:val="000000" w:themeColor="text1"/>
        </w:rPr>
        <w:t xml:space="preserve">. Contractul se încheie </w:t>
      </w:r>
      <w:r w:rsidR="001E00D5" w:rsidRPr="008E4D2F">
        <w:rPr>
          <w:color w:val="000000" w:themeColor="text1"/>
        </w:rPr>
        <w:t>în trei exemplare, câ</w:t>
      </w:r>
      <w:r w:rsidR="005152D1" w:rsidRPr="008E4D2F">
        <w:rPr>
          <w:color w:val="000000" w:themeColor="text1"/>
        </w:rPr>
        <w:t xml:space="preserve">te unul pentru fiecare parte </w:t>
      </w:r>
      <w:r w:rsidR="001E00D5" w:rsidRPr="008E4D2F">
        <w:rPr>
          <w:color w:val="000000" w:themeColor="text1"/>
        </w:rPr>
        <w:t>ș</w:t>
      </w:r>
      <w:r w:rsidR="005152D1" w:rsidRPr="008E4D2F">
        <w:rPr>
          <w:color w:val="000000" w:themeColor="text1"/>
        </w:rPr>
        <w:t xml:space="preserve">i un exemplar care va fi </w:t>
      </w:r>
      <w:r w:rsidR="001E00D5" w:rsidRPr="008E4D2F">
        <w:rPr>
          <w:color w:val="000000" w:themeColor="text1"/>
        </w:rPr>
        <w:t>înregistrat</w:t>
      </w:r>
      <w:r w:rsidR="005152D1" w:rsidRPr="008E4D2F">
        <w:rPr>
          <w:color w:val="000000" w:themeColor="text1"/>
        </w:rPr>
        <w:t xml:space="preserve"> la organele fiscale.</w:t>
      </w:r>
    </w:p>
    <w:p w:rsidR="00357B16" w:rsidRPr="008E4D2F" w:rsidRDefault="00357B16" w:rsidP="008E4D2F">
      <w:pPr>
        <w:spacing w:line="276" w:lineRule="auto"/>
        <w:jc w:val="both"/>
        <w:rPr>
          <w:color w:val="000000" w:themeColor="text1"/>
        </w:rPr>
      </w:pPr>
    </w:p>
    <w:p w:rsidR="00F274DE" w:rsidRPr="008E4D2F" w:rsidRDefault="001E0990" w:rsidP="008E4D2F">
      <w:pPr>
        <w:spacing w:line="276" w:lineRule="auto"/>
        <w:jc w:val="both"/>
      </w:pPr>
      <w:r w:rsidRPr="008E4D2F">
        <w:rPr>
          <w:color w:val="000000" w:themeColor="text1"/>
        </w:rPr>
        <w:t xml:space="preserve">Art. </w:t>
      </w:r>
      <w:r w:rsidR="00D4438A" w:rsidRPr="008E4D2F">
        <w:rPr>
          <w:color w:val="000000" w:themeColor="text1"/>
        </w:rPr>
        <w:t>7</w:t>
      </w:r>
      <w:r w:rsidR="00C15208" w:rsidRPr="008E4D2F">
        <w:rPr>
          <w:color w:val="000000" w:themeColor="text1"/>
        </w:rPr>
        <w:t>6</w:t>
      </w:r>
      <w:r w:rsidR="00DC2411" w:rsidRPr="008E4D2F">
        <w:rPr>
          <w:color w:val="000000" w:themeColor="text1"/>
        </w:rPr>
        <w:t xml:space="preserve"> </w:t>
      </w:r>
      <w:r w:rsidRPr="008E4D2F">
        <w:rPr>
          <w:color w:val="000000" w:themeColor="text1"/>
        </w:rPr>
        <w:t xml:space="preserve">- </w:t>
      </w:r>
      <w:r w:rsidR="00F274DE" w:rsidRPr="008E4D2F">
        <w:rPr>
          <w:color w:val="000000" w:themeColor="text1"/>
        </w:rPr>
        <w:t>Neîncheierea contractului într-un termen de 20 de zile calendaristice de la data împlinirii termenului prevăzut la art.</w:t>
      </w:r>
      <w:r w:rsidR="00D4438A" w:rsidRPr="008E4D2F">
        <w:rPr>
          <w:color w:val="000000" w:themeColor="text1"/>
        </w:rPr>
        <w:t>7</w:t>
      </w:r>
      <w:r w:rsidR="00820751" w:rsidRPr="008E4D2F">
        <w:rPr>
          <w:color w:val="000000" w:themeColor="text1"/>
        </w:rPr>
        <w:t>4</w:t>
      </w:r>
      <w:r w:rsidR="00D4438A" w:rsidRPr="008E4D2F">
        <w:rPr>
          <w:color w:val="000000" w:themeColor="text1"/>
        </w:rPr>
        <w:t xml:space="preserve"> </w:t>
      </w:r>
      <w:r w:rsidR="00F274DE" w:rsidRPr="008E4D2F">
        <w:rPr>
          <w:color w:val="000000" w:themeColor="text1"/>
        </w:rPr>
        <w:t>poate atrage plata daunelor-interese de către partea în culpă</w:t>
      </w:r>
      <w:r w:rsidR="009B5821" w:rsidRPr="008E4D2F">
        <w:rPr>
          <w:color w:val="000000" w:themeColor="text1"/>
        </w:rPr>
        <w:t xml:space="preserve">, </w:t>
      </w:r>
      <w:r w:rsidR="0053395F" w:rsidRPr="008E4D2F">
        <w:rPr>
          <w:color w:val="000000" w:themeColor="text1"/>
        </w:rPr>
        <w:t>constând î</w:t>
      </w:r>
      <w:r w:rsidR="009B5821" w:rsidRPr="008E4D2F">
        <w:rPr>
          <w:color w:val="000000" w:themeColor="text1"/>
        </w:rPr>
        <w:t xml:space="preserve">n </w:t>
      </w:r>
      <w:r w:rsidR="0053395F" w:rsidRPr="008E4D2F">
        <w:t>reținerea</w:t>
      </w:r>
      <w:r w:rsidR="009B5821" w:rsidRPr="008E4D2F">
        <w:t xml:space="preserve"> contravalorii </w:t>
      </w:r>
      <w:r w:rsidR="0053395F" w:rsidRPr="008E4D2F">
        <w:t>garanției</w:t>
      </w:r>
      <w:r w:rsidR="009B5821" w:rsidRPr="008E4D2F">
        <w:t xml:space="preserve"> de participare de </w:t>
      </w:r>
      <w:r w:rsidR="0053395F" w:rsidRPr="008E4D2F">
        <w:t>către</w:t>
      </w:r>
      <w:r w:rsidR="009B5821" w:rsidRPr="008E4D2F">
        <w:t xml:space="preserve"> Organizator.</w:t>
      </w:r>
    </w:p>
    <w:p w:rsidR="00357B16" w:rsidRPr="008E4D2F" w:rsidRDefault="00357B16" w:rsidP="008E4D2F">
      <w:pPr>
        <w:spacing w:line="276" w:lineRule="auto"/>
        <w:jc w:val="both"/>
      </w:pPr>
    </w:p>
    <w:p w:rsidR="00F274DE" w:rsidRPr="008E4D2F" w:rsidRDefault="001E0990" w:rsidP="008E4D2F">
      <w:pPr>
        <w:spacing w:line="276" w:lineRule="auto"/>
        <w:jc w:val="both"/>
      </w:pPr>
      <w:r w:rsidRPr="008E4D2F">
        <w:t xml:space="preserve">Art. </w:t>
      </w:r>
      <w:r w:rsidR="00DC2411" w:rsidRPr="008E4D2F">
        <w:t>7</w:t>
      </w:r>
      <w:r w:rsidR="00C15208" w:rsidRPr="008E4D2F">
        <w:t>7</w:t>
      </w:r>
      <w:r w:rsidR="00DC2411" w:rsidRPr="008E4D2F">
        <w:t xml:space="preserve"> </w:t>
      </w:r>
      <w:r w:rsidRPr="008E4D2F">
        <w:t>-</w:t>
      </w:r>
      <w:r w:rsidR="00F274DE" w:rsidRPr="008E4D2F">
        <w:t xml:space="preserve"> Refuzul ofertantului declarat </w:t>
      </w:r>
      <w:proofErr w:type="spellStart"/>
      <w:r w:rsidR="00F274DE" w:rsidRPr="008E4D2F">
        <w:t>câştigător</w:t>
      </w:r>
      <w:proofErr w:type="spellEnd"/>
      <w:r w:rsidR="00F274DE" w:rsidRPr="008E4D2F">
        <w:t xml:space="preserve"> de a încheia contractul atrage după sine plata daunelor-interese</w:t>
      </w:r>
      <w:r w:rsidR="009B5821" w:rsidRPr="008E4D2F">
        <w:t xml:space="preserve">, </w:t>
      </w:r>
      <w:r w:rsidR="0053395F" w:rsidRPr="008E4D2F">
        <w:t>constând î</w:t>
      </w:r>
      <w:r w:rsidR="009B5821" w:rsidRPr="008E4D2F">
        <w:t xml:space="preserve">n </w:t>
      </w:r>
      <w:r w:rsidR="0053395F" w:rsidRPr="008E4D2F">
        <w:t>reținerea</w:t>
      </w:r>
      <w:r w:rsidR="009B5821" w:rsidRPr="008E4D2F">
        <w:t xml:space="preserve"> </w:t>
      </w:r>
      <w:r w:rsidR="0053395F" w:rsidRPr="008E4D2F">
        <w:t>garanției</w:t>
      </w:r>
      <w:r w:rsidR="009B5821" w:rsidRPr="008E4D2F">
        <w:t xml:space="preserve"> de participare de </w:t>
      </w:r>
      <w:r w:rsidR="0053395F" w:rsidRPr="008E4D2F">
        <w:t>către</w:t>
      </w:r>
      <w:r w:rsidR="009B5821" w:rsidRPr="008E4D2F">
        <w:t xml:space="preserve"> Organizator.</w:t>
      </w:r>
      <w:r w:rsidRPr="008E4D2F">
        <w:t xml:space="preserve"> </w:t>
      </w:r>
      <w:r w:rsidR="009B5821" w:rsidRPr="008E4D2F">
        <w:t xml:space="preserve">Prin depunerea </w:t>
      </w:r>
      <w:r w:rsidR="0053395F" w:rsidRPr="008E4D2F">
        <w:t>declarației</w:t>
      </w:r>
      <w:r w:rsidR="009B5821" w:rsidRPr="008E4D2F">
        <w:t xml:space="preserve"> de participare la procedura de </w:t>
      </w:r>
      <w:r w:rsidR="00B31AEF" w:rsidRPr="008E4D2F">
        <w:t>licitație</w:t>
      </w:r>
      <w:r w:rsidR="009B5821" w:rsidRPr="008E4D2F">
        <w:t xml:space="preserve"> publica</w:t>
      </w:r>
      <w:r w:rsidR="00113F4E" w:rsidRPr="008E4D2F">
        <w:t xml:space="preserve"> (</w:t>
      </w:r>
      <w:r w:rsidR="0053395F" w:rsidRPr="008E4D2F">
        <w:t>menționată</w:t>
      </w:r>
      <w:r w:rsidR="00113F4E" w:rsidRPr="008E4D2F">
        <w:t xml:space="preserve"> la art. 4</w:t>
      </w:r>
      <w:r w:rsidR="00D4438A" w:rsidRPr="008E4D2F">
        <w:t>2</w:t>
      </w:r>
      <w:r w:rsidR="00113F4E" w:rsidRPr="008E4D2F">
        <w:t xml:space="preserve"> lit.</w:t>
      </w:r>
      <w:r w:rsidR="0053395F" w:rsidRPr="008E4D2F">
        <w:t xml:space="preserve"> </w:t>
      </w:r>
      <w:r w:rsidR="00D4438A" w:rsidRPr="008E4D2F">
        <w:t>b</w:t>
      </w:r>
      <w:r w:rsidR="00113F4E" w:rsidRPr="008E4D2F">
        <w:t>)</w:t>
      </w:r>
      <w:r w:rsidR="009B5821" w:rsidRPr="008E4D2F">
        <w:t>, ofertantul declar</w:t>
      </w:r>
      <w:r w:rsidR="0053395F" w:rsidRPr="008E4D2F">
        <w:t>ă</w:t>
      </w:r>
      <w:r w:rsidR="009B5821" w:rsidRPr="008E4D2F">
        <w:t xml:space="preserve"> c</w:t>
      </w:r>
      <w:r w:rsidR="0053395F" w:rsidRPr="008E4D2F">
        <w:t>ă</w:t>
      </w:r>
      <w:r w:rsidR="009B5821" w:rsidRPr="008E4D2F">
        <w:t xml:space="preserve"> </w:t>
      </w:r>
      <w:r w:rsidR="0053395F" w:rsidRPr="008E4D2F">
        <w:t>ș</w:t>
      </w:r>
      <w:r w:rsidR="009B5821" w:rsidRPr="008E4D2F">
        <w:t xml:space="preserve">i-a </w:t>
      </w:r>
      <w:r w:rsidR="0053395F" w:rsidRPr="008E4D2F">
        <w:t>însușit</w:t>
      </w:r>
      <w:r w:rsidR="0065157A" w:rsidRPr="008E4D2F">
        <w:t xml:space="preserve"> ș</w:t>
      </w:r>
      <w:r w:rsidR="009B5821" w:rsidRPr="008E4D2F">
        <w:t>i accept</w:t>
      </w:r>
      <w:r w:rsidR="0065157A" w:rsidRPr="008E4D2F">
        <w:t>ă</w:t>
      </w:r>
      <w:r w:rsidR="009B5821" w:rsidRPr="008E4D2F">
        <w:t xml:space="preserve"> pr</w:t>
      </w:r>
      <w:r w:rsidR="0065157A" w:rsidRPr="008E4D2F">
        <w:t>evederile caietului de sarcini ș</w:t>
      </w:r>
      <w:r w:rsidR="009B5821" w:rsidRPr="008E4D2F">
        <w:t xml:space="preserve">i ale </w:t>
      </w:r>
      <w:r w:rsidR="0065157A" w:rsidRPr="008E4D2F">
        <w:t>dispozițiilor</w:t>
      </w:r>
      <w:r w:rsidR="009B5821" w:rsidRPr="008E4D2F">
        <w:t xml:space="preserve"> </w:t>
      </w:r>
      <w:r w:rsidR="0065157A" w:rsidRPr="008E4D2F">
        <w:t>hotărârii</w:t>
      </w:r>
      <w:r w:rsidR="009B5821" w:rsidRPr="008E4D2F">
        <w:t xml:space="preserve"> de consiliu local care aprob</w:t>
      </w:r>
      <w:r w:rsidR="0065157A" w:rsidRPr="008E4D2F">
        <w:t>ă</w:t>
      </w:r>
      <w:r w:rsidR="009B5821" w:rsidRPr="008E4D2F">
        <w:t xml:space="preserve"> </w:t>
      </w:r>
      <w:r w:rsidR="0065157A" w:rsidRPr="008E4D2F">
        <w:t>conținutul</w:t>
      </w:r>
      <w:r w:rsidR="009B5821" w:rsidRPr="008E4D2F">
        <w:t xml:space="preserve"> </w:t>
      </w:r>
      <w:r w:rsidR="00A84AC6" w:rsidRPr="008E4D2F">
        <w:t>documentației</w:t>
      </w:r>
      <w:r w:rsidR="009B5821" w:rsidRPr="008E4D2F">
        <w:t xml:space="preserve"> de atribuire, implicit a clauzelor referitoare la modalitatea de determinare a daunelor inter</w:t>
      </w:r>
      <w:r w:rsidR="0065157A" w:rsidRPr="008E4D2F">
        <w:t>ese datorate î</w:t>
      </w:r>
      <w:r w:rsidR="009B5821" w:rsidRPr="008E4D2F">
        <w:t xml:space="preserve">n cazurile </w:t>
      </w:r>
      <w:r w:rsidR="00B96C47" w:rsidRPr="008E4D2F">
        <w:t>prevăzute</w:t>
      </w:r>
      <w:r w:rsidR="009B5821" w:rsidRPr="008E4D2F">
        <w:t xml:space="preserve"> la art. </w:t>
      </w:r>
      <w:r w:rsidR="00D4438A" w:rsidRPr="008E4D2F">
        <w:t>7</w:t>
      </w:r>
      <w:r w:rsidR="00C15208" w:rsidRPr="008E4D2F">
        <w:t>6</w:t>
      </w:r>
      <w:r w:rsidR="00D4438A" w:rsidRPr="008E4D2F">
        <w:t xml:space="preserve"> </w:t>
      </w:r>
      <w:r w:rsidR="0065157A" w:rsidRPr="008E4D2F">
        <w:t>ș</w:t>
      </w:r>
      <w:r w:rsidR="009B5821" w:rsidRPr="008E4D2F">
        <w:t>i art. 7</w:t>
      </w:r>
      <w:r w:rsidR="00C15208" w:rsidRPr="008E4D2F">
        <w:t>7</w:t>
      </w:r>
      <w:r w:rsidR="009B5821" w:rsidRPr="008E4D2F">
        <w:t xml:space="preserve"> din prezentul Regulament.</w:t>
      </w:r>
    </w:p>
    <w:p w:rsidR="008B691A" w:rsidRPr="008E4D2F" w:rsidRDefault="008B691A" w:rsidP="008E4D2F">
      <w:pPr>
        <w:spacing w:line="276" w:lineRule="auto"/>
        <w:jc w:val="both"/>
      </w:pPr>
    </w:p>
    <w:p w:rsidR="00F274DE" w:rsidRPr="008E4D2F" w:rsidRDefault="001E0990" w:rsidP="008E4D2F">
      <w:pPr>
        <w:spacing w:line="276" w:lineRule="auto"/>
        <w:jc w:val="both"/>
      </w:pPr>
      <w:r w:rsidRPr="008E4D2F">
        <w:t xml:space="preserve">Art. </w:t>
      </w:r>
      <w:r w:rsidR="00DC2411" w:rsidRPr="008E4D2F">
        <w:t>7</w:t>
      </w:r>
      <w:r w:rsidR="00C15208" w:rsidRPr="008E4D2F">
        <w:t>8</w:t>
      </w:r>
      <w:r w:rsidR="00DC2411" w:rsidRPr="008E4D2F">
        <w:t xml:space="preserve"> </w:t>
      </w:r>
      <w:r w:rsidRPr="008E4D2F">
        <w:t>-</w:t>
      </w:r>
      <w:r w:rsidR="00F274DE" w:rsidRPr="008E4D2F">
        <w:t xml:space="preserve"> În cazul în care ofertantul declarat </w:t>
      </w:r>
      <w:r w:rsidR="0065157A" w:rsidRPr="008E4D2F">
        <w:t>câștigător</w:t>
      </w:r>
      <w:r w:rsidR="00F274DE" w:rsidRPr="008E4D2F">
        <w:t xml:space="preserve"> refuză încheierea contractului, procedura</w:t>
      </w:r>
      <w:r w:rsidR="00A302D4" w:rsidRPr="008E4D2F">
        <w:t xml:space="preserve"> de </w:t>
      </w:r>
      <w:proofErr w:type="spellStart"/>
      <w:r w:rsidR="00A302D4" w:rsidRPr="008E4D2F">
        <w:t>licitaţie</w:t>
      </w:r>
      <w:proofErr w:type="spellEnd"/>
      <w:r w:rsidR="00A302D4" w:rsidRPr="008E4D2F">
        <w:t xml:space="preserve"> se anulează, iar organizatorul</w:t>
      </w:r>
      <w:r w:rsidR="00F274DE" w:rsidRPr="008E4D2F">
        <w:t xml:space="preserve"> reia procedura</w:t>
      </w:r>
      <w:r w:rsidRPr="008E4D2F">
        <w:t xml:space="preserve"> de </w:t>
      </w:r>
      <w:r w:rsidR="00B31AEF" w:rsidRPr="008E4D2F">
        <w:t>licitație</w:t>
      </w:r>
      <w:r w:rsidRPr="008E4D2F">
        <w:t>.</w:t>
      </w:r>
    </w:p>
    <w:p w:rsidR="00357B16" w:rsidRPr="008E4D2F" w:rsidRDefault="00357B16" w:rsidP="008E4D2F">
      <w:pPr>
        <w:spacing w:line="276" w:lineRule="auto"/>
        <w:jc w:val="both"/>
      </w:pPr>
    </w:p>
    <w:p w:rsidR="00F274DE" w:rsidRPr="008E4D2F" w:rsidRDefault="001E0990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Art. </w:t>
      </w:r>
      <w:r w:rsidR="00DC2411" w:rsidRPr="008E4D2F">
        <w:rPr>
          <w:color w:val="000000" w:themeColor="text1"/>
        </w:rPr>
        <w:t>7</w:t>
      </w:r>
      <w:r w:rsidR="00C15208" w:rsidRPr="008E4D2F">
        <w:rPr>
          <w:color w:val="000000" w:themeColor="text1"/>
        </w:rPr>
        <w:t>9</w:t>
      </w:r>
      <w:r w:rsidR="00DC2411" w:rsidRPr="008E4D2F">
        <w:rPr>
          <w:color w:val="000000" w:themeColor="text1"/>
        </w:rPr>
        <w:t xml:space="preserve"> </w:t>
      </w:r>
      <w:r w:rsidRPr="008E4D2F">
        <w:rPr>
          <w:color w:val="000000" w:themeColor="text1"/>
        </w:rPr>
        <w:t>-</w:t>
      </w:r>
      <w:r w:rsidR="00F274DE" w:rsidRPr="008E4D2F">
        <w:rPr>
          <w:color w:val="000000" w:themeColor="text1"/>
        </w:rPr>
        <w:t xml:space="preserve"> În cazul în care </w:t>
      </w:r>
      <w:r w:rsidR="00454BE2" w:rsidRPr="008E4D2F">
        <w:rPr>
          <w:color w:val="000000" w:themeColor="text1"/>
        </w:rPr>
        <w:t>organizatorul</w:t>
      </w:r>
      <w:r w:rsidR="00F274DE" w:rsidRPr="008E4D2F">
        <w:rPr>
          <w:color w:val="000000" w:themeColor="text1"/>
        </w:rPr>
        <w:t xml:space="preserve"> nu poate încheia contractul cu ofertantul declarat câștigător din cauza faptului că ofertantul în cauză se află într-o </w:t>
      </w:r>
      <w:proofErr w:type="spellStart"/>
      <w:r w:rsidR="00F274DE" w:rsidRPr="008E4D2F">
        <w:rPr>
          <w:color w:val="000000" w:themeColor="text1"/>
        </w:rPr>
        <w:t>situaţie</w:t>
      </w:r>
      <w:proofErr w:type="spellEnd"/>
      <w:r w:rsidR="00F274DE" w:rsidRPr="008E4D2F">
        <w:rPr>
          <w:color w:val="000000" w:themeColor="text1"/>
        </w:rPr>
        <w:t xml:space="preserve"> de </w:t>
      </w:r>
      <w:proofErr w:type="spellStart"/>
      <w:r w:rsidR="00F274DE" w:rsidRPr="008E4D2F">
        <w:rPr>
          <w:color w:val="000000" w:themeColor="text1"/>
        </w:rPr>
        <w:t>forţă</w:t>
      </w:r>
      <w:proofErr w:type="spellEnd"/>
      <w:r w:rsidR="00F274DE" w:rsidRPr="008E4D2F">
        <w:rPr>
          <w:color w:val="000000" w:themeColor="text1"/>
        </w:rPr>
        <w:t xml:space="preserve"> majoră sau în imposibilitatea fortuită de a executa contractul, </w:t>
      </w:r>
      <w:r w:rsidR="00A302D4" w:rsidRPr="008E4D2F">
        <w:rPr>
          <w:color w:val="000000" w:themeColor="text1"/>
        </w:rPr>
        <w:t>comisia de evaluare</w:t>
      </w:r>
      <w:r w:rsidR="00F274DE" w:rsidRPr="008E4D2F">
        <w:rPr>
          <w:color w:val="000000" w:themeColor="text1"/>
        </w:rPr>
        <w:t xml:space="preserve"> are dreptul să declare câștigătoare oferta clasată pe locul doi, în condițiile </w:t>
      </w:r>
      <w:r w:rsidR="00A302D4" w:rsidRPr="008E4D2F">
        <w:rPr>
          <w:color w:val="000000" w:themeColor="text1"/>
        </w:rPr>
        <w:t>în care aceasta este admisibilă. În cazul în care</w:t>
      </w:r>
      <w:r w:rsidR="00F274DE" w:rsidRPr="008E4D2F">
        <w:rPr>
          <w:color w:val="000000" w:themeColor="text1"/>
        </w:rPr>
        <w:t xml:space="preserve"> nu există o ofertă clasată pe locul doi admisibilă, </w:t>
      </w:r>
      <w:r w:rsidR="00A302D4" w:rsidRPr="008E4D2F">
        <w:rPr>
          <w:color w:val="000000" w:themeColor="text1"/>
        </w:rPr>
        <w:t xml:space="preserve">organizatorul reia procedura de </w:t>
      </w:r>
      <w:r w:rsidR="00B31AEF" w:rsidRPr="008E4D2F">
        <w:rPr>
          <w:color w:val="000000" w:themeColor="text1"/>
        </w:rPr>
        <w:t>licitație</w:t>
      </w:r>
      <w:r w:rsidR="00A302D4" w:rsidRPr="008E4D2F">
        <w:rPr>
          <w:color w:val="000000" w:themeColor="text1"/>
        </w:rPr>
        <w:t>.</w:t>
      </w:r>
    </w:p>
    <w:p w:rsidR="00357B16" w:rsidRPr="008E4D2F" w:rsidRDefault="00357B16" w:rsidP="008E4D2F">
      <w:pPr>
        <w:spacing w:line="276" w:lineRule="auto"/>
        <w:jc w:val="both"/>
        <w:rPr>
          <w:color w:val="000000" w:themeColor="text1"/>
        </w:rPr>
      </w:pPr>
    </w:p>
    <w:p w:rsidR="00A302D4" w:rsidRPr="008E4D2F" w:rsidRDefault="00A302D4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Art. </w:t>
      </w:r>
      <w:r w:rsidR="00C15208" w:rsidRPr="008E4D2F">
        <w:rPr>
          <w:color w:val="000000" w:themeColor="text1"/>
        </w:rPr>
        <w:t>80</w:t>
      </w:r>
      <w:r w:rsidR="00797428" w:rsidRPr="008E4D2F">
        <w:rPr>
          <w:color w:val="000000" w:themeColor="text1"/>
        </w:rPr>
        <w:t xml:space="preserve"> </w:t>
      </w:r>
      <w:r w:rsidRPr="008E4D2F">
        <w:rPr>
          <w:color w:val="000000" w:themeColor="text1"/>
        </w:rPr>
        <w:t xml:space="preserve">– Organizatorul are </w:t>
      </w:r>
      <w:r w:rsidR="00966B02" w:rsidRPr="008E4D2F">
        <w:rPr>
          <w:color w:val="000000" w:themeColor="text1"/>
        </w:rPr>
        <w:t>obligația</w:t>
      </w:r>
      <w:r w:rsidRPr="008E4D2F">
        <w:rPr>
          <w:color w:val="000000" w:themeColor="text1"/>
        </w:rPr>
        <w:t xml:space="preserve"> de a </w:t>
      </w:r>
      <w:r w:rsidR="00D43A2C" w:rsidRPr="008E4D2F">
        <w:rPr>
          <w:color w:val="000000" w:themeColor="text1"/>
        </w:rPr>
        <w:t>ț</w:t>
      </w:r>
      <w:r w:rsidRPr="008E4D2F">
        <w:rPr>
          <w:color w:val="000000" w:themeColor="text1"/>
        </w:rPr>
        <w:t xml:space="preserve">ine </w:t>
      </w:r>
      <w:r w:rsidR="00D43A2C" w:rsidRPr="008E4D2F">
        <w:rPr>
          <w:color w:val="000000" w:themeColor="text1"/>
        </w:rPr>
        <w:t>evidența</w:t>
      </w:r>
      <w:r w:rsidRPr="008E4D2F">
        <w:rPr>
          <w:color w:val="000000" w:themeColor="text1"/>
        </w:rPr>
        <w:t xml:space="preserve"> documentelor procedurilor de închiriere a bunurilor pr</w:t>
      </w:r>
      <w:r w:rsidR="00D43A2C" w:rsidRPr="008E4D2F">
        <w:rPr>
          <w:color w:val="000000" w:themeColor="text1"/>
        </w:rPr>
        <w:t>oprietate publică, constituind î</w:t>
      </w:r>
      <w:r w:rsidRPr="008E4D2F">
        <w:rPr>
          <w:color w:val="000000" w:themeColor="text1"/>
        </w:rPr>
        <w:t xml:space="preserve">n acest sens un Registru al contractelor de </w:t>
      </w:r>
      <w:r w:rsidR="00625068" w:rsidRPr="008E4D2F">
        <w:rPr>
          <w:color w:val="000000" w:themeColor="text1"/>
        </w:rPr>
        <w:t>închiriere</w:t>
      </w:r>
      <w:r w:rsidRPr="008E4D2F">
        <w:rPr>
          <w:color w:val="000000" w:themeColor="text1"/>
        </w:rPr>
        <w:t>, prin grija secretarului comisiei de evaluare.</w:t>
      </w:r>
    </w:p>
    <w:p w:rsidR="00357B16" w:rsidRPr="008E4D2F" w:rsidRDefault="00357B16" w:rsidP="008E4D2F">
      <w:pPr>
        <w:spacing w:line="276" w:lineRule="auto"/>
        <w:jc w:val="both"/>
        <w:rPr>
          <w:color w:val="000000" w:themeColor="text1"/>
        </w:rPr>
      </w:pPr>
    </w:p>
    <w:p w:rsidR="00A302D4" w:rsidRPr="008E4D2F" w:rsidRDefault="00A302D4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Art. </w:t>
      </w:r>
      <w:r w:rsidR="00D4438A" w:rsidRPr="008E4D2F">
        <w:rPr>
          <w:color w:val="000000" w:themeColor="text1"/>
        </w:rPr>
        <w:t>8</w:t>
      </w:r>
      <w:r w:rsidR="00C15208" w:rsidRPr="008E4D2F">
        <w:rPr>
          <w:color w:val="000000" w:themeColor="text1"/>
        </w:rPr>
        <w:t>1</w:t>
      </w:r>
      <w:r w:rsidR="00797428" w:rsidRPr="008E4D2F">
        <w:rPr>
          <w:color w:val="000000" w:themeColor="text1"/>
        </w:rPr>
        <w:t xml:space="preserve"> </w:t>
      </w:r>
      <w:r w:rsidRPr="008E4D2F">
        <w:rPr>
          <w:color w:val="000000" w:themeColor="text1"/>
        </w:rPr>
        <w:t>- Prețul adjudecat al chiriei va deveni prețul contractului de închiriere.</w:t>
      </w:r>
    </w:p>
    <w:p w:rsidR="00357B16" w:rsidRPr="008E4D2F" w:rsidRDefault="00357B16" w:rsidP="008E4D2F">
      <w:pPr>
        <w:spacing w:line="276" w:lineRule="auto"/>
        <w:jc w:val="both"/>
        <w:rPr>
          <w:color w:val="000000" w:themeColor="text1"/>
        </w:rPr>
      </w:pPr>
    </w:p>
    <w:p w:rsidR="00A302D4" w:rsidRPr="008E4D2F" w:rsidRDefault="00A302D4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lastRenderedPageBreak/>
        <w:t xml:space="preserve">Art. </w:t>
      </w:r>
      <w:r w:rsidR="00D4438A" w:rsidRPr="008E4D2F">
        <w:rPr>
          <w:color w:val="000000" w:themeColor="text1"/>
        </w:rPr>
        <w:t>8</w:t>
      </w:r>
      <w:r w:rsidR="00C15208" w:rsidRPr="008E4D2F">
        <w:rPr>
          <w:color w:val="000000" w:themeColor="text1"/>
        </w:rPr>
        <w:t>2</w:t>
      </w:r>
      <w:r w:rsidR="00797428" w:rsidRPr="008E4D2F">
        <w:rPr>
          <w:color w:val="000000" w:themeColor="text1"/>
        </w:rPr>
        <w:t xml:space="preserve"> </w:t>
      </w:r>
      <w:r w:rsidRPr="008E4D2F">
        <w:rPr>
          <w:color w:val="000000" w:themeColor="text1"/>
        </w:rPr>
        <w:t xml:space="preserve">- Contractul de închiriere va respecta în mod obligatoriu modelul de contract aprobat prin </w:t>
      </w:r>
      <w:r w:rsidR="00B96C47" w:rsidRPr="008E4D2F">
        <w:rPr>
          <w:color w:val="000000" w:themeColor="text1"/>
        </w:rPr>
        <w:t>Hotărârea</w:t>
      </w:r>
      <w:r w:rsidRPr="008E4D2F">
        <w:rPr>
          <w:color w:val="000000" w:themeColor="text1"/>
        </w:rPr>
        <w:t xml:space="preserve"> Consiliului Local Sector 4.</w:t>
      </w:r>
    </w:p>
    <w:p w:rsidR="00357B16" w:rsidRPr="008E4D2F" w:rsidRDefault="00357B16" w:rsidP="008E4D2F">
      <w:pPr>
        <w:spacing w:line="276" w:lineRule="auto"/>
        <w:jc w:val="both"/>
        <w:rPr>
          <w:color w:val="000000" w:themeColor="text1"/>
        </w:rPr>
      </w:pPr>
    </w:p>
    <w:p w:rsidR="004F52A7" w:rsidRPr="008E4D2F" w:rsidRDefault="00A302D4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Art. </w:t>
      </w:r>
      <w:r w:rsidR="00D4438A" w:rsidRPr="008E4D2F">
        <w:rPr>
          <w:color w:val="000000" w:themeColor="text1"/>
        </w:rPr>
        <w:t>8</w:t>
      </w:r>
      <w:r w:rsidR="00C15208" w:rsidRPr="008E4D2F">
        <w:rPr>
          <w:color w:val="000000" w:themeColor="text1"/>
        </w:rPr>
        <w:t>3</w:t>
      </w:r>
      <w:r w:rsidR="00797428" w:rsidRPr="008E4D2F">
        <w:rPr>
          <w:color w:val="000000" w:themeColor="text1"/>
        </w:rPr>
        <w:t xml:space="preserve"> </w:t>
      </w:r>
      <w:r w:rsidRPr="008E4D2F">
        <w:rPr>
          <w:color w:val="000000" w:themeColor="text1"/>
        </w:rPr>
        <w:t xml:space="preserve">- </w:t>
      </w:r>
      <w:r w:rsidR="00411269" w:rsidRPr="008E4D2F">
        <w:rPr>
          <w:color w:val="000000" w:themeColor="text1"/>
        </w:rPr>
        <w:t>Contract</w:t>
      </w:r>
      <w:r w:rsidR="007B2135" w:rsidRPr="008E4D2F">
        <w:rPr>
          <w:color w:val="000000" w:themeColor="text1"/>
        </w:rPr>
        <w:t>ele</w:t>
      </w:r>
      <w:r w:rsidR="00411269" w:rsidRPr="008E4D2F">
        <w:rPr>
          <w:color w:val="000000" w:themeColor="text1"/>
        </w:rPr>
        <w:t xml:space="preserve"> de închiriere </w:t>
      </w:r>
      <w:r w:rsidR="00D43A2C" w:rsidRPr="008E4D2F">
        <w:rPr>
          <w:color w:val="000000" w:themeColor="text1"/>
        </w:rPr>
        <w:t>având</w:t>
      </w:r>
      <w:r w:rsidR="007B2135" w:rsidRPr="008E4D2F">
        <w:rPr>
          <w:color w:val="000000" w:themeColor="text1"/>
        </w:rPr>
        <w:t xml:space="preserve"> ca obiect dreptul de </w:t>
      </w:r>
      <w:r w:rsidR="00D43A2C" w:rsidRPr="008E4D2F">
        <w:rPr>
          <w:color w:val="000000" w:themeColor="text1"/>
        </w:rPr>
        <w:t>folosință</w:t>
      </w:r>
      <w:r w:rsidR="007B2135" w:rsidRPr="008E4D2F">
        <w:rPr>
          <w:color w:val="000000" w:themeColor="text1"/>
        </w:rPr>
        <w:t xml:space="preserve"> asupra unei </w:t>
      </w:r>
      <w:r w:rsidR="00625068" w:rsidRPr="008E4D2F">
        <w:rPr>
          <w:color w:val="000000" w:themeColor="text1"/>
        </w:rPr>
        <w:t>Săli</w:t>
      </w:r>
      <w:r w:rsidR="007B2135" w:rsidRPr="008E4D2F">
        <w:rPr>
          <w:color w:val="000000" w:themeColor="text1"/>
        </w:rPr>
        <w:t xml:space="preserve"> de sport </w:t>
      </w:r>
      <w:r w:rsidR="00966B02" w:rsidRPr="008E4D2F">
        <w:rPr>
          <w:color w:val="000000" w:themeColor="text1"/>
        </w:rPr>
        <w:t>va fi încheiat pe o durată</w:t>
      </w:r>
      <w:r w:rsidR="007B2135" w:rsidRPr="008E4D2F">
        <w:rPr>
          <w:color w:val="000000" w:themeColor="text1"/>
        </w:rPr>
        <w:t xml:space="preserve"> minim</w:t>
      </w:r>
      <w:r w:rsidR="00966B02" w:rsidRPr="008E4D2F">
        <w:rPr>
          <w:color w:val="000000" w:themeColor="text1"/>
        </w:rPr>
        <w:t>ă</w:t>
      </w:r>
      <w:r w:rsidR="00411269" w:rsidRPr="008E4D2F">
        <w:rPr>
          <w:color w:val="000000" w:themeColor="text1"/>
        </w:rPr>
        <w:t xml:space="preserve"> de 1 an</w:t>
      </w:r>
      <w:r w:rsidR="007B2135" w:rsidRPr="008E4D2F">
        <w:rPr>
          <w:color w:val="000000" w:themeColor="text1"/>
        </w:rPr>
        <w:t xml:space="preserve">, iar cele </w:t>
      </w:r>
      <w:r w:rsidR="00966B02" w:rsidRPr="008E4D2F">
        <w:rPr>
          <w:color w:val="000000" w:themeColor="text1"/>
        </w:rPr>
        <w:t>având</w:t>
      </w:r>
      <w:r w:rsidR="007B2135" w:rsidRPr="008E4D2F">
        <w:rPr>
          <w:color w:val="000000" w:themeColor="text1"/>
        </w:rPr>
        <w:t xml:space="preserve"> ca obiect dreptul de </w:t>
      </w:r>
      <w:r w:rsidR="00966B02" w:rsidRPr="008E4D2F">
        <w:rPr>
          <w:color w:val="000000" w:themeColor="text1"/>
        </w:rPr>
        <w:t>folosință</w:t>
      </w:r>
      <w:r w:rsidR="007B2135" w:rsidRPr="008E4D2F">
        <w:rPr>
          <w:color w:val="000000" w:themeColor="text1"/>
        </w:rPr>
        <w:t xml:space="preserve"> asupra unui </w:t>
      </w:r>
      <w:r w:rsidR="00E04FA4" w:rsidRPr="008E4D2F">
        <w:rPr>
          <w:color w:val="000000" w:themeColor="text1"/>
        </w:rPr>
        <w:t>spațiu</w:t>
      </w:r>
      <w:r w:rsidR="007B2135" w:rsidRPr="008E4D2F">
        <w:rPr>
          <w:color w:val="000000" w:themeColor="text1"/>
        </w:rPr>
        <w:t xml:space="preserve"> excedentar va avea o durata minim</w:t>
      </w:r>
      <w:r w:rsidR="00373A4A" w:rsidRPr="008E4D2F">
        <w:rPr>
          <w:color w:val="000000" w:themeColor="text1"/>
        </w:rPr>
        <w:t>ă</w:t>
      </w:r>
      <w:r w:rsidR="007B2135" w:rsidRPr="008E4D2F">
        <w:rPr>
          <w:color w:val="000000" w:themeColor="text1"/>
        </w:rPr>
        <w:t xml:space="preserve"> de 4 luni</w:t>
      </w:r>
      <w:r w:rsidR="00D729E3" w:rsidRPr="008E4D2F">
        <w:rPr>
          <w:color w:val="000000" w:themeColor="text1"/>
        </w:rPr>
        <w:t xml:space="preserve">. Contractul de </w:t>
      </w:r>
      <w:r w:rsidR="00625068" w:rsidRPr="008E4D2F">
        <w:rPr>
          <w:color w:val="000000" w:themeColor="text1"/>
        </w:rPr>
        <w:t>închiriere</w:t>
      </w:r>
      <w:r w:rsidR="00373A4A" w:rsidRPr="008E4D2F">
        <w:rPr>
          <w:color w:val="000000" w:themeColor="text1"/>
        </w:rPr>
        <w:t xml:space="preserve"> poate fi prelungit pâ</w:t>
      </w:r>
      <w:r w:rsidR="00411269" w:rsidRPr="008E4D2F">
        <w:rPr>
          <w:color w:val="000000" w:themeColor="text1"/>
        </w:rPr>
        <w:t>n</w:t>
      </w:r>
      <w:r w:rsidR="00373A4A" w:rsidRPr="008E4D2F">
        <w:rPr>
          <w:color w:val="000000" w:themeColor="text1"/>
        </w:rPr>
        <w:t>ă</w:t>
      </w:r>
      <w:r w:rsidR="00411269" w:rsidRPr="008E4D2F">
        <w:rPr>
          <w:color w:val="000000" w:themeColor="text1"/>
        </w:rPr>
        <w:t xml:space="preserve"> la o durat</w:t>
      </w:r>
      <w:r w:rsidR="00D758D8" w:rsidRPr="008E4D2F">
        <w:rPr>
          <w:color w:val="000000" w:themeColor="text1"/>
        </w:rPr>
        <w:t>ă</w:t>
      </w:r>
      <w:r w:rsidR="00411269" w:rsidRPr="008E4D2F">
        <w:rPr>
          <w:color w:val="000000" w:themeColor="text1"/>
        </w:rPr>
        <w:t xml:space="preserve"> total</w:t>
      </w:r>
      <w:r w:rsidR="00D758D8" w:rsidRPr="008E4D2F">
        <w:rPr>
          <w:color w:val="000000" w:themeColor="text1"/>
        </w:rPr>
        <w:t>ă</w:t>
      </w:r>
      <w:r w:rsidR="00411269" w:rsidRPr="008E4D2F">
        <w:rPr>
          <w:color w:val="000000" w:themeColor="text1"/>
        </w:rPr>
        <w:t xml:space="preserve"> de 5 ani, prin </w:t>
      </w:r>
      <w:r w:rsidR="00D758D8" w:rsidRPr="008E4D2F">
        <w:rPr>
          <w:color w:val="000000" w:themeColor="text1"/>
        </w:rPr>
        <w:t>încheierea</w:t>
      </w:r>
      <w:r w:rsidR="00411269" w:rsidRPr="008E4D2F">
        <w:rPr>
          <w:color w:val="000000" w:themeColor="text1"/>
        </w:rPr>
        <w:t xml:space="preserve"> unui act </w:t>
      </w:r>
      <w:r w:rsidR="00D758D8" w:rsidRPr="008E4D2F">
        <w:rPr>
          <w:color w:val="000000" w:themeColor="text1"/>
        </w:rPr>
        <w:t>adițional</w:t>
      </w:r>
      <w:r w:rsidR="00411269" w:rsidRPr="008E4D2F">
        <w:rPr>
          <w:color w:val="000000" w:themeColor="text1"/>
        </w:rPr>
        <w:t xml:space="preserve">, </w:t>
      </w:r>
      <w:r w:rsidR="00D758D8" w:rsidRPr="008E4D2F">
        <w:rPr>
          <w:color w:val="000000" w:themeColor="text1"/>
        </w:rPr>
        <w:t>, î</w:t>
      </w:r>
      <w:r w:rsidR="00411269" w:rsidRPr="008E4D2F">
        <w:rPr>
          <w:color w:val="000000" w:themeColor="text1"/>
        </w:rPr>
        <w:t xml:space="preserve">n baza referatului de oportunitate prealabil emis de unitatea de </w:t>
      </w:r>
      <w:r w:rsidR="003F1F82" w:rsidRPr="008E4D2F">
        <w:rPr>
          <w:color w:val="000000" w:themeColor="text1"/>
        </w:rPr>
        <w:t>învățământ</w:t>
      </w:r>
      <w:r w:rsidR="00D758D8" w:rsidRPr="008E4D2F">
        <w:rPr>
          <w:color w:val="000000" w:themeColor="text1"/>
        </w:rPr>
        <w:t xml:space="preserve"> ș</w:t>
      </w:r>
      <w:r w:rsidR="00411269" w:rsidRPr="008E4D2F">
        <w:rPr>
          <w:color w:val="000000" w:themeColor="text1"/>
        </w:rPr>
        <w:t xml:space="preserve">i pe </w:t>
      </w:r>
      <w:r w:rsidR="00D758D8" w:rsidRPr="008E4D2F">
        <w:rPr>
          <w:color w:val="000000" w:themeColor="text1"/>
        </w:rPr>
        <w:t>baza avizului Organizatorului, în cazul î</w:t>
      </w:r>
      <w:r w:rsidR="00411269" w:rsidRPr="008E4D2F">
        <w:rPr>
          <w:color w:val="000000" w:themeColor="text1"/>
        </w:rPr>
        <w:t xml:space="preserve">n care Locatarul, la momentul </w:t>
      </w:r>
      <w:r w:rsidR="00D758D8" w:rsidRPr="008E4D2F">
        <w:rPr>
          <w:color w:val="000000" w:themeColor="text1"/>
        </w:rPr>
        <w:t>semnării</w:t>
      </w:r>
      <w:r w:rsidR="00411269" w:rsidRPr="008E4D2F">
        <w:rPr>
          <w:color w:val="000000" w:themeColor="text1"/>
        </w:rPr>
        <w:t xml:space="preserve"> actului </w:t>
      </w:r>
      <w:r w:rsidR="00D758D8" w:rsidRPr="008E4D2F">
        <w:rPr>
          <w:color w:val="000000" w:themeColor="text1"/>
        </w:rPr>
        <w:t>adițional</w:t>
      </w:r>
      <w:r w:rsidR="00411269" w:rsidRPr="008E4D2F">
        <w:rPr>
          <w:color w:val="000000" w:themeColor="text1"/>
        </w:rPr>
        <w:t xml:space="preserve">, nu </w:t>
      </w:r>
      <w:r w:rsidR="00D758D8" w:rsidRPr="008E4D2F">
        <w:rPr>
          <w:color w:val="000000" w:themeColor="text1"/>
        </w:rPr>
        <w:t>figurează</w:t>
      </w:r>
      <w:r w:rsidR="00411269" w:rsidRPr="008E4D2F">
        <w:rPr>
          <w:color w:val="000000" w:themeColor="text1"/>
        </w:rPr>
        <w:t xml:space="preserve"> cu </w:t>
      </w:r>
      <w:r w:rsidR="00D758D8" w:rsidRPr="008E4D2F">
        <w:rPr>
          <w:color w:val="000000" w:themeColor="text1"/>
        </w:rPr>
        <w:t>obligații</w:t>
      </w:r>
      <w:r w:rsidR="00411269" w:rsidRPr="008E4D2F">
        <w:rPr>
          <w:color w:val="000000" w:themeColor="text1"/>
        </w:rPr>
        <w:t xml:space="preserve"> de plat</w:t>
      </w:r>
      <w:r w:rsidR="00D758D8" w:rsidRPr="008E4D2F">
        <w:rPr>
          <w:color w:val="000000" w:themeColor="text1"/>
        </w:rPr>
        <w:t>ă</w:t>
      </w:r>
      <w:r w:rsidR="00411269" w:rsidRPr="008E4D2F">
        <w:rPr>
          <w:color w:val="000000" w:themeColor="text1"/>
        </w:rPr>
        <w:t xml:space="preserve"> scadente </w:t>
      </w:r>
      <w:r w:rsidR="00D758D8" w:rsidRPr="008E4D2F">
        <w:rPr>
          <w:color w:val="000000" w:themeColor="text1"/>
        </w:rPr>
        <w:t>ș</w:t>
      </w:r>
      <w:r w:rsidR="00411269" w:rsidRPr="008E4D2F">
        <w:rPr>
          <w:color w:val="000000" w:themeColor="text1"/>
        </w:rPr>
        <w:t xml:space="preserve">i neonorate. Referatul de oportunitate al </w:t>
      </w:r>
      <w:r w:rsidR="003F1F82" w:rsidRPr="008E4D2F">
        <w:rPr>
          <w:color w:val="000000" w:themeColor="text1"/>
        </w:rPr>
        <w:t>unități</w:t>
      </w:r>
      <w:r w:rsidR="00411269" w:rsidRPr="008E4D2F">
        <w:rPr>
          <w:color w:val="000000" w:themeColor="text1"/>
        </w:rPr>
        <w:t xml:space="preserve">i de </w:t>
      </w:r>
      <w:r w:rsidR="003F1F82" w:rsidRPr="008E4D2F">
        <w:rPr>
          <w:color w:val="000000" w:themeColor="text1"/>
        </w:rPr>
        <w:t>învățământ</w:t>
      </w:r>
      <w:r w:rsidR="00411269" w:rsidRPr="008E4D2F">
        <w:rPr>
          <w:color w:val="000000" w:themeColor="text1"/>
        </w:rPr>
        <w:t xml:space="preserve"> va </w:t>
      </w:r>
      <w:r w:rsidR="00560070" w:rsidRPr="008E4D2F">
        <w:rPr>
          <w:color w:val="000000" w:themeColor="text1"/>
        </w:rPr>
        <w:t>conține</w:t>
      </w:r>
      <w:r w:rsidR="00411269" w:rsidRPr="008E4D2F">
        <w:rPr>
          <w:color w:val="000000" w:themeColor="text1"/>
        </w:rPr>
        <w:t xml:space="preserve"> disponibilitatea </w:t>
      </w:r>
      <w:r w:rsidR="00560070" w:rsidRPr="008E4D2F">
        <w:rPr>
          <w:color w:val="000000" w:themeColor="text1"/>
        </w:rPr>
        <w:t>închirierii î</w:t>
      </w:r>
      <w:r w:rsidR="00411269" w:rsidRPr="008E4D2F">
        <w:rPr>
          <w:color w:val="000000" w:themeColor="text1"/>
        </w:rPr>
        <w:t xml:space="preserve">n continuare a </w:t>
      </w:r>
      <w:r w:rsidR="00625068" w:rsidRPr="008E4D2F">
        <w:rPr>
          <w:color w:val="000000" w:themeColor="text1"/>
        </w:rPr>
        <w:t>săli</w:t>
      </w:r>
      <w:r w:rsidR="00411269" w:rsidRPr="008E4D2F">
        <w:rPr>
          <w:color w:val="000000" w:themeColor="text1"/>
        </w:rPr>
        <w:t xml:space="preserve">i de sport </w:t>
      </w:r>
      <w:r w:rsidR="00560070" w:rsidRPr="008E4D2F">
        <w:rPr>
          <w:color w:val="000000" w:themeColor="text1"/>
        </w:rPr>
        <w:t>ș</w:t>
      </w:r>
      <w:r w:rsidR="00411269" w:rsidRPr="008E4D2F">
        <w:rPr>
          <w:color w:val="000000" w:themeColor="text1"/>
        </w:rPr>
        <w:t>i avizul de a prelungi durata contractual</w:t>
      </w:r>
      <w:r w:rsidR="00560070" w:rsidRPr="008E4D2F">
        <w:rPr>
          <w:color w:val="000000" w:themeColor="text1"/>
        </w:rPr>
        <w:t>ă, dat î</w:t>
      </w:r>
      <w:r w:rsidR="00411269" w:rsidRPr="008E4D2F">
        <w:rPr>
          <w:color w:val="000000" w:themeColor="text1"/>
        </w:rPr>
        <w:t xml:space="preserve">n </w:t>
      </w:r>
      <w:r w:rsidR="00560070" w:rsidRPr="008E4D2F">
        <w:rPr>
          <w:color w:val="000000" w:themeColor="text1"/>
        </w:rPr>
        <w:t>condițiile î</w:t>
      </w:r>
      <w:r w:rsidR="00411269" w:rsidRPr="008E4D2F">
        <w:rPr>
          <w:color w:val="000000" w:themeColor="text1"/>
        </w:rPr>
        <w:t xml:space="preserve">n care nu au existat </w:t>
      </w:r>
      <w:r w:rsidR="00560070" w:rsidRPr="008E4D2F">
        <w:rPr>
          <w:color w:val="000000" w:themeColor="text1"/>
        </w:rPr>
        <w:t>nerespectări a</w:t>
      </w:r>
      <w:r w:rsidR="006D1B75" w:rsidRPr="008E4D2F">
        <w:rPr>
          <w:color w:val="000000" w:themeColor="text1"/>
        </w:rPr>
        <w:t>le</w:t>
      </w:r>
      <w:r w:rsidR="00560070" w:rsidRPr="008E4D2F">
        <w:rPr>
          <w:color w:val="000000" w:themeColor="text1"/>
        </w:rPr>
        <w:t xml:space="preserve"> Locatarului î</w:t>
      </w:r>
      <w:r w:rsidR="00411269" w:rsidRPr="008E4D2F">
        <w:rPr>
          <w:color w:val="000000" w:themeColor="text1"/>
        </w:rPr>
        <w:t xml:space="preserve">n raport cu </w:t>
      </w:r>
      <w:r w:rsidR="00560070" w:rsidRPr="008E4D2F">
        <w:rPr>
          <w:color w:val="000000" w:themeColor="text1"/>
        </w:rPr>
        <w:t>obligațiile</w:t>
      </w:r>
      <w:r w:rsidR="00411269" w:rsidRPr="008E4D2F">
        <w:rPr>
          <w:color w:val="000000" w:themeColor="text1"/>
        </w:rPr>
        <w:t xml:space="preserve"> contractuale.</w:t>
      </w:r>
      <w:r w:rsidR="00560070" w:rsidRPr="008E4D2F">
        <w:rPr>
          <w:color w:val="000000" w:themeColor="text1"/>
        </w:rPr>
        <w:t xml:space="preserve"> Î</w:t>
      </w:r>
      <w:r w:rsidR="004F52A7" w:rsidRPr="008E4D2F">
        <w:rPr>
          <w:color w:val="000000" w:themeColor="text1"/>
        </w:rPr>
        <w:t xml:space="preserve">n </w:t>
      </w:r>
      <w:r w:rsidR="00663660" w:rsidRPr="008E4D2F">
        <w:rPr>
          <w:color w:val="000000" w:themeColor="text1"/>
        </w:rPr>
        <w:t>situația</w:t>
      </w:r>
      <w:r w:rsidR="004F52A7" w:rsidRPr="008E4D2F">
        <w:rPr>
          <w:color w:val="000000" w:themeColor="text1"/>
        </w:rPr>
        <w:t xml:space="preserve"> prelungirii perioadei contractuale, prețul chiriei va fi revizuit anual. Valoarea de la care se începe renegocierea va fi valoarea lunară a chiriei percepută până în acel moment, indexată cu cel puțin rata inflației calculată în ultimele 12 luni afișate de la data negocierii de Institutul Național de Statistică (http://www.insse.ro, Indicele prețurilor de consum). Valoarea finală negociată nu poate fi mai mică decât valoarea de adjudecare.</w:t>
      </w:r>
    </w:p>
    <w:p w:rsidR="004F52A7" w:rsidRPr="008E4D2F" w:rsidRDefault="004F52A7" w:rsidP="008E4D2F">
      <w:pPr>
        <w:spacing w:line="276" w:lineRule="auto"/>
        <w:jc w:val="both"/>
        <w:rPr>
          <w:color w:val="000000" w:themeColor="text1"/>
        </w:rPr>
      </w:pPr>
    </w:p>
    <w:p w:rsidR="00A302D4" w:rsidRPr="008E4D2F" w:rsidRDefault="00A302D4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Art. </w:t>
      </w:r>
      <w:r w:rsidR="00D4438A" w:rsidRPr="008E4D2F">
        <w:rPr>
          <w:color w:val="000000" w:themeColor="text1"/>
        </w:rPr>
        <w:t>8</w:t>
      </w:r>
      <w:r w:rsidR="00C15208" w:rsidRPr="008E4D2F">
        <w:rPr>
          <w:color w:val="000000" w:themeColor="text1"/>
        </w:rPr>
        <w:t>4</w:t>
      </w:r>
      <w:r w:rsidR="00797428" w:rsidRPr="008E4D2F">
        <w:rPr>
          <w:color w:val="000000" w:themeColor="text1"/>
        </w:rPr>
        <w:t xml:space="preserve"> </w:t>
      </w:r>
      <w:r w:rsidRPr="008E4D2F">
        <w:rPr>
          <w:color w:val="000000" w:themeColor="text1"/>
        </w:rPr>
        <w:t xml:space="preserve">- Orice </w:t>
      </w:r>
      <w:r w:rsidR="00EC13BC" w:rsidRPr="008E4D2F">
        <w:rPr>
          <w:color w:val="000000" w:themeColor="text1"/>
        </w:rPr>
        <w:t>investiții</w:t>
      </w:r>
      <w:r w:rsidRPr="008E4D2F">
        <w:rPr>
          <w:color w:val="000000" w:themeColor="text1"/>
        </w:rPr>
        <w:t xml:space="preserve">, modernizări sau îmbunătățiri aduse de </w:t>
      </w:r>
      <w:r w:rsidR="00B827D2" w:rsidRPr="008E4D2F">
        <w:rPr>
          <w:color w:val="000000" w:themeColor="text1"/>
        </w:rPr>
        <w:t>L</w:t>
      </w:r>
      <w:r w:rsidR="00B675B2" w:rsidRPr="008E4D2F">
        <w:rPr>
          <w:color w:val="000000" w:themeColor="text1"/>
        </w:rPr>
        <w:t>ocatarul</w:t>
      </w:r>
      <w:r w:rsidRPr="008E4D2F">
        <w:rPr>
          <w:color w:val="000000" w:themeColor="text1"/>
        </w:rPr>
        <w:t xml:space="preserve"> spațiului, pe perioada </w:t>
      </w:r>
      <w:r w:rsidR="00EC13BC" w:rsidRPr="008E4D2F">
        <w:rPr>
          <w:color w:val="000000" w:themeColor="text1"/>
        </w:rPr>
        <w:t>derulării</w:t>
      </w:r>
      <w:r w:rsidRPr="008E4D2F">
        <w:rPr>
          <w:color w:val="000000" w:themeColor="text1"/>
        </w:rPr>
        <w:t xml:space="preserve"> contractului de închiriere, se execut</w:t>
      </w:r>
      <w:r w:rsidR="00EC13BC" w:rsidRPr="008E4D2F">
        <w:rPr>
          <w:color w:val="000000" w:themeColor="text1"/>
        </w:rPr>
        <w:t>ă</w:t>
      </w:r>
      <w:r w:rsidRPr="008E4D2F">
        <w:rPr>
          <w:color w:val="000000" w:themeColor="text1"/>
        </w:rPr>
        <w:t xml:space="preserve"> </w:t>
      </w:r>
      <w:r w:rsidR="00505104" w:rsidRPr="008E4D2F">
        <w:rPr>
          <w:color w:val="000000" w:themeColor="text1"/>
        </w:rPr>
        <w:t xml:space="preserve">cu acordul Locatorului </w:t>
      </w:r>
      <w:r w:rsidR="00EC13BC" w:rsidRPr="008E4D2F">
        <w:rPr>
          <w:color w:val="000000" w:themeColor="text1"/>
        </w:rPr>
        <w:t>ș</w:t>
      </w:r>
      <w:r w:rsidR="00505104" w:rsidRPr="008E4D2F">
        <w:rPr>
          <w:color w:val="000000" w:themeColor="text1"/>
        </w:rPr>
        <w:t xml:space="preserve">i </w:t>
      </w:r>
      <w:r w:rsidRPr="008E4D2F">
        <w:rPr>
          <w:color w:val="000000" w:themeColor="text1"/>
        </w:rPr>
        <w:t>pe cheltuiala Locatarului și intră de drept în domeniul public local,</w:t>
      </w:r>
      <w:r w:rsidR="00F72263" w:rsidRPr="008E4D2F">
        <w:t xml:space="preserve"> </w:t>
      </w:r>
      <w:r w:rsidR="00F72263" w:rsidRPr="008E4D2F">
        <w:rPr>
          <w:color w:val="000000" w:themeColor="text1"/>
        </w:rPr>
        <w:t xml:space="preserve"> </w:t>
      </w:r>
      <w:r w:rsidRPr="008E4D2F">
        <w:rPr>
          <w:color w:val="000000" w:themeColor="text1"/>
        </w:rPr>
        <w:t xml:space="preserve">neputând fi deduse din chirii sau echivalate ori compensate cu alte sume datorate între părți. La încetarea contractului, orice </w:t>
      </w:r>
      <w:r w:rsidR="00EC13BC" w:rsidRPr="008E4D2F">
        <w:rPr>
          <w:color w:val="000000" w:themeColor="text1"/>
        </w:rPr>
        <w:t>investiții</w:t>
      </w:r>
      <w:r w:rsidRPr="008E4D2F">
        <w:rPr>
          <w:color w:val="000000" w:themeColor="text1"/>
        </w:rPr>
        <w:t xml:space="preserve">, modernizări sau îmbunătățiri aduse de </w:t>
      </w:r>
      <w:r w:rsidR="007B7263" w:rsidRPr="008E4D2F">
        <w:rPr>
          <w:color w:val="000000" w:themeColor="text1"/>
        </w:rPr>
        <w:t xml:space="preserve">locatar </w:t>
      </w:r>
      <w:r w:rsidRPr="008E4D2F">
        <w:rPr>
          <w:color w:val="000000" w:themeColor="text1"/>
        </w:rPr>
        <w:t xml:space="preserve"> rămân în proprietatea locatorului, fără ca locatarul să aibă dreptul la despăgubiri pentru lucrările efectuate în spațiul închiriat. </w:t>
      </w:r>
    </w:p>
    <w:p w:rsidR="00357B16" w:rsidRPr="008E4D2F" w:rsidRDefault="00357B16" w:rsidP="008E4D2F">
      <w:pPr>
        <w:spacing w:line="276" w:lineRule="auto"/>
        <w:jc w:val="both"/>
        <w:rPr>
          <w:color w:val="000000" w:themeColor="text1"/>
        </w:rPr>
      </w:pPr>
    </w:p>
    <w:p w:rsidR="00A302D4" w:rsidRPr="008E4D2F" w:rsidRDefault="00A302D4" w:rsidP="008E4D2F">
      <w:pPr>
        <w:spacing w:line="276" w:lineRule="auto"/>
        <w:jc w:val="both"/>
      </w:pPr>
      <w:r w:rsidRPr="008E4D2F">
        <w:t xml:space="preserve">Art. </w:t>
      </w:r>
      <w:r w:rsidR="00D4438A" w:rsidRPr="008E4D2F">
        <w:t>8</w:t>
      </w:r>
      <w:r w:rsidR="00C15208" w:rsidRPr="008E4D2F">
        <w:t>5</w:t>
      </w:r>
      <w:r w:rsidR="00797428" w:rsidRPr="008E4D2F">
        <w:t xml:space="preserve"> </w:t>
      </w:r>
      <w:r w:rsidRPr="008E4D2F">
        <w:t xml:space="preserve">- Pe durata contractului de </w:t>
      </w:r>
      <w:r w:rsidR="00625068" w:rsidRPr="008E4D2F">
        <w:t>închiriere</w:t>
      </w:r>
      <w:r w:rsidRPr="008E4D2F">
        <w:t xml:space="preserve">, locatarii vor suporta distinct de costul chiriei, costurile cu </w:t>
      </w:r>
      <w:r w:rsidR="007B7263" w:rsidRPr="008E4D2F">
        <w:t>utilitățile</w:t>
      </w:r>
      <w:r w:rsidR="009C23B4" w:rsidRPr="008E4D2F">
        <w:t xml:space="preserve"> descrise în contract</w:t>
      </w:r>
      <w:r w:rsidR="00AD019B" w:rsidRPr="008E4D2F">
        <w:t>.</w:t>
      </w:r>
    </w:p>
    <w:p w:rsidR="00357B16" w:rsidRPr="008E4D2F" w:rsidRDefault="00357B16" w:rsidP="008E4D2F">
      <w:pPr>
        <w:spacing w:line="276" w:lineRule="auto"/>
        <w:jc w:val="both"/>
      </w:pPr>
    </w:p>
    <w:p w:rsidR="00A302D4" w:rsidRPr="008E4D2F" w:rsidRDefault="00A302D4" w:rsidP="008E4D2F">
      <w:pPr>
        <w:spacing w:line="276" w:lineRule="auto"/>
        <w:jc w:val="both"/>
      </w:pPr>
      <w:r w:rsidRPr="008E4D2F">
        <w:t xml:space="preserve">Art. </w:t>
      </w:r>
      <w:r w:rsidR="00D4438A" w:rsidRPr="008E4D2F">
        <w:t>8</w:t>
      </w:r>
      <w:r w:rsidR="00C15208" w:rsidRPr="008E4D2F">
        <w:t>6</w:t>
      </w:r>
      <w:r w:rsidR="00797428" w:rsidRPr="008E4D2F">
        <w:t xml:space="preserve"> </w:t>
      </w:r>
      <w:r w:rsidRPr="008E4D2F">
        <w:t xml:space="preserve">- Pe durata contractului de </w:t>
      </w:r>
      <w:r w:rsidR="00625068" w:rsidRPr="008E4D2F">
        <w:t>închiriere</w:t>
      </w:r>
      <w:r w:rsidRPr="008E4D2F">
        <w:t xml:space="preserve"> </w:t>
      </w:r>
      <w:r w:rsidR="00505104" w:rsidRPr="008E4D2F">
        <w:t xml:space="preserve">nu </w:t>
      </w:r>
      <w:r w:rsidRPr="008E4D2F">
        <w:t xml:space="preserve">este </w:t>
      </w:r>
      <w:r w:rsidR="00D3133F" w:rsidRPr="008E4D2F">
        <w:t>permisă</w:t>
      </w:r>
      <w:r w:rsidRPr="008E4D2F">
        <w:t xml:space="preserve"> sub</w:t>
      </w:r>
      <w:r w:rsidR="00625068" w:rsidRPr="008E4D2F">
        <w:t>închiriere</w:t>
      </w:r>
      <w:r w:rsidRPr="008E4D2F">
        <w:t xml:space="preserve">a </w:t>
      </w:r>
      <w:r w:rsidR="00E04FA4" w:rsidRPr="008E4D2F">
        <w:t>spațiu</w:t>
      </w:r>
      <w:r w:rsidRPr="008E4D2F">
        <w:t>lui</w:t>
      </w:r>
      <w:r w:rsidR="00505104" w:rsidRPr="008E4D2F">
        <w:t>.</w:t>
      </w:r>
    </w:p>
    <w:p w:rsidR="00797428" w:rsidRPr="008E4D2F" w:rsidRDefault="00797428" w:rsidP="008E4D2F">
      <w:pPr>
        <w:spacing w:line="276" w:lineRule="auto"/>
        <w:jc w:val="both"/>
      </w:pPr>
    </w:p>
    <w:p w:rsidR="00797428" w:rsidRPr="008E4D2F" w:rsidRDefault="00575137" w:rsidP="008E4D2F">
      <w:pPr>
        <w:spacing w:line="276" w:lineRule="auto"/>
        <w:jc w:val="both"/>
        <w:rPr>
          <w:b/>
          <w:color w:val="000000" w:themeColor="text1"/>
        </w:rPr>
      </w:pPr>
      <w:r w:rsidRPr="008E4D2F">
        <w:rPr>
          <w:b/>
          <w:color w:val="000000" w:themeColor="text1"/>
        </w:rPr>
        <w:t>Secțiunea</w:t>
      </w:r>
      <w:r w:rsidR="00797428" w:rsidRPr="008E4D2F">
        <w:rPr>
          <w:b/>
          <w:color w:val="000000" w:themeColor="text1"/>
        </w:rPr>
        <w:t xml:space="preserve"> VIII – </w:t>
      </w:r>
      <w:r w:rsidR="007B7263" w:rsidRPr="008E4D2F">
        <w:rPr>
          <w:b/>
          <w:color w:val="000000" w:themeColor="text1"/>
        </w:rPr>
        <w:t>Garanții</w:t>
      </w:r>
      <w:r w:rsidR="00797428" w:rsidRPr="008E4D2F">
        <w:rPr>
          <w:b/>
          <w:color w:val="000000" w:themeColor="text1"/>
        </w:rPr>
        <w:t xml:space="preserve"> solicitate</w:t>
      </w:r>
    </w:p>
    <w:p w:rsidR="00357B16" w:rsidRPr="008E4D2F" w:rsidRDefault="00357B16" w:rsidP="008E4D2F">
      <w:pPr>
        <w:spacing w:line="276" w:lineRule="auto"/>
        <w:jc w:val="both"/>
        <w:rPr>
          <w:b/>
          <w:color w:val="000000" w:themeColor="text1"/>
        </w:rPr>
      </w:pPr>
    </w:p>
    <w:p w:rsidR="00B84331" w:rsidRPr="008E4D2F" w:rsidRDefault="00797428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>Art. 8</w:t>
      </w:r>
      <w:r w:rsidR="00C15208" w:rsidRPr="008E4D2F">
        <w:rPr>
          <w:color w:val="000000" w:themeColor="text1"/>
        </w:rPr>
        <w:t>7</w:t>
      </w:r>
      <w:r w:rsidRPr="008E4D2F">
        <w:rPr>
          <w:color w:val="000000" w:themeColor="text1"/>
        </w:rPr>
        <w:t xml:space="preserve"> - (1) </w:t>
      </w:r>
      <w:r w:rsidR="007B7263" w:rsidRPr="008E4D2F">
        <w:rPr>
          <w:color w:val="000000" w:themeColor="text1"/>
        </w:rPr>
        <w:t>Garanția</w:t>
      </w:r>
      <w:r w:rsidRPr="008E4D2F">
        <w:rPr>
          <w:color w:val="000000" w:themeColor="text1"/>
        </w:rPr>
        <w:t xml:space="preserve"> de participare se constituie prin virament bancar </w:t>
      </w:r>
      <w:r w:rsidR="007B7263" w:rsidRPr="008E4D2F">
        <w:rPr>
          <w:color w:val="000000" w:themeColor="text1"/>
        </w:rPr>
        <w:t>î</w:t>
      </w:r>
      <w:r w:rsidR="009B5821" w:rsidRPr="008E4D2F">
        <w:rPr>
          <w:color w:val="000000" w:themeColor="text1"/>
        </w:rPr>
        <w:t>n contul IBAN ________ deschis la Trezoreria Sectorului 4</w:t>
      </w:r>
      <w:r w:rsidR="0044716B" w:rsidRPr="008E4D2F">
        <w:rPr>
          <w:color w:val="000000" w:themeColor="text1"/>
        </w:rPr>
        <w:t xml:space="preserve"> pe numele </w:t>
      </w:r>
      <w:r w:rsidR="007B7263" w:rsidRPr="008E4D2F">
        <w:rPr>
          <w:color w:val="000000" w:themeColor="text1"/>
        </w:rPr>
        <w:t>Direcției</w:t>
      </w:r>
      <w:r w:rsidR="00505104" w:rsidRPr="008E4D2F">
        <w:rPr>
          <w:color w:val="000000" w:themeColor="text1"/>
        </w:rPr>
        <w:t xml:space="preserve"> </w:t>
      </w:r>
      <w:r w:rsidR="0079234B" w:rsidRPr="008E4D2F">
        <w:rPr>
          <w:color w:val="000000" w:themeColor="text1"/>
        </w:rPr>
        <w:t>G</w:t>
      </w:r>
      <w:r w:rsidR="00505104" w:rsidRPr="008E4D2F">
        <w:rPr>
          <w:color w:val="000000" w:themeColor="text1"/>
        </w:rPr>
        <w:t xml:space="preserve">enerale de Administrare a </w:t>
      </w:r>
      <w:r w:rsidR="003F1F82" w:rsidRPr="008E4D2F">
        <w:rPr>
          <w:color w:val="000000" w:themeColor="text1"/>
        </w:rPr>
        <w:t>Unități</w:t>
      </w:r>
      <w:r w:rsidR="00505104" w:rsidRPr="008E4D2F">
        <w:rPr>
          <w:color w:val="000000" w:themeColor="text1"/>
        </w:rPr>
        <w:t xml:space="preserve">lor de </w:t>
      </w:r>
      <w:r w:rsidR="003F1F82" w:rsidRPr="008E4D2F">
        <w:rPr>
          <w:color w:val="000000" w:themeColor="text1"/>
        </w:rPr>
        <w:t>Învățământ</w:t>
      </w:r>
      <w:r w:rsidR="00505104" w:rsidRPr="008E4D2F">
        <w:rPr>
          <w:color w:val="000000" w:themeColor="text1"/>
        </w:rPr>
        <w:t xml:space="preserve"> </w:t>
      </w:r>
      <w:r w:rsidR="0079234B" w:rsidRPr="008E4D2F">
        <w:rPr>
          <w:color w:val="000000" w:themeColor="text1"/>
        </w:rPr>
        <w:t xml:space="preserve">si de Sport </w:t>
      </w:r>
      <w:r w:rsidR="00505104" w:rsidRPr="008E4D2F">
        <w:rPr>
          <w:color w:val="000000" w:themeColor="text1"/>
        </w:rPr>
        <w:t>Sector 4</w:t>
      </w:r>
      <w:r w:rsidR="0044716B" w:rsidRPr="008E4D2F">
        <w:rPr>
          <w:color w:val="000000" w:themeColor="text1"/>
        </w:rPr>
        <w:t>.</w:t>
      </w:r>
      <w:r w:rsidR="009B5821" w:rsidRPr="008E4D2F">
        <w:rPr>
          <w:color w:val="000000" w:themeColor="text1"/>
        </w:rPr>
        <w:t xml:space="preserve"> </w:t>
      </w:r>
      <w:r w:rsidR="0044716B" w:rsidRPr="008E4D2F">
        <w:rPr>
          <w:color w:val="000000" w:themeColor="text1"/>
        </w:rPr>
        <w:t xml:space="preserve">Dovada constituirii </w:t>
      </w:r>
      <w:r w:rsidR="007B7263" w:rsidRPr="008E4D2F">
        <w:rPr>
          <w:color w:val="000000" w:themeColor="text1"/>
        </w:rPr>
        <w:t>garanției</w:t>
      </w:r>
      <w:r w:rsidR="0044716B" w:rsidRPr="008E4D2F">
        <w:rPr>
          <w:color w:val="000000" w:themeColor="text1"/>
        </w:rPr>
        <w:t xml:space="preserve"> de participare trebuie sa </w:t>
      </w:r>
      <w:r w:rsidR="007B7263" w:rsidRPr="008E4D2F">
        <w:rPr>
          <w:color w:val="000000" w:themeColor="text1"/>
        </w:rPr>
        <w:t>cuprindă</w:t>
      </w:r>
      <w:r w:rsidR="0044716B" w:rsidRPr="008E4D2F">
        <w:rPr>
          <w:color w:val="000000" w:themeColor="text1"/>
        </w:rPr>
        <w:t xml:space="preserve"> </w:t>
      </w:r>
      <w:r w:rsidR="007B7263" w:rsidRPr="008E4D2F">
        <w:rPr>
          <w:color w:val="000000" w:themeColor="text1"/>
        </w:rPr>
        <w:t>următoarele</w:t>
      </w:r>
      <w:r w:rsidR="0044716B" w:rsidRPr="008E4D2F">
        <w:rPr>
          <w:color w:val="000000" w:themeColor="text1"/>
        </w:rPr>
        <w:t xml:space="preserve"> </w:t>
      </w:r>
      <w:r w:rsidR="007B7263" w:rsidRPr="008E4D2F">
        <w:rPr>
          <w:color w:val="000000" w:themeColor="text1"/>
        </w:rPr>
        <w:t>mențiuni</w:t>
      </w:r>
      <w:r w:rsidR="0044716B" w:rsidRPr="008E4D2F">
        <w:rPr>
          <w:color w:val="000000" w:themeColor="text1"/>
        </w:rPr>
        <w:t xml:space="preserve"> „</w:t>
      </w:r>
      <w:r w:rsidR="007B7263" w:rsidRPr="008E4D2F">
        <w:rPr>
          <w:color w:val="000000" w:themeColor="text1"/>
        </w:rPr>
        <w:t>Garanție</w:t>
      </w:r>
      <w:r w:rsidR="0044716B" w:rsidRPr="008E4D2F">
        <w:rPr>
          <w:color w:val="000000" w:themeColor="text1"/>
        </w:rPr>
        <w:t xml:space="preserve"> de participare – </w:t>
      </w:r>
      <w:r w:rsidR="00D729E3" w:rsidRPr="008E4D2F">
        <w:rPr>
          <w:color w:val="000000" w:themeColor="text1"/>
        </w:rPr>
        <w:t xml:space="preserve">_______(denumire </w:t>
      </w:r>
      <w:r w:rsidR="00E04FA4" w:rsidRPr="008E4D2F">
        <w:rPr>
          <w:color w:val="000000" w:themeColor="text1"/>
        </w:rPr>
        <w:t>spațiu</w:t>
      </w:r>
      <w:r w:rsidR="00D729E3" w:rsidRPr="008E4D2F">
        <w:rPr>
          <w:color w:val="000000" w:themeColor="text1"/>
        </w:rPr>
        <w:t>)</w:t>
      </w:r>
      <w:r w:rsidR="00505104" w:rsidRPr="008E4D2F">
        <w:rPr>
          <w:color w:val="000000" w:themeColor="text1"/>
        </w:rPr>
        <w:t xml:space="preserve"> din incinta ________(denumirea </w:t>
      </w:r>
      <w:r w:rsidR="003F1F82" w:rsidRPr="008E4D2F">
        <w:rPr>
          <w:color w:val="000000" w:themeColor="text1"/>
        </w:rPr>
        <w:t>unități</w:t>
      </w:r>
      <w:r w:rsidR="00505104" w:rsidRPr="008E4D2F">
        <w:rPr>
          <w:color w:val="000000" w:themeColor="text1"/>
        </w:rPr>
        <w:t xml:space="preserve">i de </w:t>
      </w:r>
      <w:r w:rsidR="003F1F82" w:rsidRPr="008E4D2F">
        <w:rPr>
          <w:color w:val="000000" w:themeColor="text1"/>
        </w:rPr>
        <w:t>învățământ</w:t>
      </w:r>
      <w:r w:rsidR="00505104" w:rsidRPr="008E4D2F">
        <w:rPr>
          <w:color w:val="000000" w:themeColor="text1"/>
        </w:rPr>
        <w:t>), zilele___, interval orar_______</w:t>
      </w:r>
      <w:r w:rsidR="0044716B" w:rsidRPr="008E4D2F">
        <w:rPr>
          <w:color w:val="000000" w:themeColor="text1"/>
        </w:rPr>
        <w:t>”</w:t>
      </w:r>
      <w:r w:rsidR="00357B16" w:rsidRPr="008E4D2F">
        <w:rPr>
          <w:color w:val="000000" w:themeColor="text1"/>
        </w:rPr>
        <w:t>.</w:t>
      </w:r>
    </w:p>
    <w:p w:rsidR="00A302D4" w:rsidRPr="008E4D2F" w:rsidRDefault="00797428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(2) </w:t>
      </w:r>
      <w:r w:rsidR="00AA48CE" w:rsidRPr="008E4D2F">
        <w:rPr>
          <w:color w:val="000000" w:themeColor="text1"/>
        </w:rPr>
        <w:t>Garanția</w:t>
      </w:r>
      <w:r w:rsidRPr="008E4D2F">
        <w:rPr>
          <w:color w:val="000000" w:themeColor="text1"/>
        </w:rPr>
        <w:t xml:space="preserve"> de participare trebuie să fie constituită </w:t>
      </w:r>
      <w:proofErr w:type="spellStart"/>
      <w:r w:rsidRPr="008E4D2F">
        <w:rPr>
          <w:color w:val="000000" w:themeColor="text1"/>
        </w:rPr>
        <w:t>în</w:t>
      </w:r>
      <w:proofErr w:type="spellEnd"/>
      <w:r w:rsidRPr="008E4D2F">
        <w:rPr>
          <w:color w:val="000000" w:themeColor="text1"/>
        </w:rPr>
        <w:t xml:space="preserve"> suma </w:t>
      </w:r>
      <w:r w:rsidR="001A6E5B" w:rsidRPr="008E4D2F">
        <w:rPr>
          <w:color w:val="000000" w:themeColor="text1"/>
        </w:rPr>
        <w:t>prevăzută</w:t>
      </w:r>
      <w:r w:rsidRPr="008E4D2F">
        <w:rPr>
          <w:color w:val="000000" w:themeColor="text1"/>
        </w:rPr>
        <w:t xml:space="preserve"> </w:t>
      </w:r>
      <w:proofErr w:type="spellStart"/>
      <w:r w:rsidRPr="008E4D2F">
        <w:rPr>
          <w:color w:val="000000" w:themeColor="text1"/>
        </w:rPr>
        <w:t>în</w:t>
      </w:r>
      <w:proofErr w:type="spellEnd"/>
      <w:r w:rsidRPr="008E4D2F">
        <w:rPr>
          <w:color w:val="000000" w:themeColor="text1"/>
        </w:rPr>
        <w:t xml:space="preserve"> </w:t>
      </w:r>
      <w:r w:rsidR="001A6E5B" w:rsidRPr="008E4D2F">
        <w:rPr>
          <w:color w:val="000000" w:themeColor="text1"/>
        </w:rPr>
        <w:t>documentația</w:t>
      </w:r>
      <w:r w:rsidRPr="008E4D2F">
        <w:rPr>
          <w:color w:val="000000" w:themeColor="text1"/>
        </w:rPr>
        <w:t xml:space="preserve"> de atribuire</w:t>
      </w:r>
      <w:r w:rsidR="00A500BE" w:rsidRPr="008E4D2F">
        <w:rPr>
          <w:color w:val="000000" w:themeColor="text1"/>
        </w:rPr>
        <w:t xml:space="preserve"> </w:t>
      </w:r>
      <w:proofErr w:type="spellStart"/>
      <w:r w:rsidR="00A500BE" w:rsidRPr="008E4D2F">
        <w:rPr>
          <w:color w:val="000000" w:themeColor="text1"/>
        </w:rPr>
        <w:t>şi</w:t>
      </w:r>
      <w:proofErr w:type="spellEnd"/>
      <w:r w:rsidR="00A500BE" w:rsidRPr="008E4D2F">
        <w:rPr>
          <w:color w:val="000000" w:themeColor="text1"/>
        </w:rPr>
        <w:t xml:space="preserve"> va acoperi perioada de valabilitate a ofertei</w:t>
      </w:r>
      <w:r w:rsidRPr="008E4D2F">
        <w:rPr>
          <w:color w:val="000000" w:themeColor="text1"/>
        </w:rPr>
        <w:t xml:space="preserve">. </w:t>
      </w:r>
    </w:p>
    <w:p w:rsidR="00797428" w:rsidRPr="008E4D2F" w:rsidRDefault="00797428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lastRenderedPageBreak/>
        <w:t xml:space="preserve">(3) </w:t>
      </w:r>
      <w:r w:rsidR="001A6E5B" w:rsidRPr="008E4D2F">
        <w:rPr>
          <w:color w:val="000000" w:themeColor="text1"/>
        </w:rPr>
        <w:t>Garanția</w:t>
      </w:r>
      <w:r w:rsidR="00466BF3" w:rsidRPr="008E4D2F">
        <w:rPr>
          <w:color w:val="000000" w:themeColor="text1"/>
        </w:rPr>
        <w:t xml:space="preserve"> de participare </w:t>
      </w:r>
      <w:r w:rsidR="001A6E5B" w:rsidRPr="008E4D2F">
        <w:rPr>
          <w:color w:val="000000" w:themeColor="text1"/>
        </w:rPr>
        <w:t>reprezintă</w:t>
      </w:r>
      <w:r w:rsidR="00466BF3" w:rsidRPr="008E4D2F">
        <w:rPr>
          <w:color w:val="000000" w:themeColor="text1"/>
        </w:rPr>
        <w:t xml:space="preserve"> echivalentul </w:t>
      </w:r>
      <w:r w:rsidR="00505104" w:rsidRPr="008E4D2F">
        <w:rPr>
          <w:color w:val="000000" w:themeColor="text1"/>
        </w:rPr>
        <w:t xml:space="preserve">a 2 </w:t>
      </w:r>
      <w:r w:rsidR="00466BF3" w:rsidRPr="008E4D2F">
        <w:rPr>
          <w:color w:val="000000" w:themeColor="text1"/>
        </w:rPr>
        <w:t>chirii</w:t>
      </w:r>
      <w:r w:rsidR="00D729E3" w:rsidRPr="008E4D2F">
        <w:rPr>
          <w:color w:val="000000" w:themeColor="text1"/>
        </w:rPr>
        <w:t xml:space="preserve">, </w:t>
      </w:r>
      <w:r w:rsidR="00D8631B" w:rsidRPr="008E4D2F">
        <w:rPr>
          <w:color w:val="000000" w:themeColor="text1"/>
        </w:rPr>
        <w:t>calcu</w:t>
      </w:r>
      <w:r w:rsidR="001A6E5B" w:rsidRPr="008E4D2F">
        <w:rPr>
          <w:color w:val="000000" w:themeColor="text1"/>
        </w:rPr>
        <w:t>lat</w:t>
      </w:r>
      <w:r w:rsidR="002E3B3A" w:rsidRPr="008E4D2F">
        <w:rPr>
          <w:color w:val="000000" w:themeColor="text1"/>
        </w:rPr>
        <w:t>ă</w:t>
      </w:r>
      <w:r w:rsidR="001A6E5B" w:rsidRPr="008E4D2F">
        <w:rPr>
          <w:color w:val="000000" w:themeColor="text1"/>
        </w:rPr>
        <w:t xml:space="preserve"> î</w:t>
      </w:r>
      <w:r w:rsidR="00D729E3" w:rsidRPr="008E4D2F">
        <w:rPr>
          <w:color w:val="000000" w:themeColor="text1"/>
        </w:rPr>
        <w:t xml:space="preserve">n raport cu 8 </w:t>
      </w:r>
      <w:r w:rsidR="001A6E5B" w:rsidRPr="008E4D2F">
        <w:rPr>
          <w:color w:val="000000" w:themeColor="text1"/>
        </w:rPr>
        <w:t>săptămâni</w:t>
      </w:r>
      <w:r w:rsidR="009C23B4" w:rsidRPr="008E4D2F">
        <w:rPr>
          <w:color w:val="000000" w:themeColor="text1"/>
        </w:rPr>
        <w:t xml:space="preserve"> </w:t>
      </w:r>
      <w:r w:rsidR="001A6E5B" w:rsidRPr="008E4D2F">
        <w:rPr>
          <w:color w:val="000000" w:themeColor="text1"/>
        </w:rPr>
        <w:t>ș</w:t>
      </w:r>
      <w:r w:rsidR="00466BF3" w:rsidRPr="008E4D2F">
        <w:rPr>
          <w:color w:val="000000" w:themeColor="text1"/>
        </w:rPr>
        <w:t xml:space="preserve">i va fi </w:t>
      </w:r>
      <w:r w:rsidR="001A6E5B" w:rsidRPr="008E4D2F">
        <w:rPr>
          <w:color w:val="000000" w:themeColor="text1"/>
        </w:rPr>
        <w:t>plătită î</w:t>
      </w:r>
      <w:r w:rsidR="00466BF3" w:rsidRPr="008E4D2F">
        <w:rPr>
          <w:color w:val="000000" w:themeColor="text1"/>
        </w:rPr>
        <w:t xml:space="preserve">n lei, la cursul oficial de schimb al B.N.R. valabil pentru ziua </w:t>
      </w:r>
      <w:r w:rsidR="001A6E5B" w:rsidRPr="008E4D2F">
        <w:rPr>
          <w:color w:val="000000" w:themeColor="text1"/>
        </w:rPr>
        <w:t>în</w:t>
      </w:r>
      <w:r w:rsidR="00466BF3" w:rsidRPr="008E4D2F">
        <w:rPr>
          <w:color w:val="000000" w:themeColor="text1"/>
        </w:rPr>
        <w:t xml:space="preserve"> care se face plata, </w:t>
      </w:r>
      <w:r w:rsidR="00854862" w:rsidRPr="008E4D2F">
        <w:rPr>
          <w:color w:val="000000" w:themeColor="text1"/>
        </w:rPr>
        <w:t>valoare calculat</w:t>
      </w:r>
      <w:r w:rsidR="001A6E5B" w:rsidRPr="008E4D2F">
        <w:rPr>
          <w:color w:val="000000" w:themeColor="text1"/>
        </w:rPr>
        <w:t>ă</w:t>
      </w:r>
      <w:r w:rsidR="00854862" w:rsidRPr="008E4D2F">
        <w:rPr>
          <w:color w:val="000000" w:themeColor="text1"/>
        </w:rPr>
        <w:t xml:space="preserve"> raportat la prețul minim solicitat pentru chirie/</w:t>
      </w:r>
      <w:r w:rsidR="00C6645D" w:rsidRPr="008E4D2F">
        <w:rPr>
          <w:color w:val="000000" w:themeColor="text1"/>
        </w:rPr>
        <w:t xml:space="preserve"> </w:t>
      </w:r>
      <w:r w:rsidR="00505104" w:rsidRPr="008E4D2F">
        <w:rPr>
          <w:color w:val="000000" w:themeColor="text1"/>
        </w:rPr>
        <w:t>or</w:t>
      </w:r>
      <w:r w:rsidR="00C6645D" w:rsidRPr="008E4D2F">
        <w:rPr>
          <w:color w:val="000000" w:themeColor="text1"/>
        </w:rPr>
        <w:t>ă</w:t>
      </w:r>
      <w:r w:rsidR="00854862" w:rsidRPr="008E4D2F">
        <w:rPr>
          <w:color w:val="000000" w:themeColor="text1"/>
        </w:rPr>
        <w:t>.</w:t>
      </w:r>
    </w:p>
    <w:p w:rsidR="00D729E3" w:rsidRPr="008E4D2F" w:rsidRDefault="00D729E3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Exemplul 1: </w:t>
      </w:r>
      <w:r w:rsidR="002E3B3A" w:rsidRPr="008E4D2F">
        <w:rPr>
          <w:color w:val="000000" w:themeColor="text1"/>
        </w:rPr>
        <w:t>î</w:t>
      </w:r>
      <w:r w:rsidR="003F34A4" w:rsidRPr="008E4D2F">
        <w:rPr>
          <w:color w:val="000000" w:themeColor="text1"/>
        </w:rPr>
        <w:t>n cazul î</w:t>
      </w:r>
      <w:r w:rsidRPr="008E4D2F">
        <w:rPr>
          <w:color w:val="000000" w:themeColor="text1"/>
        </w:rPr>
        <w:t xml:space="preserve">n care se </w:t>
      </w:r>
      <w:r w:rsidR="003F34A4" w:rsidRPr="008E4D2F">
        <w:rPr>
          <w:color w:val="000000" w:themeColor="text1"/>
        </w:rPr>
        <w:t>dorește</w:t>
      </w:r>
      <w:r w:rsidRPr="008E4D2F">
        <w:rPr>
          <w:color w:val="000000" w:themeColor="text1"/>
        </w:rPr>
        <w:t xml:space="preserve"> </w:t>
      </w:r>
      <w:r w:rsidR="00625068" w:rsidRPr="008E4D2F">
        <w:rPr>
          <w:color w:val="000000" w:themeColor="text1"/>
        </w:rPr>
        <w:t>închiriere</w:t>
      </w:r>
      <w:r w:rsidRPr="008E4D2F">
        <w:rPr>
          <w:color w:val="000000" w:themeColor="text1"/>
        </w:rPr>
        <w:t xml:space="preserve">a </w:t>
      </w:r>
      <w:r w:rsidR="00625068" w:rsidRPr="008E4D2F">
        <w:rPr>
          <w:color w:val="000000" w:themeColor="text1"/>
        </w:rPr>
        <w:t>săli</w:t>
      </w:r>
      <w:r w:rsidR="008B7842" w:rsidRPr="008E4D2F">
        <w:rPr>
          <w:color w:val="000000" w:themeColor="text1"/>
        </w:rPr>
        <w:t>i de sport „ABC”, sală</w:t>
      </w:r>
      <w:r w:rsidRPr="008E4D2F">
        <w:rPr>
          <w:color w:val="000000" w:themeColor="text1"/>
        </w:rPr>
        <w:t xml:space="preserve"> </w:t>
      </w:r>
      <w:r w:rsidR="008B7842" w:rsidRPr="008E4D2F">
        <w:rPr>
          <w:color w:val="000000" w:themeColor="text1"/>
        </w:rPr>
        <w:t>situată în zona 1</w:t>
      </w:r>
      <w:r w:rsidRPr="008E4D2F">
        <w:rPr>
          <w:color w:val="000000" w:themeColor="text1"/>
        </w:rPr>
        <w:t>, evaluat</w:t>
      </w:r>
      <w:r w:rsidR="008B7842" w:rsidRPr="008E4D2F">
        <w:rPr>
          <w:color w:val="000000" w:themeColor="text1"/>
        </w:rPr>
        <w:t>ă</w:t>
      </w:r>
      <w:r w:rsidRPr="008E4D2F">
        <w:rPr>
          <w:color w:val="000000" w:themeColor="text1"/>
        </w:rPr>
        <w:t xml:space="preserve"> la </w:t>
      </w:r>
      <w:r w:rsidR="008B7842" w:rsidRPr="008E4D2F">
        <w:rPr>
          <w:color w:val="000000" w:themeColor="text1"/>
        </w:rPr>
        <w:t>prețul</w:t>
      </w:r>
      <w:r w:rsidRPr="008E4D2F">
        <w:rPr>
          <w:color w:val="000000" w:themeColor="text1"/>
        </w:rPr>
        <w:t xml:space="preserve"> de 10Euro/</w:t>
      </w:r>
      <w:r w:rsidR="005F744A" w:rsidRPr="008E4D2F">
        <w:rPr>
          <w:color w:val="000000" w:themeColor="text1"/>
        </w:rPr>
        <w:t>oră</w:t>
      </w:r>
      <w:r w:rsidRPr="008E4D2F">
        <w:rPr>
          <w:color w:val="000000" w:themeColor="text1"/>
        </w:rPr>
        <w:t xml:space="preserve">, </w:t>
      </w:r>
      <w:r w:rsidR="005F744A" w:rsidRPr="008E4D2F">
        <w:rPr>
          <w:color w:val="000000" w:themeColor="text1"/>
        </w:rPr>
        <w:t>î</w:t>
      </w:r>
      <w:r w:rsidRPr="008E4D2F">
        <w:rPr>
          <w:color w:val="000000" w:themeColor="text1"/>
        </w:rPr>
        <w:t xml:space="preserve">n ziua de </w:t>
      </w:r>
      <w:r w:rsidR="005F744A" w:rsidRPr="008E4D2F">
        <w:rPr>
          <w:color w:val="000000" w:themeColor="text1"/>
        </w:rPr>
        <w:t>marți</w:t>
      </w:r>
      <w:r w:rsidRPr="008E4D2F">
        <w:rPr>
          <w:color w:val="000000" w:themeColor="text1"/>
        </w:rPr>
        <w:t>, interval orar 18:00 – 19:00 (o or</w:t>
      </w:r>
      <w:r w:rsidR="005F744A" w:rsidRPr="008E4D2F">
        <w:rPr>
          <w:color w:val="000000" w:themeColor="text1"/>
        </w:rPr>
        <w:t>ă</w:t>
      </w:r>
      <w:r w:rsidRPr="008E4D2F">
        <w:rPr>
          <w:color w:val="000000" w:themeColor="text1"/>
        </w:rPr>
        <w:t xml:space="preserve">), </w:t>
      </w:r>
      <w:r w:rsidR="005F744A" w:rsidRPr="008E4D2F">
        <w:rPr>
          <w:color w:val="000000" w:themeColor="text1"/>
        </w:rPr>
        <w:t>garanția se va calcula î</w:t>
      </w:r>
      <w:r w:rsidRPr="008E4D2F">
        <w:rPr>
          <w:color w:val="000000" w:themeColor="text1"/>
        </w:rPr>
        <w:t xml:space="preserve">n </w:t>
      </w:r>
      <w:r w:rsidR="005F744A" w:rsidRPr="008E4D2F">
        <w:rPr>
          <w:color w:val="000000" w:themeColor="text1"/>
        </w:rPr>
        <w:t>următorul</w:t>
      </w:r>
      <w:r w:rsidRPr="008E4D2F">
        <w:rPr>
          <w:color w:val="000000" w:themeColor="text1"/>
        </w:rPr>
        <w:t xml:space="preserve"> mod: </w:t>
      </w:r>
    </w:p>
    <w:p w:rsidR="00D729E3" w:rsidRPr="008E4D2F" w:rsidRDefault="00D729E3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>10 Euro/</w:t>
      </w:r>
      <w:r w:rsidR="008C6F62" w:rsidRPr="008E4D2F">
        <w:rPr>
          <w:color w:val="000000" w:themeColor="text1"/>
        </w:rPr>
        <w:t>oră</w:t>
      </w:r>
      <w:r w:rsidRPr="008E4D2F">
        <w:rPr>
          <w:color w:val="000000" w:themeColor="text1"/>
        </w:rPr>
        <w:t xml:space="preserve"> x 1 zi pe </w:t>
      </w:r>
      <w:r w:rsidR="008C6F62" w:rsidRPr="008E4D2F">
        <w:rPr>
          <w:color w:val="000000" w:themeColor="text1"/>
        </w:rPr>
        <w:t>săptămână</w:t>
      </w:r>
      <w:r w:rsidRPr="008E4D2F">
        <w:rPr>
          <w:color w:val="000000" w:themeColor="text1"/>
        </w:rPr>
        <w:t xml:space="preserve"> </w:t>
      </w:r>
      <w:r w:rsidR="00D44672" w:rsidRPr="008E4D2F">
        <w:rPr>
          <w:color w:val="000000" w:themeColor="text1"/>
        </w:rPr>
        <w:t xml:space="preserve"> </w:t>
      </w:r>
      <w:r w:rsidRPr="008E4D2F">
        <w:rPr>
          <w:color w:val="000000" w:themeColor="text1"/>
        </w:rPr>
        <w:t xml:space="preserve">x </w:t>
      </w:r>
      <w:r w:rsidR="00D44672" w:rsidRPr="008E4D2F">
        <w:rPr>
          <w:color w:val="000000" w:themeColor="text1"/>
        </w:rPr>
        <w:t xml:space="preserve"> </w:t>
      </w:r>
      <w:r w:rsidRPr="008E4D2F">
        <w:rPr>
          <w:color w:val="000000" w:themeColor="text1"/>
        </w:rPr>
        <w:t>1 or</w:t>
      </w:r>
      <w:r w:rsidR="008C6F62" w:rsidRPr="008E4D2F">
        <w:rPr>
          <w:color w:val="000000" w:themeColor="text1"/>
        </w:rPr>
        <w:t>ă</w:t>
      </w:r>
      <w:r w:rsidRPr="008E4D2F">
        <w:rPr>
          <w:color w:val="000000" w:themeColor="text1"/>
        </w:rPr>
        <w:t xml:space="preserve"> x 8 </w:t>
      </w:r>
      <w:r w:rsidR="008C6F62" w:rsidRPr="008E4D2F">
        <w:rPr>
          <w:color w:val="000000" w:themeColor="text1"/>
        </w:rPr>
        <w:t>săptămâni</w:t>
      </w:r>
      <w:r w:rsidRPr="008E4D2F">
        <w:rPr>
          <w:color w:val="000000" w:themeColor="text1"/>
        </w:rPr>
        <w:t xml:space="preserve"> (2 luni) = </w:t>
      </w:r>
      <w:r w:rsidR="00063E94" w:rsidRPr="008E4D2F">
        <w:rPr>
          <w:color w:val="000000" w:themeColor="text1"/>
        </w:rPr>
        <w:t>80</w:t>
      </w:r>
      <w:r w:rsidRPr="008E4D2F">
        <w:rPr>
          <w:color w:val="000000" w:themeColor="text1"/>
        </w:rPr>
        <w:t xml:space="preserve"> euro </w:t>
      </w:r>
      <w:r w:rsidR="00FC06A6" w:rsidRPr="008E4D2F">
        <w:rPr>
          <w:color w:val="000000" w:themeColor="text1"/>
        </w:rPr>
        <w:t>garanție</w:t>
      </w:r>
    </w:p>
    <w:p w:rsidR="00D729E3" w:rsidRPr="008E4D2F" w:rsidRDefault="00D729E3" w:rsidP="008E4D2F">
      <w:pPr>
        <w:spacing w:line="276" w:lineRule="auto"/>
        <w:jc w:val="both"/>
        <w:rPr>
          <w:color w:val="000000" w:themeColor="text1"/>
        </w:rPr>
      </w:pPr>
    </w:p>
    <w:p w:rsidR="00D729E3" w:rsidRPr="008E4D2F" w:rsidRDefault="00FC06A6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>Exemplul 2: în cazul î</w:t>
      </w:r>
      <w:r w:rsidR="00D729E3" w:rsidRPr="008E4D2F">
        <w:rPr>
          <w:color w:val="000000" w:themeColor="text1"/>
        </w:rPr>
        <w:t xml:space="preserve">n care se </w:t>
      </w:r>
      <w:r w:rsidRPr="008E4D2F">
        <w:rPr>
          <w:color w:val="000000" w:themeColor="text1"/>
        </w:rPr>
        <w:t>dorește</w:t>
      </w:r>
      <w:r w:rsidR="00D729E3" w:rsidRPr="008E4D2F">
        <w:rPr>
          <w:color w:val="000000" w:themeColor="text1"/>
        </w:rPr>
        <w:t xml:space="preserve"> </w:t>
      </w:r>
      <w:r w:rsidR="00625068" w:rsidRPr="008E4D2F">
        <w:rPr>
          <w:color w:val="000000" w:themeColor="text1"/>
        </w:rPr>
        <w:t>închiriere</w:t>
      </w:r>
      <w:r w:rsidR="00D729E3" w:rsidRPr="008E4D2F">
        <w:rPr>
          <w:color w:val="000000" w:themeColor="text1"/>
        </w:rPr>
        <w:t xml:space="preserve">a </w:t>
      </w:r>
      <w:r w:rsidR="00625068" w:rsidRPr="008E4D2F">
        <w:rPr>
          <w:color w:val="000000" w:themeColor="text1"/>
        </w:rPr>
        <w:t>săli</w:t>
      </w:r>
      <w:r w:rsidR="00D729E3" w:rsidRPr="008E4D2F">
        <w:rPr>
          <w:color w:val="000000" w:themeColor="text1"/>
        </w:rPr>
        <w:t xml:space="preserve">i de sport „ABC”, sala </w:t>
      </w:r>
      <w:r w:rsidR="00F820F9" w:rsidRPr="008E4D2F">
        <w:rPr>
          <w:color w:val="000000" w:themeColor="text1"/>
        </w:rPr>
        <w:t>situată în zona 1</w:t>
      </w:r>
      <w:r w:rsidR="00D729E3" w:rsidRPr="008E4D2F">
        <w:rPr>
          <w:color w:val="000000" w:themeColor="text1"/>
        </w:rPr>
        <w:t>, evaluat</w:t>
      </w:r>
      <w:r w:rsidR="00F820F9" w:rsidRPr="008E4D2F">
        <w:rPr>
          <w:color w:val="000000" w:themeColor="text1"/>
        </w:rPr>
        <w:t>ă</w:t>
      </w:r>
      <w:r w:rsidR="00D729E3" w:rsidRPr="008E4D2F">
        <w:rPr>
          <w:color w:val="000000" w:themeColor="text1"/>
        </w:rPr>
        <w:t xml:space="preserve"> la </w:t>
      </w:r>
      <w:r w:rsidR="00F820F9" w:rsidRPr="008E4D2F">
        <w:rPr>
          <w:color w:val="000000" w:themeColor="text1"/>
        </w:rPr>
        <w:t>prețul</w:t>
      </w:r>
      <w:r w:rsidR="00D729E3" w:rsidRPr="008E4D2F">
        <w:rPr>
          <w:color w:val="000000" w:themeColor="text1"/>
        </w:rPr>
        <w:t xml:space="preserve"> de 10Euro/</w:t>
      </w:r>
      <w:r w:rsidR="00F820F9" w:rsidRPr="008E4D2F">
        <w:rPr>
          <w:color w:val="000000" w:themeColor="text1"/>
        </w:rPr>
        <w:t>oră, î</w:t>
      </w:r>
      <w:r w:rsidR="00D729E3" w:rsidRPr="008E4D2F">
        <w:rPr>
          <w:color w:val="000000" w:themeColor="text1"/>
        </w:rPr>
        <w:t xml:space="preserve">n zile de </w:t>
      </w:r>
      <w:r w:rsidR="00F820F9" w:rsidRPr="008E4D2F">
        <w:rPr>
          <w:color w:val="000000" w:themeColor="text1"/>
        </w:rPr>
        <w:t>marți</w:t>
      </w:r>
      <w:r w:rsidR="00D729E3" w:rsidRPr="008E4D2F">
        <w:rPr>
          <w:color w:val="000000" w:themeColor="text1"/>
        </w:rPr>
        <w:t xml:space="preserve"> </w:t>
      </w:r>
      <w:r w:rsidR="00F820F9" w:rsidRPr="008E4D2F">
        <w:rPr>
          <w:color w:val="000000" w:themeColor="text1"/>
        </w:rPr>
        <w:t>ș</w:t>
      </w:r>
      <w:r w:rsidR="00D729E3" w:rsidRPr="008E4D2F">
        <w:rPr>
          <w:color w:val="000000" w:themeColor="text1"/>
        </w:rPr>
        <w:t xml:space="preserve">i miercuri, interval orar 18:00 – 20:00 (2 ore), </w:t>
      </w:r>
      <w:r w:rsidR="00F820F9" w:rsidRPr="008E4D2F">
        <w:rPr>
          <w:color w:val="000000" w:themeColor="text1"/>
        </w:rPr>
        <w:t>garanția</w:t>
      </w:r>
      <w:r w:rsidR="00D44672" w:rsidRPr="008E4D2F">
        <w:rPr>
          <w:color w:val="000000" w:themeColor="text1"/>
        </w:rPr>
        <w:t xml:space="preserve"> se va calcula î</w:t>
      </w:r>
      <w:r w:rsidR="00D729E3" w:rsidRPr="008E4D2F">
        <w:rPr>
          <w:color w:val="000000" w:themeColor="text1"/>
        </w:rPr>
        <w:t xml:space="preserve">n </w:t>
      </w:r>
      <w:r w:rsidR="00D44672" w:rsidRPr="008E4D2F">
        <w:rPr>
          <w:color w:val="000000" w:themeColor="text1"/>
        </w:rPr>
        <w:t>următorul</w:t>
      </w:r>
      <w:r w:rsidR="00D729E3" w:rsidRPr="008E4D2F">
        <w:rPr>
          <w:color w:val="000000" w:themeColor="text1"/>
        </w:rPr>
        <w:t xml:space="preserve"> mod:</w:t>
      </w:r>
    </w:p>
    <w:p w:rsidR="00D729E3" w:rsidRPr="008E4D2F" w:rsidRDefault="00D729E3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>10 Euro/</w:t>
      </w:r>
      <w:r w:rsidR="0019202B" w:rsidRPr="008E4D2F">
        <w:rPr>
          <w:color w:val="000000" w:themeColor="text1"/>
        </w:rPr>
        <w:t>ora</w:t>
      </w:r>
      <w:r w:rsidRPr="008E4D2F">
        <w:rPr>
          <w:color w:val="000000" w:themeColor="text1"/>
        </w:rPr>
        <w:t xml:space="preserve"> x 2 zile pe </w:t>
      </w:r>
      <w:r w:rsidR="00F820F9" w:rsidRPr="008E4D2F">
        <w:rPr>
          <w:color w:val="000000" w:themeColor="text1"/>
        </w:rPr>
        <w:t>săptămână</w:t>
      </w:r>
      <w:r w:rsidR="00D44672" w:rsidRPr="008E4D2F">
        <w:rPr>
          <w:color w:val="000000" w:themeColor="text1"/>
        </w:rPr>
        <w:t xml:space="preserve"> </w:t>
      </w:r>
      <w:r w:rsidRPr="008E4D2F">
        <w:rPr>
          <w:color w:val="000000" w:themeColor="text1"/>
        </w:rPr>
        <w:t xml:space="preserve"> x</w:t>
      </w:r>
      <w:r w:rsidR="00D44672" w:rsidRPr="008E4D2F">
        <w:rPr>
          <w:color w:val="000000" w:themeColor="text1"/>
        </w:rPr>
        <w:t xml:space="preserve"> </w:t>
      </w:r>
      <w:r w:rsidRPr="008E4D2F">
        <w:rPr>
          <w:color w:val="000000" w:themeColor="text1"/>
        </w:rPr>
        <w:t xml:space="preserve"> 2 or</w:t>
      </w:r>
      <w:r w:rsidR="00D8631B" w:rsidRPr="008E4D2F">
        <w:rPr>
          <w:color w:val="000000" w:themeColor="text1"/>
        </w:rPr>
        <w:t>e</w:t>
      </w:r>
      <w:r w:rsidRPr="008E4D2F">
        <w:rPr>
          <w:color w:val="000000" w:themeColor="text1"/>
        </w:rPr>
        <w:t xml:space="preserve"> x 8 </w:t>
      </w:r>
      <w:r w:rsidR="00F820F9" w:rsidRPr="008E4D2F">
        <w:rPr>
          <w:color w:val="000000" w:themeColor="text1"/>
        </w:rPr>
        <w:t>săptămâni</w:t>
      </w:r>
      <w:r w:rsidRPr="008E4D2F">
        <w:rPr>
          <w:color w:val="000000" w:themeColor="text1"/>
        </w:rPr>
        <w:t xml:space="preserve"> (2 luni) = </w:t>
      </w:r>
      <w:r w:rsidR="00F820F9" w:rsidRPr="008E4D2F">
        <w:rPr>
          <w:color w:val="000000" w:themeColor="text1"/>
        </w:rPr>
        <w:t xml:space="preserve">320 </w:t>
      </w:r>
      <w:r w:rsidRPr="008E4D2F">
        <w:rPr>
          <w:color w:val="000000" w:themeColor="text1"/>
        </w:rPr>
        <w:t xml:space="preserve">euro </w:t>
      </w:r>
      <w:r w:rsidR="00F820F9" w:rsidRPr="008E4D2F">
        <w:rPr>
          <w:color w:val="000000" w:themeColor="text1"/>
        </w:rPr>
        <w:t>garanție</w:t>
      </w:r>
    </w:p>
    <w:p w:rsidR="00797428" w:rsidRPr="008E4D2F" w:rsidRDefault="00797428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(4) Ofertele care nu sunt </w:t>
      </w:r>
      <w:r w:rsidR="00F820F9" w:rsidRPr="008E4D2F">
        <w:rPr>
          <w:color w:val="000000" w:themeColor="text1"/>
        </w:rPr>
        <w:t>însoțite</w:t>
      </w:r>
      <w:r w:rsidRPr="008E4D2F">
        <w:rPr>
          <w:color w:val="000000" w:themeColor="text1"/>
        </w:rPr>
        <w:t xml:space="preserve"> de </w:t>
      </w:r>
      <w:r w:rsidR="00F820F9" w:rsidRPr="008E4D2F">
        <w:rPr>
          <w:color w:val="000000" w:themeColor="text1"/>
        </w:rPr>
        <w:t>garanția</w:t>
      </w:r>
      <w:r w:rsidR="00D44672" w:rsidRPr="008E4D2F">
        <w:rPr>
          <w:color w:val="000000" w:themeColor="text1"/>
        </w:rPr>
        <w:t xml:space="preserve"> de participare î</w:t>
      </w:r>
      <w:r w:rsidRPr="008E4D2F">
        <w:rPr>
          <w:color w:val="000000" w:themeColor="text1"/>
        </w:rPr>
        <w:t xml:space="preserve">n cuantumul, forma </w:t>
      </w:r>
      <w:r w:rsidR="00D44672" w:rsidRPr="008E4D2F">
        <w:rPr>
          <w:color w:val="000000" w:themeColor="text1"/>
        </w:rPr>
        <w:t>ș</w:t>
      </w:r>
      <w:r w:rsidRPr="008E4D2F">
        <w:rPr>
          <w:color w:val="000000" w:themeColor="text1"/>
        </w:rPr>
        <w:t xml:space="preserve">i perioada de valabilitate solicitate prin </w:t>
      </w:r>
      <w:r w:rsidR="00B03442" w:rsidRPr="008E4D2F">
        <w:rPr>
          <w:color w:val="000000" w:themeColor="text1"/>
        </w:rPr>
        <w:t>Documentația</w:t>
      </w:r>
      <w:r w:rsidRPr="008E4D2F">
        <w:rPr>
          <w:color w:val="000000" w:themeColor="text1"/>
        </w:rPr>
        <w:t xml:space="preserve"> de atribuire se resping.</w:t>
      </w:r>
    </w:p>
    <w:p w:rsidR="00357B16" w:rsidRPr="008E4D2F" w:rsidRDefault="00797428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(5) </w:t>
      </w:r>
      <w:r w:rsidR="00D44672" w:rsidRPr="008E4D2F">
        <w:rPr>
          <w:color w:val="000000" w:themeColor="text1"/>
        </w:rPr>
        <w:t>Garanția</w:t>
      </w:r>
      <w:r w:rsidRPr="008E4D2F">
        <w:rPr>
          <w:color w:val="000000" w:themeColor="text1"/>
        </w:rPr>
        <w:t xml:space="preserve"> de participare se depune distinct pentru fiecare </w:t>
      </w:r>
      <w:r w:rsidR="00E04FA4" w:rsidRPr="008E4D2F">
        <w:rPr>
          <w:color w:val="000000" w:themeColor="text1"/>
        </w:rPr>
        <w:t>spațiu</w:t>
      </w:r>
      <w:r w:rsidR="00D8631B" w:rsidRPr="008E4D2F">
        <w:rPr>
          <w:color w:val="000000" w:themeColor="text1"/>
        </w:rPr>
        <w:t xml:space="preserve"> pentru care se depune oferta</w:t>
      </w:r>
      <w:r w:rsidR="008149D6" w:rsidRPr="008E4D2F">
        <w:rPr>
          <w:color w:val="000000" w:themeColor="text1"/>
        </w:rPr>
        <w:t>, zi ș</w:t>
      </w:r>
      <w:r w:rsidR="00505104" w:rsidRPr="008E4D2F">
        <w:rPr>
          <w:color w:val="000000" w:themeColor="text1"/>
        </w:rPr>
        <w:t>i interval orar</w:t>
      </w:r>
      <w:r w:rsidR="008149D6" w:rsidRPr="008E4D2F">
        <w:rPr>
          <w:color w:val="000000" w:themeColor="text1"/>
        </w:rPr>
        <w:t xml:space="preserve"> î</w:t>
      </w:r>
      <w:r w:rsidRPr="008E4D2F">
        <w:rPr>
          <w:color w:val="000000" w:themeColor="text1"/>
        </w:rPr>
        <w:t>n parte.</w:t>
      </w:r>
    </w:p>
    <w:p w:rsidR="00516DBF" w:rsidRPr="008E4D2F" w:rsidRDefault="00DC2411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>Art. 8</w:t>
      </w:r>
      <w:r w:rsidR="00AA1948" w:rsidRPr="008E4D2F">
        <w:rPr>
          <w:color w:val="000000" w:themeColor="text1"/>
        </w:rPr>
        <w:t>8</w:t>
      </w:r>
      <w:r w:rsidRPr="008E4D2F">
        <w:rPr>
          <w:color w:val="000000" w:themeColor="text1"/>
        </w:rPr>
        <w:t xml:space="preserve"> – </w:t>
      </w:r>
      <w:r w:rsidR="00516DBF" w:rsidRPr="008E4D2F">
        <w:rPr>
          <w:color w:val="000000" w:themeColor="text1"/>
        </w:rPr>
        <w:t xml:space="preserve">Se </w:t>
      </w:r>
      <w:proofErr w:type="spellStart"/>
      <w:r w:rsidR="00516DBF" w:rsidRPr="008E4D2F">
        <w:rPr>
          <w:color w:val="000000" w:themeColor="text1"/>
        </w:rPr>
        <w:t>reţine</w:t>
      </w:r>
      <w:proofErr w:type="spellEnd"/>
      <w:r w:rsidR="00516DBF" w:rsidRPr="008E4D2F">
        <w:rPr>
          <w:color w:val="000000" w:themeColor="text1"/>
        </w:rPr>
        <w:t xml:space="preserve"> </w:t>
      </w:r>
      <w:proofErr w:type="spellStart"/>
      <w:r w:rsidR="00516DBF" w:rsidRPr="008E4D2F">
        <w:rPr>
          <w:color w:val="000000" w:themeColor="text1"/>
        </w:rPr>
        <w:t>garanţia</w:t>
      </w:r>
      <w:proofErr w:type="spellEnd"/>
      <w:r w:rsidR="00516DBF" w:rsidRPr="008E4D2F">
        <w:rPr>
          <w:color w:val="000000" w:themeColor="text1"/>
        </w:rPr>
        <w:t xml:space="preserve"> de participare atunci </w:t>
      </w:r>
      <w:proofErr w:type="spellStart"/>
      <w:r w:rsidR="00516DBF" w:rsidRPr="008E4D2F">
        <w:rPr>
          <w:color w:val="000000" w:themeColor="text1"/>
        </w:rPr>
        <w:t>când</w:t>
      </w:r>
      <w:proofErr w:type="spellEnd"/>
      <w:r w:rsidR="00516DBF" w:rsidRPr="008E4D2F">
        <w:rPr>
          <w:color w:val="000000" w:themeColor="text1"/>
        </w:rPr>
        <w:t xml:space="preserve"> ofertantul se află </w:t>
      </w:r>
      <w:proofErr w:type="spellStart"/>
      <w:r w:rsidR="00516DBF" w:rsidRPr="008E4D2F">
        <w:rPr>
          <w:color w:val="000000" w:themeColor="text1"/>
        </w:rPr>
        <w:t>în</w:t>
      </w:r>
      <w:proofErr w:type="spellEnd"/>
      <w:r w:rsidR="00516DBF" w:rsidRPr="008E4D2F">
        <w:rPr>
          <w:color w:val="000000" w:themeColor="text1"/>
        </w:rPr>
        <w:t xml:space="preserve"> oricare dintre </w:t>
      </w:r>
      <w:proofErr w:type="spellStart"/>
      <w:r w:rsidR="00516DBF" w:rsidRPr="008E4D2F">
        <w:rPr>
          <w:color w:val="000000" w:themeColor="text1"/>
        </w:rPr>
        <w:t>următoarele</w:t>
      </w:r>
      <w:proofErr w:type="spellEnd"/>
      <w:r w:rsidR="00516DBF" w:rsidRPr="008E4D2F">
        <w:rPr>
          <w:color w:val="000000" w:themeColor="text1"/>
        </w:rPr>
        <w:t xml:space="preserve"> </w:t>
      </w:r>
      <w:proofErr w:type="spellStart"/>
      <w:r w:rsidR="00516DBF" w:rsidRPr="008E4D2F">
        <w:rPr>
          <w:color w:val="000000" w:themeColor="text1"/>
        </w:rPr>
        <w:t>situaţii</w:t>
      </w:r>
      <w:proofErr w:type="spellEnd"/>
      <w:r w:rsidR="00516DBF" w:rsidRPr="008E4D2F">
        <w:rPr>
          <w:color w:val="000000" w:themeColor="text1"/>
        </w:rPr>
        <w:t>:</w:t>
      </w:r>
    </w:p>
    <w:p w:rsidR="00516DBF" w:rsidRPr="008E4D2F" w:rsidRDefault="00516DBF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a) </w:t>
      </w:r>
      <w:r w:rsidR="00E50159" w:rsidRPr="008E4D2F">
        <w:rPr>
          <w:color w:val="000000" w:themeColor="text1"/>
        </w:rPr>
        <w:t>Revoca</w:t>
      </w:r>
      <w:r w:rsidRPr="008E4D2F">
        <w:rPr>
          <w:color w:val="000000" w:themeColor="text1"/>
        </w:rPr>
        <w:t xml:space="preserve"> oferta </w:t>
      </w:r>
      <w:proofErr w:type="spellStart"/>
      <w:r w:rsidRPr="008E4D2F">
        <w:rPr>
          <w:color w:val="000000" w:themeColor="text1"/>
        </w:rPr>
        <w:t>în</w:t>
      </w:r>
      <w:proofErr w:type="spellEnd"/>
      <w:r w:rsidRPr="008E4D2F">
        <w:rPr>
          <w:color w:val="000000" w:themeColor="text1"/>
        </w:rPr>
        <w:t xml:space="preserve"> perioada de valabilitate a acesteia;</w:t>
      </w:r>
    </w:p>
    <w:p w:rsidR="00516DBF" w:rsidRPr="008E4D2F" w:rsidRDefault="0044716B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b) Ofertantul refuza </w:t>
      </w:r>
      <w:r w:rsidR="008149D6" w:rsidRPr="008E4D2F">
        <w:rPr>
          <w:color w:val="000000" w:themeColor="text1"/>
        </w:rPr>
        <w:t>încheierea</w:t>
      </w:r>
      <w:r w:rsidRPr="008E4D2F">
        <w:rPr>
          <w:color w:val="000000" w:themeColor="text1"/>
        </w:rPr>
        <w:t xml:space="preserve"> contractului de </w:t>
      </w:r>
      <w:r w:rsidR="00625068" w:rsidRPr="008E4D2F">
        <w:rPr>
          <w:color w:val="000000" w:themeColor="text1"/>
        </w:rPr>
        <w:t>închiriere</w:t>
      </w:r>
      <w:r w:rsidRPr="008E4D2F">
        <w:rPr>
          <w:color w:val="000000" w:themeColor="text1"/>
        </w:rPr>
        <w:t>;</w:t>
      </w:r>
    </w:p>
    <w:p w:rsidR="0044716B" w:rsidRPr="008E4D2F" w:rsidRDefault="0044716B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>c) Ofertantul nu se prezint</w:t>
      </w:r>
      <w:r w:rsidR="008149D6" w:rsidRPr="008E4D2F">
        <w:rPr>
          <w:color w:val="000000" w:themeColor="text1"/>
        </w:rPr>
        <w:t>ă</w:t>
      </w:r>
      <w:r w:rsidRPr="008E4D2F">
        <w:rPr>
          <w:color w:val="000000" w:themeColor="text1"/>
        </w:rPr>
        <w:t xml:space="preserve"> </w:t>
      </w:r>
      <w:r w:rsidR="008149D6" w:rsidRPr="008E4D2F">
        <w:rPr>
          <w:color w:val="000000" w:themeColor="text1"/>
        </w:rPr>
        <w:t>î</w:t>
      </w:r>
      <w:r w:rsidRPr="008E4D2F">
        <w:rPr>
          <w:color w:val="000000" w:themeColor="text1"/>
        </w:rPr>
        <w:t xml:space="preserve">n vederea </w:t>
      </w:r>
      <w:r w:rsidR="008149D6" w:rsidRPr="008E4D2F">
        <w:rPr>
          <w:color w:val="000000" w:themeColor="text1"/>
        </w:rPr>
        <w:t>încheierii</w:t>
      </w:r>
      <w:r w:rsidRPr="008E4D2F">
        <w:rPr>
          <w:color w:val="000000" w:themeColor="text1"/>
        </w:rPr>
        <w:t xml:space="preserve"> contractului de </w:t>
      </w:r>
      <w:r w:rsidR="00625068" w:rsidRPr="008E4D2F">
        <w:rPr>
          <w:color w:val="000000" w:themeColor="text1"/>
        </w:rPr>
        <w:t>închiriere</w:t>
      </w:r>
      <w:r w:rsidR="008149D6" w:rsidRPr="008E4D2F">
        <w:rPr>
          <w:color w:val="000000" w:themeColor="text1"/>
        </w:rPr>
        <w:t xml:space="preserve"> î</w:t>
      </w:r>
      <w:r w:rsidRPr="008E4D2F">
        <w:rPr>
          <w:color w:val="000000" w:themeColor="text1"/>
        </w:rPr>
        <w:t xml:space="preserve">n termenul </w:t>
      </w:r>
      <w:r w:rsidR="008149D6" w:rsidRPr="008E4D2F">
        <w:rPr>
          <w:color w:val="000000" w:themeColor="text1"/>
        </w:rPr>
        <w:t>prevăzut</w:t>
      </w:r>
      <w:r w:rsidRPr="008E4D2F">
        <w:rPr>
          <w:color w:val="000000" w:themeColor="text1"/>
        </w:rPr>
        <w:t xml:space="preserve"> de art. </w:t>
      </w:r>
      <w:r w:rsidR="00AA1948" w:rsidRPr="008E4D2F">
        <w:rPr>
          <w:color w:val="000000" w:themeColor="text1"/>
        </w:rPr>
        <w:t>76</w:t>
      </w:r>
      <w:r w:rsidRPr="008E4D2F">
        <w:rPr>
          <w:color w:val="000000" w:themeColor="text1"/>
        </w:rPr>
        <w:t xml:space="preserve"> din prezentul Regulament.</w:t>
      </w:r>
    </w:p>
    <w:p w:rsidR="008B691A" w:rsidRPr="008E4D2F" w:rsidRDefault="008B691A" w:rsidP="008E4D2F">
      <w:pPr>
        <w:spacing w:line="276" w:lineRule="auto"/>
        <w:jc w:val="both"/>
        <w:rPr>
          <w:color w:val="000000" w:themeColor="text1"/>
        </w:rPr>
      </w:pPr>
    </w:p>
    <w:p w:rsidR="00516DBF" w:rsidRPr="008E4D2F" w:rsidRDefault="00516DBF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>Art. 8</w:t>
      </w:r>
      <w:r w:rsidR="00AA1948" w:rsidRPr="008E4D2F">
        <w:rPr>
          <w:color w:val="000000" w:themeColor="text1"/>
        </w:rPr>
        <w:t>9</w:t>
      </w:r>
      <w:r w:rsidRPr="008E4D2F">
        <w:rPr>
          <w:color w:val="000000" w:themeColor="text1"/>
        </w:rPr>
        <w:t xml:space="preserve"> - (1) </w:t>
      </w:r>
      <w:r w:rsidR="008149D6" w:rsidRPr="008E4D2F">
        <w:rPr>
          <w:color w:val="000000" w:themeColor="text1"/>
        </w:rPr>
        <w:t>Garanția</w:t>
      </w:r>
      <w:r w:rsidRPr="008E4D2F">
        <w:rPr>
          <w:color w:val="000000" w:themeColor="text1"/>
        </w:rPr>
        <w:t xml:space="preserve"> de participare, constituită de ofertantul a </w:t>
      </w:r>
      <w:r w:rsidR="008149D6" w:rsidRPr="008E4D2F">
        <w:rPr>
          <w:color w:val="000000" w:themeColor="text1"/>
        </w:rPr>
        <w:t>cărui</w:t>
      </w:r>
      <w:r w:rsidRPr="008E4D2F">
        <w:rPr>
          <w:color w:val="000000" w:themeColor="text1"/>
        </w:rPr>
        <w:t xml:space="preserve"> ofertă a fost stabilită ca fiind </w:t>
      </w:r>
      <w:proofErr w:type="spellStart"/>
      <w:r w:rsidRPr="008E4D2F">
        <w:rPr>
          <w:color w:val="000000" w:themeColor="text1"/>
        </w:rPr>
        <w:t>câştigătoare</w:t>
      </w:r>
      <w:proofErr w:type="spellEnd"/>
      <w:r w:rsidRPr="008E4D2F">
        <w:rPr>
          <w:color w:val="000000" w:themeColor="text1"/>
        </w:rPr>
        <w:t xml:space="preserve">, se restituie </w:t>
      </w:r>
      <w:proofErr w:type="spellStart"/>
      <w:r w:rsidRPr="008E4D2F">
        <w:rPr>
          <w:color w:val="000000" w:themeColor="text1"/>
        </w:rPr>
        <w:t>în</w:t>
      </w:r>
      <w:proofErr w:type="spellEnd"/>
      <w:r w:rsidRPr="008E4D2F">
        <w:rPr>
          <w:color w:val="000000" w:themeColor="text1"/>
        </w:rPr>
        <w:t xml:space="preserve"> cel mult 3 zile </w:t>
      </w:r>
      <w:proofErr w:type="spellStart"/>
      <w:r w:rsidRPr="008E4D2F">
        <w:rPr>
          <w:color w:val="000000" w:themeColor="text1"/>
        </w:rPr>
        <w:t>lucrătoare</w:t>
      </w:r>
      <w:proofErr w:type="spellEnd"/>
      <w:r w:rsidRPr="008E4D2F">
        <w:rPr>
          <w:color w:val="000000" w:themeColor="text1"/>
        </w:rPr>
        <w:t xml:space="preserve"> de la data </w:t>
      </w:r>
      <w:r w:rsidR="002C7FE5" w:rsidRPr="008E4D2F">
        <w:rPr>
          <w:color w:val="000000" w:themeColor="text1"/>
        </w:rPr>
        <w:t>semnării</w:t>
      </w:r>
      <w:r w:rsidR="0044716B" w:rsidRPr="008E4D2F">
        <w:rPr>
          <w:color w:val="000000" w:themeColor="text1"/>
        </w:rPr>
        <w:t xml:space="preserve"> contractului de </w:t>
      </w:r>
      <w:r w:rsidR="00625068" w:rsidRPr="008E4D2F">
        <w:rPr>
          <w:color w:val="000000" w:themeColor="text1"/>
        </w:rPr>
        <w:t>închiriere</w:t>
      </w:r>
      <w:r w:rsidR="002C7FE5" w:rsidRPr="008E4D2F">
        <w:rPr>
          <w:color w:val="000000" w:themeColor="text1"/>
        </w:rPr>
        <w:t>, în cazul î</w:t>
      </w:r>
      <w:r w:rsidR="00820751" w:rsidRPr="008E4D2F">
        <w:rPr>
          <w:color w:val="000000" w:themeColor="text1"/>
        </w:rPr>
        <w:t xml:space="preserve">n care nu </w:t>
      </w:r>
      <w:r w:rsidR="002C7FE5" w:rsidRPr="008E4D2F">
        <w:rPr>
          <w:color w:val="000000" w:themeColor="text1"/>
        </w:rPr>
        <w:t>își</w:t>
      </w:r>
      <w:r w:rsidR="00820751" w:rsidRPr="008E4D2F">
        <w:rPr>
          <w:color w:val="000000" w:themeColor="text1"/>
        </w:rPr>
        <w:t xml:space="preserve"> manifest</w:t>
      </w:r>
      <w:r w:rsidR="002C7FE5" w:rsidRPr="008E4D2F">
        <w:rPr>
          <w:color w:val="000000" w:themeColor="text1"/>
        </w:rPr>
        <w:t>ă</w:t>
      </w:r>
      <w:r w:rsidR="00820751" w:rsidRPr="008E4D2F">
        <w:rPr>
          <w:color w:val="000000" w:themeColor="text1"/>
        </w:rPr>
        <w:t xml:space="preserve"> </w:t>
      </w:r>
      <w:r w:rsidR="002C7FE5" w:rsidRPr="008E4D2F">
        <w:rPr>
          <w:color w:val="000000" w:themeColor="text1"/>
        </w:rPr>
        <w:t>opțiunea</w:t>
      </w:r>
      <w:r w:rsidR="00820751" w:rsidRPr="008E4D2F">
        <w:rPr>
          <w:color w:val="000000" w:themeColor="text1"/>
        </w:rPr>
        <w:t xml:space="preserve"> de a fi </w:t>
      </w:r>
      <w:r w:rsidR="002C7FE5" w:rsidRPr="008E4D2F">
        <w:rPr>
          <w:color w:val="000000" w:themeColor="text1"/>
        </w:rPr>
        <w:t>reținută  î</w:t>
      </w:r>
      <w:r w:rsidR="00820751" w:rsidRPr="008E4D2F">
        <w:rPr>
          <w:color w:val="000000" w:themeColor="text1"/>
        </w:rPr>
        <w:t>n conformitate cu prevederile art. 90</w:t>
      </w:r>
      <w:r w:rsidR="0044716B" w:rsidRPr="008E4D2F">
        <w:rPr>
          <w:color w:val="000000" w:themeColor="text1"/>
        </w:rPr>
        <w:t>.</w:t>
      </w:r>
    </w:p>
    <w:p w:rsidR="00516DBF" w:rsidRPr="008E4D2F" w:rsidRDefault="00516DBF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(2) </w:t>
      </w:r>
      <w:r w:rsidR="002C7FE5" w:rsidRPr="008E4D2F">
        <w:rPr>
          <w:color w:val="000000" w:themeColor="text1"/>
        </w:rPr>
        <w:t>Garanția</w:t>
      </w:r>
      <w:r w:rsidRPr="008E4D2F">
        <w:rPr>
          <w:color w:val="000000" w:themeColor="text1"/>
        </w:rPr>
        <w:t xml:space="preserve"> de participare, constituită de </w:t>
      </w:r>
      <w:r w:rsidR="002C7FE5" w:rsidRPr="008E4D2F">
        <w:rPr>
          <w:color w:val="000000" w:themeColor="text1"/>
        </w:rPr>
        <w:t>ofertanții</w:t>
      </w:r>
      <w:r w:rsidRPr="008E4D2F">
        <w:rPr>
          <w:color w:val="000000" w:themeColor="text1"/>
        </w:rPr>
        <w:t xml:space="preserve"> a </w:t>
      </w:r>
      <w:proofErr w:type="spellStart"/>
      <w:r w:rsidRPr="008E4D2F">
        <w:rPr>
          <w:color w:val="000000" w:themeColor="text1"/>
        </w:rPr>
        <w:t>căror</w:t>
      </w:r>
      <w:proofErr w:type="spellEnd"/>
      <w:r w:rsidRPr="008E4D2F">
        <w:rPr>
          <w:color w:val="000000" w:themeColor="text1"/>
        </w:rPr>
        <w:t xml:space="preserve"> ofertă nu a fost stabilită </w:t>
      </w:r>
      <w:proofErr w:type="spellStart"/>
      <w:r w:rsidRPr="008E4D2F">
        <w:rPr>
          <w:color w:val="000000" w:themeColor="text1"/>
        </w:rPr>
        <w:t>câştigătoare</w:t>
      </w:r>
      <w:proofErr w:type="spellEnd"/>
      <w:r w:rsidRPr="008E4D2F">
        <w:rPr>
          <w:color w:val="000000" w:themeColor="text1"/>
        </w:rPr>
        <w:t xml:space="preserve">, se restituie </w:t>
      </w:r>
      <w:r w:rsidR="0044716B" w:rsidRPr="008E4D2F">
        <w:rPr>
          <w:color w:val="000000" w:themeColor="text1"/>
        </w:rPr>
        <w:t>pe baza unei cereri scrise</w:t>
      </w:r>
      <w:r w:rsidR="00D8631B" w:rsidRPr="008E4D2F">
        <w:rPr>
          <w:color w:val="000000" w:themeColor="text1"/>
        </w:rPr>
        <w:t xml:space="preserve"> care va </w:t>
      </w:r>
      <w:r w:rsidR="002C7FE5" w:rsidRPr="008E4D2F">
        <w:rPr>
          <w:color w:val="000000" w:themeColor="text1"/>
        </w:rPr>
        <w:t>conține contul bancar î</w:t>
      </w:r>
      <w:r w:rsidR="00D8631B" w:rsidRPr="008E4D2F">
        <w:rPr>
          <w:color w:val="000000" w:themeColor="text1"/>
        </w:rPr>
        <w:t xml:space="preserve">n care se </w:t>
      </w:r>
      <w:r w:rsidR="002C7FE5" w:rsidRPr="008E4D2F">
        <w:rPr>
          <w:color w:val="000000" w:themeColor="text1"/>
        </w:rPr>
        <w:t>dorește</w:t>
      </w:r>
      <w:r w:rsidR="00D8631B" w:rsidRPr="008E4D2F">
        <w:rPr>
          <w:color w:val="000000" w:themeColor="text1"/>
        </w:rPr>
        <w:t xml:space="preserve"> returnarea sumelor de bani avansate</w:t>
      </w:r>
      <w:r w:rsidR="002C7FE5" w:rsidRPr="008E4D2F">
        <w:rPr>
          <w:color w:val="000000" w:themeColor="text1"/>
        </w:rPr>
        <w:t>, î</w:t>
      </w:r>
      <w:r w:rsidR="0044716B" w:rsidRPr="008E4D2F">
        <w:rPr>
          <w:color w:val="000000" w:themeColor="text1"/>
        </w:rPr>
        <w:t xml:space="preserve">n termen </w:t>
      </w:r>
      <w:r w:rsidRPr="008E4D2F">
        <w:rPr>
          <w:color w:val="000000" w:themeColor="text1"/>
        </w:rPr>
        <w:t xml:space="preserve">de 3 zile </w:t>
      </w:r>
      <w:r w:rsidR="002C7FE5" w:rsidRPr="008E4D2F">
        <w:rPr>
          <w:color w:val="000000" w:themeColor="text1"/>
        </w:rPr>
        <w:t>lucrătoare</w:t>
      </w:r>
      <w:r w:rsidRPr="008E4D2F">
        <w:rPr>
          <w:color w:val="000000" w:themeColor="text1"/>
        </w:rPr>
        <w:t xml:space="preserve"> de la data </w:t>
      </w:r>
      <w:r w:rsidR="002C7FE5" w:rsidRPr="008E4D2F">
        <w:rPr>
          <w:color w:val="000000" w:themeColor="text1"/>
        </w:rPr>
        <w:t>semnării</w:t>
      </w:r>
      <w:r w:rsidRPr="008E4D2F">
        <w:rPr>
          <w:color w:val="000000" w:themeColor="text1"/>
        </w:rPr>
        <w:t xml:space="preserve"> contractului cu ofertantul declarat </w:t>
      </w:r>
      <w:proofErr w:type="spellStart"/>
      <w:r w:rsidRPr="008E4D2F">
        <w:rPr>
          <w:color w:val="000000" w:themeColor="text1"/>
        </w:rPr>
        <w:t>câştigător</w:t>
      </w:r>
      <w:proofErr w:type="spellEnd"/>
      <w:r w:rsidRPr="008E4D2F">
        <w:rPr>
          <w:color w:val="000000" w:themeColor="text1"/>
        </w:rPr>
        <w:t>.</w:t>
      </w:r>
    </w:p>
    <w:p w:rsidR="00516DBF" w:rsidRPr="008E4D2F" w:rsidRDefault="00516DBF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(3) </w:t>
      </w:r>
      <w:proofErr w:type="spellStart"/>
      <w:r w:rsidRPr="008E4D2F">
        <w:rPr>
          <w:color w:val="000000" w:themeColor="text1"/>
        </w:rPr>
        <w:t>În</w:t>
      </w:r>
      <w:proofErr w:type="spellEnd"/>
      <w:r w:rsidRPr="008E4D2F">
        <w:rPr>
          <w:color w:val="000000" w:themeColor="text1"/>
        </w:rPr>
        <w:t xml:space="preserve"> cazul anularii procedurii de atribuire, </w:t>
      </w:r>
      <w:proofErr w:type="spellStart"/>
      <w:r w:rsidRPr="008E4D2F">
        <w:rPr>
          <w:color w:val="000000" w:themeColor="text1"/>
        </w:rPr>
        <w:t>garanţia</w:t>
      </w:r>
      <w:proofErr w:type="spellEnd"/>
      <w:r w:rsidRPr="008E4D2F">
        <w:rPr>
          <w:color w:val="000000" w:themeColor="text1"/>
        </w:rPr>
        <w:t xml:space="preserve"> de participare se restituie </w:t>
      </w:r>
      <w:proofErr w:type="spellStart"/>
      <w:r w:rsidRPr="008E4D2F">
        <w:rPr>
          <w:color w:val="000000" w:themeColor="text1"/>
        </w:rPr>
        <w:t>dupa</w:t>
      </w:r>
      <w:proofErr w:type="spellEnd"/>
      <w:r w:rsidRPr="008E4D2F">
        <w:rPr>
          <w:color w:val="000000" w:themeColor="text1"/>
        </w:rPr>
        <w:t xml:space="preserve">̆ data </w:t>
      </w:r>
      <w:proofErr w:type="spellStart"/>
      <w:r w:rsidRPr="008E4D2F">
        <w:rPr>
          <w:color w:val="000000" w:themeColor="text1"/>
        </w:rPr>
        <w:t>expirării</w:t>
      </w:r>
      <w:proofErr w:type="spellEnd"/>
      <w:r w:rsidRPr="008E4D2F">
        <w:rPr>
          <w:color w:val="000000" w:themeColor="text1"/>
        </w:rPr>
        <w:t xml:space="preserve"> termenului de depunere a unei </w:t>
      </w:r>
      <w:proofErr w:type="spellStart"/>
      <w:r w:rsidRPr="008E4D2F">
        <w:rPr>
          <w:color w:val="000000" w:themeColor="text1"/>
        </w:rPr>
        <w:t>contestaţii</w:t>
      </w:r>
      <w:proofErr w:type="spellEnd"/>
      <w:r w:rsidRPr="008E4D2F">
        <w:rPr>
          <w:color w:val="000000" w:themeColor="text1"/>
        </w:rPr>
        <w:t xml:space="preserve"> cu privire la această decizie, dar nu mai </w:t>
      </w:r>
      <w:proofErr w:type="spellStart"/>
      <w:r w:rsidRPr="008E4D2F">
        <w:rPr>
          <w:color w:val="000000" w:themeColor="text1"/>
        </w:rPr>
        <w:t>târziu</w:t>
      </w:r>
      <w:proofErr w:type="spellEnd"/>
      <w:r w:rsidRPr="008E4D2F">
        <w:rPr>
          <w:color w:val="000000" w:themeColor="text1"/>
        </w:rPr>
        <w:t xml:space="preserve"> de 3 zile </w:t>
      </w:r>
      <w:proofErr w:type="spellStart"/>
      <w:r w:rsidRPr="008E4D2F">
        <w:rPr>
          <w:color w:val="000000" w:themeColor="text1"/>
        </w:rPr>
        <w:t>lucrătoare</w:t>
      </w:r>
      <w:proofErr w:type="spellEnd"/>
      <w:r w:rsidRPr="008E4D2F">
        <w:rPr>
          <w:color w:val="000000" w:themeColor="text1"/>
        </w:rPr>
        <w:t xml:space="preserve"> de la această dată.</w:t>
      </w:r>
    </w:p>
    <w:p w:rsidR="00DC2411" w:rsidRPr="008E4D2F" w:rsidRDefault="00516DBF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(4) </w:t>
      </w:r>
      <w:proofErr w:type="spellStart"/>
      <w:r w:rsidRPr="008E4D2F">
        <w:rPr>
          <w:color w:val="000000" w:themeColor="text1"/>
        </w:rPr>
        <w:t>Dupa</w:t>
      </w:r>
      <w:proofErr w:type="spellEnd"/>
      <w:r w:rsidRPr="008E4D2F">
        <w:rPr>
          <w:color w:val="000000" w:themeColor="text1"/>
        </w:rPr>
        <w:t xml:space="preserve">̆ primirea </w:t>
      </w:r>
      <w:proofErr w:type="spellStart"/>
      <w:r w:rsidRPr="008E4D2F">
        <w:rPr>
          <w:color w:val="000000" w:themeColor="text1"/>
        </w:rPr>
        <w:t>comunicării</w:t>
      </w:r>
      <w:proofErr w:type="spellEnd"/>
      <w:r w:rsidRPr="008E4D2F">
        <w:rPr>
          <w:color w:val="000000" w:themeColor="text1"/>
        </w:rPr>
        <w:t xml:space="preserve">, </w:t>
      </w:r>
      <w:proofErr w:type="spellStart"/>
      <w:r w:rsidRPr="008E4D2F">
        <w:rPr>
          <w:color w:val="000000" w:themeColor="text1"/>
        </w:rPr>
        <w:t>ofertanţii</w:t>
      </w:r>
      <w:proofErr w:type="spellEnd"/>
      <w:r w:rsidRPr="008E4D2F">
        <w:rPr>
          <w:color w:val="000000" w:themeColor="text1"/>
        </w:rPr>
        <w:t xml:space="preserve"> ale </w:t>
      </w:r>
      <w:proofErr w:type="spellStart"/>
      <w:r w:rsidRPr="008E4D2F">
        <w:rPr>
          <w:color w:val="000000" w:themeColor="text1"/>
        </w:rPr>
        <w:t>căror</w:t>
      </w:r>
      <w:proofErr w:type="spellEnd"/>
      <w:r w:rsidRPr="008E4D2F">
        <w:rPr>
          <w:color w:val="000000" w:themeColor="text1"/>
        </w:rPr>
        <w:t xml:space="preserve"> oferte au fost declarate </w:t>
      </w:r>
      <w:proofErr w:type="spellStart"/>
      <w:r w:rsidRPr="008E4D2F">
        <w:rPr>
          <w:color w:val="000000" w:themeColor="text1"/>
        </w:rPr>
        <w:t>necâştigătoare</w:t>
      </w:r>
      <w:proofErr w:type="spellEnd"/>
      <w:r w:rsidRPr="008E4D2F">
        <w:rPr>
          <w:color w:val="000000" w:themeColor="text1"/>
        </w:rPr>
        <w:t xml:space="preserve"> au dreptul de a </w:t>
      </w:r>
      <w:proofErr w:type="spellStart"/>
      <w:r w:rsidRPr="008E4D2F">
        <w:rPr>
          <w:color w:val="000000" w:themeColor="text1"/>
        </w:rPr>
        <w:t>obţine</w:t>
      </w:r>
      <w:proofErr w:type="spellEnd"/>
      <w:r w:rsidRPr="008E4D2F">
        <w:rPr>
          <w:color w:val="000000" w:themeColor="text1"/>
        </w:rPr>
        <w:t xml:space="preserve"> eliberarea </w:t>
      </w:r>
      <w:proofErr w:type="spellStart"/>
      <w:r w:rsidRPr="008E4D2F">
        <w:rPr>
          <w:color w:val="000000" w:themeColor="text1"/>
        </w:rPr>
        <w:t>garanţiei</w:t>
      </w:r>
      <w:proofErr w:type="spellEnd"/>
      <w:r w:rsidRPr="008E4D2F">
        <w:rPr>
          <w:color w:val="000000" w:themeColor="text1"/>
        </w:rPr>
        <w:t xml:space="preserve"> de participare </w:t>
      </w:r>
      <w:proofErr w:type="spellStart"/>
      <w:r w:rsidRPr="008E4D2F">
        <w:rPr>
          <w:color w:val="000000" w:themeColor="text1"/>
        </w:rPr>
        <w:t>înainte</w:t>
      </w:r>
      <w:proofErr w:type="spellEnd"/>
      <w:r w:rsidRPr="008E4D2F">
        <w:rPr>
          <w:color w:val="000000" w:themeColor="text1"/>
        </w:rPr>
        <w:t xml:space="preserve"> de expirarea perioadei </w:t>
      </w:r>
      <w:proofErr w:type="spellStart"/>
      <w:r w:rsidRPr="008E4D2F">
        <w:rPr>
          <w:color w:val="000000" w:themeColor="text1"/>
        </w:rPr>
        <w:t>prevăzute</w:t>
      </w:r>
      <w:proofErr w:type="spellEnd"/>
      <w:r w:rsidRPr="008E4D2F">
        <w:rPr>
          <w:color w:val="000000" w:themeColor="text1"/>
        </w:rPr>
        <w:t xml:space="preserve"> la alin. (2), dacă transmit </w:t>
      </w:r>
      <w:r w:rsidR="00454BE2" w:rsidRPr="008E4D2F">
        <w:rPr>
          <w:color w:val="000000" w:themeColor="text1"/>
        </w:rPr>
        <w:t>Organizatorului</w:t>
      </w:r>
      <w:r w:rsidRPr="008E4D2F">
        <w:rPr>
          <w:color w:val="000000" w:themeColor="text1"/>
        </w:rPr>
        <w:t xml:space="preserve"> o solicitare </w:t>
      </w:r>
      <w:proofErr w:type="spellStart"/>
      <w:r w:rsidRPr="008E4D2F">
        <w:rPr>
          <w:color w:val="000000" w:themeColor="text1"/>
        </w:rPr>
        <w:t>în</w:t>
      </w:r>
      <w:proofErr w:type="spellEnd"/>
      <w:r w:rsidRPr="008E4D2F">
        <w:rPr>
          <w:color w:val="000000" w:themeColor="text1"/>
        </w:rPr>
        <w:t xml:space="preserve"> acest sens. </w:t>
      </w:r>
      <w:r w:rsidR="00454BE2" w:rsidRPr="008E4D2F">
        <w:rPr>
          <w:color w:val="000000" w:themeColor="text1"/>
        </w:rPr>
        <w:t>Organizatorul</w:t>
      </w:r>
      <w:r w:rsidRPr="008E4D2F">
        <w:rPr>
          <w:color w:val="000000" w:themeColor="text1"/>
        </w:rPr>
        <w:t xml:space="preserve"> are </w:t>
      </w:r>
      <w:proofErr w:type="spellStart"/>
      <w:r w:rsidRPr="008E4D2F">
        <w:rPr>
          <w:color w:val="000000" w:themeColor="text1"/>
        </w:rPr>
        <w:t>obligaţia</w:t>
      </w:r>
      <w:proofErr w:type="spellEnd"/>
      <w:r w:rsidRPr="008E4D2F">
        <w:rPr>
          <w:color w:val="000000" w:themeColor="text1"/>
        </w:rPr>
        <w:t xml:space="preserve"> de a restitui </w:t>
      </w:r>
      <w:proofErr w:type="spellStart"/>
      <w:r w:rsidRPr="008E4D2F">
        <w:rPr>
          <w:color w:val="000000" w:themeColor="text1"/>
        </w:rPr>
        <w:t>garanţia</w:t>
      </w:r>
      <w:proofErr w:type="spellEnd"/>
      <w:r w:rsidRPr="008E4D2F">
        <w:rPr>
          <w:color w:val="000000" w:themeColor="text1"/>
        </w:rPr>
        <w:t xml:space="preserve"> de participare </w:t>
      </w:r>
      <w:proofErr w:type="spellStart"/>
      <w:r w:rsidRPr="008E4D2F">
        <w:rPr>
          <w:color w:val="000000" w:themeColor="text1"/>
        </w:rPr>
        <w:t>în</w:t>
      </w:r>
      <w:proofErr w:type="spellEnd"/>
      <w:r w:rsidRPr="008E4D2F">
        <w:rPr>
          <w:color w:val="000000" w:themeColor="text1"/>
        </w:rPr>
        <w:t xml:space="preserve"> cel mult 3 zile </w:t>
      </w:r>
      <w:proofErr w:type="spellStart"/>
      <w:r w:rsidRPr="008E4D2F">
        <w:rPr>
          <w:color w:val="000000" w:themeColor="text1"/>
        </w:rPr>
        <w:t>lucrătoare</w:t>
      </w:r>
      <w:proofErr w:type="spellEnd"/>
      <w:r w:rsidRPr="008E4D2F">
        <w:rPr>
          <w:color w:val="000000" w:themeColor="text1"/>
        </w:rPr>
        <w:t xml:space="preserve"> de la primirea unei </w:t>
      </w:r>
      <w:proofErr w:type="spellStart"/>
      <w:r w:rsidRPr="008E4D2F">
        <w:rPr>
          <w:color w:val="000000" w:themeColor="text1"/>
        </w:rPr>
        <w:t>solicitări</w:t>
      </w:r>
      <w:proofErr w:type="spellEnd"/>
      <w:r w:rsidRPr="008E4D2F">
        <w:rPr>
          <w:color w:val="000000" w:themeColor="text1"/>
        </w:rPr>
        <w:t xml:space="preserve"> </w:t>
      </w:r>
      <w:proofErr w:type="spellStart"/>
      <w:r w:rsidRPr="008E4D2F">
        <w:rPr>
          <w:color w:val="000000" w:themeColor="text1"/>
        </w:rPr>
        <w:t>în</w:t>
      </w:r>
      <w:proofErr w:type="spellEnd"/>
      <w:r w:rsidRPr="008E4D2F">
        <w:rPr>
          <w:color w:val="000000" w:themeColor="text1"/>
        </w:rPr>
        <w:t xml:space="preserve"> acest sens.</w:t>
      </w:r>
    </w:p>
    <w:p w:rsidR="00357B16" w:rsidRPr="008E4D2F" w:rsidRDefault="00357B16" w:rsidP="008E4D2F">
      <w:pPr>
        <w:spacing w:line="276" w:lineRule="auto"/>
        <w:jc w:val="both"/>
        <w:rPr>
          <w:color w:val="000000" w:themeColor="text1"/>
        </w:rPr>
      </w:pPr>
    </w:p>
    <w:p w:rsidR="00DC2411" w:rsidRPr="008E4D2F" w:rsidRDefault="00516DBF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Art. </w:t>
      </w:r>
      <w:r w:rsidR="00AA1948" w:rsidRPr="008E4D2F">
        <w:rPr>
          <w:color w:val="000000" w:themeColor="text1"/>
        </w:rPr>
        <w:t>90</w:t>
      </w:r>
      <w:r w:rsidRPr="008E4D2F">
        <w:rPr>
          <w:color w:val="000000" w:themeColor="text1"/>
        </w:rPr>
        <w:t xml:space="preserve"> – Distinct de </w:t>
      </w:r>
      <w:r w:rsidR="00593D84" w:rsidRPr="008E4D2F">
        <w:rPr>
          <w:color w:val="000000" w:themeColor="text1"/>
        </w:rPr>
        <w:t>garanția</w:t>
      </w:r>
      <w:r w:rsidRPr="008E4D2F">
        <w:rPr>
          <w:color w:val="000000" w:themeColor="text1"/>
        </w:rPr>
        <w:t xml:space="preserve"> de participare care are drept scop protejarea </w:t>
      </w:r>
      <w:r w:rsidR="00454BE2" w:rsidRPr="008E4D2F">
        <w:rPr>
          <w:color w:val="000000" w:themeColor="text1"/>
        </w:rPr>
        <w:t>Organizatorului</w:t>
      </w:r>
      <w:r w:rsidRPr="008E4D2F">
        <w:rPr>
          <w:color w:val="000000" w:themeColor="text1"/>
        </w:rPr>
        <w:t xml:space="preserve"> </w:t>
      </w:r>
      <w:proofErr w:type="spellStart"/>
      <w:r w:rsidRPr="008E4D2F">
        <w:rPr>
          <w:color w:val="000000" w:themeColor="text1"/>
        </w:rPr>
        <w:t>faţa</w:t>
      </w:r>
      <w:proofErr w:type="spellEnd"/>
      <w:r w:rsidRPr="008E4D2F">
        <w:rPr>
          <w:color w:val="000000" w:themeColor="text1"/>
        </w:rPr>
        <w:t xml:space="preserve">̆ de riscul unui comportament </w:t>
      </w:r>
      <w:r w:rsidR="00593D84" w:rsidRPr="008E4D2F">
        <w:rPr>
          <w:color w:val="000000" w:themeColor="text1"/>
        </w:rPr>
        <w:t>necorespunzător</w:t>
      </w:r>
      <w:r w:rsidRPr="008E4D2F">
        <w:rPr>
          <w:color w:val="000000" w:themeColor="text1"/>
        </w:rPr>
        <w:t xml:space="preserve"> al ofertantului pe toată perioada </w:t>
      </w:r>
      <w:r w:rsidR="00593D84" w:rsidRPr="008E4D2F">
        <w:rPr>
          <w:color w:val="000000" w:themeColor="text1"/>
        </w:rPr>
        <w:t>implicării</w:t>
      </w:r>
      <w:r w:rsidRPr="008E4D2F">
        <w:rPr>
          <w:color w:val="000000" w:themeColor="text1"/>
        </w:rPr>
        <w:t xml:space="preserve"> sale </w:t>
      </w:r>
      <w:proofErr w:type="spellStart"/>
      <w:r w:rsidRPr="008E4D2F">
        <w:rPr>
          <w:color w:val="000000" w:themeColor="text1"/>
        </w:rPr>
        <w:t>în</w:t>
      </w:r>
      <w:proofErr w:type="spellEnd"/>
      <w:r w:rsidRPr="008E4D2F">
        <w:rPr>
          <w:color w:val="000000" w:themeColor="text1"/>
        </w:rPr>
        <w:t xml:space="preserve"> procedura de </w:t>
      </w:r>
      <w:r w:rsidRPr="008E4D2F">
        <w:rPr>
          <w:color w:val="000000" w:themeColor="text1"/>
        </w:rPr>
        <w:lastRenderedPageBreak/>
        <w:t xml:space="preserve">atribuire, la momentul </w:t>
      </w:r>
      <w:r w:rsidR="00593D84" w:rsidRPr="008E4D2F">
        <w:rPr>
          <w:color w:val="000000" w:themeColor="text1"/>
        </w:rPr>
        <w:t>semnării</w:t>
      </w:r>
      <w:r w:rsidRPr="008E4D2F">
        <w:rPr>
          <w:color w:val="000000" w:themeColor="text1"/>
        </w:rPr>
        <w:t xml:space="preserve"> contractului se depune o </w:t>
      </w:r>
      <w:r w:rsidR="00593D84" w:rsidRPr="008E4D2F">
        <w:rPr>
          <w:color w:val="000000" w:themeColor="text1"/>
        </w:rPr>
        <w:t>garanție</w:t>
      </w:r>
      <w:r w:rsidRPr="008E4D2F">
        <w:rPr>
          <w:color w:val="000000" w:themeColor="text1"/>
        </w:rPr>
        <w:t xml:space="preserve"> (denumit</w:t>
      </w:r>
      <w:r w:rsidR="00593D84" w:rsidRPr="008E4D2F">
        <w:rPr>
          <w:color w:val="000000" w:themeColor="text1"/>
        </w:rPr>
        <w:t>ă</w:t>
      </w:r>
      <w:r w:rsidRPr="008E4D2F">
        <w:rPr>
          <w:color w:val="000000" w:themeColor="text1"/>
        </w:rPr>
        <w:t xml:space="preserve"> </w:t>
      </w:r>
      <w:r w:rsidR="00593D84" w:rsidRPr="008E4D2F">
        <w:rPr>
          <w:color w:val="000000" w:themeColor="text1"/>
        </w:rPr>
        <w:t>garanție</w:t>
      </w:r>
      <w:r w:rsidRPr="008E4D2F">
        <w:rPr>
          <w:color w:val="000000" w:themeColor="text1"/>
        </w:rPr>
        <w:t xml:space="preserve"> de bun</w:t>
      </w:r>
      <w:r w:rsidR="00593D84" w:rsidRPr="008E4D2F">
        <w:rPr>
          <w:color w:val="000000" w:themeColor="text1"/>
        </w:rPr>
        <w:t>ă</w:t>
      </w:r>
      <w:r w:rsidRPr="008E4D2F">
        <w:rPr>
          <w:color w:val="000000" w:themeColor="text1"/>
        </w:rPr>
        <w:t xml:space="preserve"> </w:t>
      </w:r>
      <w:r w:rsidR="00593D84" w:rsidRPr="008E4D2F">
        <w:rPr>
          <w:color w:val="000000" w:themeColor="text1"/>
        </w:rPr>
        <w:t>execuție) î</w:t>
      </w:r>
      <w:r w:rsidRPr="008E4D2F">
        <w:rPr>
          <w:color w:val="000000" w:themeColor="text1"/>
        </w:rPr>
        <w:t>n cuant</w:t>
      </w:r>
      <w:r w:rsidR="00593D84" w:rsidRPr="008E4D2F">
        <w:rPr>
          <w:color w:val="000000" w:themeColor="text1"/>
        </w:rPr>
        <w:t>um egal cu contravaloarea a două</w:t>
      </w:r>
      <w:r w:rsidRPr="008E4D2F">
        <w:rPr>
          <w:color w:val="000000" w:themeColor="text1"/>
        </w:rPr>
        <w:t xml:space="preserve"> chirii (conform ofert</w:t>
      </w:r>
      <w:r w:rsidR="00593D84" w:rsidRPr="008E4D2F">
        <w:rPr>
          <w:color w:val="000000" w:themeColor="text1"/>
        </w:rPr>
        <w:t>ă</w:t>
      </w:r>
      <w:r w:rsidRPr="008E4D2F">
        <w:rPr>
          <w:color w:val="000000" w:themeColor="text1"/>
        </w:rPr>
        <w:t xml:space="preserve"> </w:t>
      </w:r>
      <w:r w:rsidR="00593D84" w:rsidRPr="008E4D2F">
        <w:rPr>
          <w:color w:val="000000" w:themeColor="text1"/>
        </w:rPr>
        <w:t>câștigătoare</w:t>
      </w:r>
      <w:r w:rsidR="00D8631B" w:rsidRPr="008E4D2F">
        <w:rPr>
          <w:color w:val="000000" w:themeColor="text1"/>
        </w:rPr>
        <w:t>,</w:t>
      </w:r>
      <w:r w:rsidR="00593D84" w:rsidRPr="008E4D2F">
        <w:rPr>
          <w:color w:val="000000" w:themeColor="text1"/>
        </w:rPr>
        <w:t xml:space="preserve"> calculate î</w:t>
      </w:r>
      <w:r w:rsidR="00D8631B" w:rsidRPr="008E4D2F">
        <w:rPr>
          <w:color w:val="000000" w:themeColor="text1"/>
        </w:rPr>
        <w:t xml:space="preserve">n raport cu o perioada de 8 </w:t>
      </w:r>
      <w:r w:rsidR="00593D84" w:rsidRPr="008E4D2F">
        <w:rPr>
          <w:color w:val="000000" w:themeColor="text1"/>
        </w:rPr>
        <w:t>săptămâni</w:t>
      </w:r>
      <w:r w:rsidRPr="008E4D2F">
        <w:rPr>
          <w:color w:val="000000" w:themeColor="text1"/>
        </w:rPr>
        <w:t xml:space="preserve">). Modalitatea de constituire a </w:t>
      </w:r>
      <w:r w:rsidR="00593D84" w:rsidRPr="008E4D2F">
        <w:rPr>
          <w:color w:val="000000" w:themeColor="text1"/>
        </w:rPr>
        <w:t>garanției</w:t>
      </w:r>
      <w:r w:rsidRPr="008E4D2F">
        <w:rPr>
          <w:color w:val="000000" w:themeColor="text1"/>
        </w:rPr>
        <w:t xml:space="preserve"> este cea </w:t>
      </w:r>
      <w:r w:rsidR="008921AC" w:rsidRPr="008E4D2F">
        <w:rPr>
          <w:color w:val="000000" w:themeColor="text1"/>
        </w:rPr>
        <w:t>prevăzută</w:t>
      </w:r>
      <w:r w:rsidRPr="008E4D2F">
        <w:rPr>
          <w:color w:val="000000" w:themeColor="text1"/>
        </w:rPr>
        <w:t xml:space="preserve"> la art. 8</w:t>
      </w:r>
      <w:r w:rsidR="00AA1948" w:rsidRPr="008E4D2F">
        <w:rPr>
          <w:color w:val="000000" w:themeColor="text1"/>
        </w:rPr>
        <w:t>7</w:t>
      </w:r>
      <w:r w:rsidRPr="008E4D2F">
        <w:rPr>
          <w:color w:val="000000" w:themeColor="text1"/>
        </w:rPr>
        <w:t xml:space="preserve"> alin. (1). Restituirea acestei </w:t>
      </w:r>
      <w:r w:rsidR="008921AC" w:rsidRPr="008E4D2F">
        <w:rPr>
          <w:color w:val="000000" w:themeColor="text1"/>
        </w:rPr>
        <w:t>garanții</w:t>
      </w:r>
      <w:r w:rsidRPr="008E4D2F">
        <w:rPr>
          <w:color w:val="000000" w:themeColor="text1"/>
        </w:rPr>
        <w:t xml:space="preserve"> se face conform clauzelor contractuale.</w:t>
      </w:r>
      <w:r w:rsidR="00505104" w:rsidRPr="008E4D2F">
        <w:rPr>
          <w:color w:val="000000" w:themeColor="text1"/>
        </w:rPr>
        <w:t xml:space="preserve"> Ofertantul </w:t>
      </w:r>
      <w:r w:rsidR="008921AC" w:rsidRPr="008E4D2F">
        <w:rPr>
          <w:color w:val="000000" w:themeColor="text1"/>
        </w:rPr>
        <w:t>câștigător</w:t>
      </w:r>
      <w:r w:rsidR="00505104" w:rsidRPr="008E4D2F">
        <w:rPr>
          <w:color w:val="000000" w:themeColor="text1"/>
        </w:rPr>
        <w:t xml:space="preserve"> are dreptul de a opta, printr-o cerere scrisa adresata la momentul </w:t>
      </w:r>
      <w:r w:rsidR="008921AC" w:rsidRPr="008E4D2F">
        <w:rPr>
          <w:color w:val="000000" w:themeColor="text1"/>
        </w:rPr>
        <w:t>semnării</w:t>
      </w:r>
      <w:r w:rsidR="00505104" w:rsidRPr="008E4D2F">
        <w:rPr>
          <w:color w:val="000000" w:themeColor="text1"/>
        </w:rPr>
        <w:t xml:space="preserve"> contractului de </w:t>
      </w:r>
      <w:r w:rsidR="00625068" w:rsidRPr="008E4D2F">
        <w:rPr>
          <w:color w:val="000000" w:themeColor="text1"/>
        </w:rPr>
        <w:t>închiriere</w:t>
      </w:r>
      <w:r w:rsidR="00505104" w:rsidRPr="008E4D2F">
        <w:rPr>
          <w:color w:val="000000" w:themeColor="text1"/>
        </w:rPr>
        <w:t xml:space="preserve">, ca </w:t>
      </w:r>
      <w:r w:rsidR="008921AC" w:rsidRPr="008E4D2F">
        <w:rPr>
          <w:color w:val="000000" w:themeColor="text1"/>
        </w:rPr>
        <w:t>garanția</w:t>
      </w:r>
      <w:r w:rsidR="00505104" w:rsidRPr="008E4D2F">
        <w:rPr>
          <w:color w:val="000000" w:themeColor="text1"/>
        </w:rPr>
        <w:t xml:space="preserve"> de participare s</w:t>
      </w:r>
      <w:r w:rsidR="008921AC" w:rsidRPr="008E4D2F">
        <w:rPr>
          <w:color w:val="000000" w:themeColor="text1"/>
        </w:rPr>
        <w:t>ă</w:t>
      </w:r>
      <w:r w:rsidR="00505104" w:rsidRPr="008E4D2F">
        <w:rPr>
          <w:color w:val="000000" w:themeColor="text1"/>
        </w:rPr>
        <w:t xml:space="preserve"> fie </w:t>
      </w:r>
      <w:r w:rsidR="008921AC" w:rsidRPr="008E4D2F">
        <w:rPr>
          <w:color w:val="000000" w:themeColor="text1"/>
        </w:rPr>
        <w:t>reținută</w:t>
      </w:r>
      <w:r w:rsidR="00505104" w:rsidRPr="008E4D2F">
        <w:rPr>
          <w:color w:val="000000" w:themeColor="text1"/>
        </w:rPr>
        <w:t xml:space="preserve"> cu titlu de </w:t>
      </w:r>
      <w:r w:rsidR="008921AC" w:rsidRPr="008E4D2F">
        <w:rPr>
          <w:color w:val="000000" w:themeColor="text1"/>
        </w:rPr>
        <w:t>garanție</w:t>
      </w:r>
      <w:r w:rsidR="00505104" w:rsidRPr="008E4D2F">
        <w:rPr>
          <w:color w:val="000000" w:themeColor="text1"/>
        </w:rPr>
        <w:t xml:space="preserve"> de buna </w:t>
      </w:r>
      <w:r w:rsidR="008921AC" w:rsidRPr="008E4D2F">
        <w:rPr>
          <w:color w:val="000000" w:themeColor="text1"/>
        </w:rPr>
        <w:t>execuție, î</w:t>
      </w:r>
      <w:r w:rsidR="00505104" w:rsidRPr="008E4D2F">
        <w:rPr>
          <w:color w:val="000000" w:themeColor="text1"/>
        </w:rPr>
        <w:t xml:space="preserve">n </w:t>
      </w:r>
      <w:r w:rsidR="008921AC" w:rsidRPr="008E4D2F">
        <w:rPr>
          <w:color w:val="000000" w:themeColor="text1"/>
        </w:rPr>
        <w:t>condițiile</w:t>
      </w:r>
      <w:r w:rsidR="00505104" w:rsidRPr="008E4D2F">
        <w:rPr>
          <w:color w:val="000000" w:themeColor="text1"/>
        </w:rPr>
        <w:t xml:space="preserve"> </w:t>
      </w:r>
      <w:r w:rsidR="008921AC" w:rsidRPr="008E4D2F">
        <w:rPr>
          <w:color w:val="000000" w:themeColor="text1"/>
        </w:rPr>
        <w:t>prezentării</w:t>
      </w:r>
      <w:r w:rsidR="00505104" w:rsidRPr="008E4D2F">
        <w:rPr>
          <w:color w:val="000000" w:themeColor="text1"/>
        </w:rPr>
        <w:t xml:space="preserve"> dovezii de plat</w:t>
      </w:r>
      <w:r w:rsidR="008921AC" w:rsidRPr="008E4D2F">
        <w:rPr>
          <w:color w:val="000000" w:themeColor="text1"/>
        </w:rPr>
        <w:t>ă</w:t>
      </w:r>
      <w:r w:rsidR="00505104" w:rsidRPr="008E4D2F">
        <w:rPr>
          <w:color w:val="000000" w:themeColor="text1"/>
        </w:rPr>
        <w:t xml:space="preserve"> a </w:t>
      </w:r>
      <w:r w:rsidR="008921AC" w:rsidRPr="008E4D2F">
        <w:rPr>
          <w:color w:val="000000" w:themeColor="text1"/>
        </w:rPr>
        <w:t>diferenței de bani calculate î</w:t>
      </w:r>
      <w:r w:rsidR="00505104" w:rsidRPr="008E4D2F">
        <w:rPr>
          <w:color w:val="000000" w:themeColor="text1"/>
        </w:rPr>
        <w:t xml:space="preserve">n raport cu </w:t>
      </w:r>
      <w:r w:rsidR="008921AC" w:rsidRPr="008E4D2F">
        <w:rPr>
          <w:color w:val="000000" w:themeColor="text1"/>
        </w:rPr>
        <w:t>prețul</w:t>
      </w:r>
      <w:r w:rsidR="00505104" w:rsidRPr="008E4D2F">
        <w:rPr>
          <w:color w:val="000000" w:themeColor="text1"/>
        </w:rPr>
        <w:t xml:space="preserve"> </w:t>
      </w:r>
      <w:r w:rsidR="004D7B88" w:rsidRPr="008E4D2F">
        <w:rPr>
          <w:color w:val="000000" w:themeColor="text1"/>
        </w:rPr>
        <w:t>de adjudecare</w:t>
      </w:r>
      <w:r w:rsidR="00505104" w:rsidRPr="008E4D2F">
        <w:rPr>
          <w:color w:val="000000" w:themeColor="text1"/>
        </w:rPr>
        <w:t xml:space="preserve">. </w:t>
      </w:r>
    </w:p>
    <w:p w:rsidR="00516DBF" w:rsidRPr="008E4D2F" w:rsidRDefault="00516DBF" w:rsidP="008E4D2F">
      <w:pPr>
        <w:spacing w:line="276" w:lineRule="auto"/>
        <w:jc w:val="both"/>
        <w:rPr>
          <w:color w:val="000000" w:themeColor="text1"/>
        </w:rPr>
      </w:pPr>
    </w:p>
    <w:p w:rsidR="00DC2411" w:rsidRPr="008E4D2F" w:rsidRDefault="00575137" w:rsidP="008E4D2F">
      <w:pPr>
        <w:spacing w:line="276" w:lineRule="auto"/>
        <w:jc w:val="both"/>
        <w:rPr>
          <w:b/>
          <w:color w:val="000000" w:themeColor="text1"/>
        </w:rPr>
      </w:pPr>
      <w:r w:rsidRPr="008E4D2F">
        <w:rPr>
          <w:b/>
          <w:color w:val="000000" w:themeColor="text1"/>
        </w:rPr>
        <w:t>Secțiunea</w:t>
      </w:r>
      <w:r w:rsidR="00DC2411" w:rsidRPr="008E4D2F">
        <w:rPr>
          <w:b/>
          <w:color w:val="000000" w:themeColor="text1"/>
        </w:rPr>
        <w:t xml:space="preserve"> VII</w:t>
      </w:r>
      <w:r w:rsidR="00797428" w:rsidRPr="008E4D2F">
        <w:rPr>
          <w:b/>
          <w:color w:val="000000" w:themeColor="text1"/>
        </w:rPr>
        <w:t>I</w:t>
      </w:r>
      <w:r w:rsidR="00DC2411" w:rsidRPr="008E4D2F">
        <w:rPr>
          <w:b/>
          <w:color w:val="000000" w:themeColor="text1"/>
        </w:rPr>
        <w:t xml:space="preserve"> – ANUNTUL DE ATRIBUIRE</w:t>
      </w:r>
    </w:p>
    <w:p w:rsidR="00357B16" w:rsidRPr="008E4D2F" w:rsidRDefault="00357B16" w:rsidP="008E4D2F">
      <w:pPr>
        <w:spacing w:line="276" w:lineRule="auto"/>
        <w:jc w:val="both"/>
        <w:rPr>
          <w:b/>
          <w:color w:val="000000" w:themeColor="text1"/>
        </w:rPr>
      </w:pPr>
    </w:p>
    <w:p w:rsidR="00DC2411" w:rsidRPr="008E4D2F" w:rsidRDefault="00DC2411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Art. </w:t>
      </w:r>
      <w:r w:rsidR="00820751" w:rsidRPr="008E4D2F">
        <w:rPr>
          <w:color w:val="000000" w:themeColor="text1"/>
        </w:rPr>
        <w:t>91</w:t>
      </w:r>
      <w:r w:rsidRPr="008E4D2F">
        <w:rPr>
          <w:color w:val="000000" w:themeColor="text1"/>
        </w:rPr>
        <w:t xml:space="preserve"> - Organizatorul are </w:t>
      </w:r>
      <w:r w:rsidR="003B25BF" w:rsidRPr="008E4D2F">
        <w:rPr>
          <w:color w:val="000000" w:themeColor="text1"/>
        </w:rPr>
        <w:t>obligația</w:t>
      </w:r>
      <w:r w:rsidRPr="008E4D2F">
        <w:rPr>
          <w:color w:val="000000" w:themeColor="text1"/>
        </w:rPr>
        <w:t xml:space="preserve"> de a transmite spre publicare în Monitorul Oficial al României, Partea a VI-a, un </w:t>
      </w:r>
      <w:r w:rsidR="003B25BF" w:rsidRPr="008E4D2F">
        <w:rPr>
          <w:color w:val="000000" w:themeColor="text1"/>
        </w:rPr>
        <w:t>anunț</w:t>
      </w:r>
      <w:r w:rsidRPr="008E4D2F">
        <w:rPr>
          <w:color w:val="000000" w:themeColor="text1"/>
        </w:rPr>
        <w:t xml:space="preserve"> de atribuire a contractului, în cel mult 20 de zile calendaristice de la finalizarea procedurii de atribuire.</w:t>
      </w:r>
    </w:p>
    <w:p w:rsidR="00357B16" w:rsidRPr="008E4D2F" w:rsidRDefault="00357B16" w:rsidP="008E4D2F">
      <w:pPr>
        <w:spacing w:line="276" w:lineRule="auto"/>
        <w:jc w:val="both"/>
        <w:rPr>
          <w:color w:val="000000" w:themeColor="text1"/>
        </w:rPr>
      </w:pPr>
    </w:p>
    <w:p w:rsidR="00DC2411" w:rsidRPr="008E4D2F" w:rsidRDefault="00DC2411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Art. </w:t>
      </w:r>
      <w:r w:rsidR="00820751" w:rsidRPr="008E4D2F">
        <w:rPr>
          <w:color w:val="000000" w:themeColor="text1"/>
        </w:rPr>
        <w:t>92</w:t>
      </w:r>
      <w:r w:rsidRPr="008E4D2F">
        <w:rPr>
          <w:color w:val="000000" w:themeColor="text1"/>
        </w:rPr>
        <w:t xml:space="preserve"> - </w:t>
      </w:r>
      <w:r w:rsidR="003B25BF" w:rsidRPr="008E4D2F">
        <w:rPr>
          <w:color w:val="000000" w:themeColor="text1"/>
        </w:rPr>
        <w:t>Anunțul</w:t>
      </w:r>
      <w:r w:rsidRPr="008E4D2F">
        <w:rPr>
          <w:color w:val="000000" w:themeColor="text1"/>
        </w:rPr>
        <w:t xml:space="preserve"> de atribuire trebuie să cuprindă cel </w:t>
      </w:r>
      <w:r w:rsidR="003B25BF" w:rsidRPr="008E4D2F">
        <w:rPr>
          <w:color w:val="000000" w:themeColor="text1"/>
        </w:rPr>
        <w:t>puțin</w:t>
      </w:r>
      <w:r w:rsidRPr="008E4D2F">
        <w:rPr>
          <w:color w:val="000000" w:themeColor="text1"/>
        </w:rPr>
        <w:t xml:space="preserve"> următoarele elemente:</w:t>
      </w:r>
    </w:p>
    <w:p w:rsidR="00DC2411" w:rsidRPr="008E4D2F" w:rsidRDefault="00DC2411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a) </w:t>
      </w:r>
      <w:r w:rsidR="003B25BF" w:rsidRPr="008E4D2F">
        <w:rPr>
          <w:color w:val="000000" w:themeColor="text1"/>
        </w:rPr>
        <w:t>informații</w:t>
      </w:r>
      <w:r w:rsidRPr="008E4D2F">
        <w:rPr>
          <w:color w:val="000000" w:themeColor="text1"/>
        </w:rPr>
        <w:t xml:space="preserve"> generale privind organizatorul, precum: denumirea, codul de identificare fiscală, adresa, datele de contact, persoana de contact;</w:t>
      </w:r>
    </w:p>
    <w:p w:rsidR="00DC2411" w:rsidRPr="008E4D2F" w:rsidRDefault="00DC2411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b) data publicării </w:t>
      </w:r>
      <w:proofErr w:type="spellStart"/>
      <w:r w:rsidRPr="008E4D2F">
        <w:rPr>
          <w:color w:val="000000" w:themeColor="text1"/>
        </w:rPr>
        <w:t>anunţului</w:t>
      </w:r>
      <w:proofErr w:type="spellEnd"/>
      <w:r w:rsidRPr="008E4D2F">
        <w:rPr>
          <w:color w:val="000000" w:themeColor="text1"/>
        </w:rPr>
        <w:t xml:space="preserve"> de </w:t>
      </w:r>
      <w:proofErr w:type="spellStart"/>
      <w:r w:rsidRPr="008E4D2F">
        <w:rPr>
          <w:color w:val="000000" w:themeColor="text1"/>
        </w:rPr>
        <w:t>licitaţie</w:t>
      </w:r>
      <w:proofErr w:type="spellEnd"/>
      <w:r w:rsidRPr="008E4D2F">
        <w:rPr>
          <w:color w:val="000000" w:themeColor="text1"/>
        </w:rPr>
        <w:t xml:space="preserve"> în Monitorul Oficial al României, Partea a VI-a;</w:t>
      </w:r>
    </w:p>
    <w:p w:rsidR="00DC2411" w:rsidRPr="008E4D2F" w:rsidRDefault="00DC2411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c) criteriile utilizate pentru determinarea ofertei </w:t>
      </w:r>
      <w:proofErr w:type="spellStart"/>
      <w:r w:rsidRPr="008E4D2F">
        <w:rPr>
          <w:color w:val="000000" w:themeColor="text1"/>
        </w:rPr>
        <w:t>câştigătoare</w:t>
      </w:r>
      <w:proofErr w:type="spellEnd"/>
      <w:r w:rsidRPr="008E4D2F">
        <w:rPr>
          <w:color w:val="000000" w:themeColor="text1"/>
        </w:rPr>
        <w:t>;</w:t>
      </w:r>
    </w:p>
    <w:p w:rsidR="00DC2411" w:rsidRPr="008E4D2F" w:rsidRDefault="00DC2411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d) numărul ofertelor primite </w:t>
      </w:r>
      <w:proofErr w:type="spellStart"/>
      <w:r w:rsidRPr="008E4D2F">
        <w:rPr>
          <w:color w:val="000000" w:themeColor="text1"/>
        </w:rPr>
        <w:t>şi</w:t>
      </w:r>
      <w:proofErr w:type="spellEnd"/>
      <w:r w:rsidRPr="008E4D2F">
        <w:rPr>
          <w:color w:val="000000" w:themeColor="text1"/>
        </w:rPr>
        <w:t xml:space="preserve"> al celor declarate valabile;</w:t>
      </w:r>
    </w:p>
    <w:p w:rsidR="00DC2411" w:rsidRPr="008E4D2F" w:rsidRDefault="00DC2411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e) denumirea/numele </w:t>
      </w:r>
      <w:proofErr w:type="spellStart"/>
      <w:r w:rsidRPr="008E4D2F">
        <w:rPr>
          <w:color w:val="000000" w:themeColor="text1"/>
        </w:rPr>
        <w:t>şi</w:t>
      </w:r>
      <w:proofErr w:type="spellEnd"/>
      <w:r w:rsidRPr="008E4D2F">
        <w:rPr>
          <w:color w:val="000000" w:themeColor="text1"/>
        </w:rPr>
        <w:t xml:space="preserve"> sediul/adresa ofertantului a cărui ofertă a fost declarată </w:t>
      </w:r>
      <w:proofErr w:type="spellStart"/>
      <w:r w:rsidRPr="008E4D2F">
        <w:rPr>
          <w:color w:val="000000" w:themeColor="text1"/>
        </w:rPr>
        <w:t>câştigătoare</w:t>
      </w:r>
      <w:proofErr w:type="spellEnd"/>
      <w:r w:rsidRPr="008E4D2F">
        <w:rPr>
          <w:color w:val="000000" w:themeColor="text1"/>
        </w:rPr>
        <w:t>;</w:t>
      </w:r>
    </w:p>
    <w:p w:rsidR="00DC2411" w:rsidRPr="008E4D2F" w:rsidRDefault="00DC2411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>f) durata contractului;</w:t>
      </w:r>
    </w:p>
    <w:p w:rsidR="00DC2411" w:rsidRPr="008E4D2F" w:rsidRDefault="00DC2411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>g) nivelul chiriei;</w:t>
      </w:r>
    </w:p>
    <w:p w:rsidR="00DC2411" w:rsidRPr="008E4D2F" w:rsidRDefault="00DC2411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h) </w:t>
      </w:r>
      <w:r w:rsidR="004C6595" w:rsidRPr="008E4D2F">
        <w:rPr>
          <w:color w:val="000000" w:themeColor="text1"/>
        </w:rPr>
        <w:t>instanța</w:t>
      </w:r>
      <w:r w:rsidRPr="008E4D2F">
        <w:rPr>
          <w:color w:val="000000" w:themeColor="text1"/>
        </w:rPr>
        <w:t xml:space="preserve"> competentă în </w:t>
      </w:r>
      <w:r w:rsidR="004C6595" w:rsidRPr="008E4D2F">
        <w:rPr>
          <w:color w:val="000000" w:themeColor="text1"/>
        </w:rPr>
        <w:t>soluționarea</w:t>
      </w:r>
      <w:r w:rsidRPr="008E4D2F">
        <w:rPr>
          <w:color w:val="000000" w:themeColor="text1"/>
        </w:rPr>
        <w:t xml:space="preserve"> litigiilor apărute </w:t>
      </w:r>
      <w:proofErr w:type="spellStart"/>
      <w:r w:rsidRPr="008E4D2F">
        <w:rPr>
          <w:color w:val="000000" w:themeColor="text1"/>
        </w:rPr>
        <w:t>şi</w:t>
      </w:r>
      <w:proofErr w:type="spellEnd"/>
      <w:r w:rsidRPr="008E4D2F">
        <w:rPr>
          <w:color w:val="000000" w:themeColor="text1"/>
        </w:rPr>
        <w:t xml:space="preserve"> termenele pentru sesizarea </w:t>
      </w:r>
      <w:r w:rsidR="004C6595" w:rsidRPr="008E4D2F">
        <w:rPr>
          <w:color w:val="000000" w:themeColor="text1"/>
        </w:rPr>
        <w:t>instanței</w:t>
      </w:r>
      <w:r w:rsidRPr="008E4D2F">
        <w:rPr>
          <w:color w:val="000000" w:themeColor="text1"/>
        </w:rPr>
        <w:t>;</w:t>
      </w:r>
    </w:p>
    <w:p w:rsidR="00DC2411" w:rsidRPr="008E4D2F" w:rsidRDefault="00DC2411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i) data informării </w:t>
      </w:r>
      <w:r w:rsidR="004C6595" w:rsidRPr="008E4D2F">
        <w:rPr>
          <w:color w:val="000000" w:themeColor="text1"/>
        </w:rPr>
        <w:t>ofertanților</w:t>
      </w:r>
      <w:r w:rsidRPr="008E4D2F">
        <w:rPr>
          <w:color w:val="000000" w:themeColor="text1"/>
        </w:rPr>
        <w:t xml:space="preserve"> despre decizia de stabilire a ofertei </w:t>
      </w:r>
      <w:r w:rsidR="004C6595" w:rsidRPr="008E4D2F">
        <w:rPr>
          <w:color w:val="000000" w:themeColor="text1"/>
        </w:rPr>
        <w:t>câștigătoare</w:t>
      </w:r>
      <w:r w:rsidRPr="008E4D2F">
        <w:rPr>
          <w:color w:val="000000" w:themeColor="text1"/>
        </w:rPr>
        <w:t>;</w:t>
      </w:r>
    </w:p>
    <w:p w:rsidR="00DC2411" w:rsidRPr="008E4D2F" w:rsidRDefault="00DC2411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j) data transmiterii </w:t>
      </w:r>
      <w:r w:rsidR="004C6595" w:rsidRPr="008E4D2F">
        <w:rPr>
          <w:color w:val="000000" w:themeColor="text1"/>
        </w:rPr>
        <w:t>anunțului</w:t>
      </w:r>
      <w:r w:rsidRPr="008E4D2F">
        <w:rPr>
          <w:color w:val="000000" w:themeColor="text1"/>
        </w:rPr>
        <w:t xml:space="preserve"> de atribuire către </w:t>
      </w:r>
      <w:r w:rsidR="004C6595" w:rsidRPr="008E4D2F">
        <w:rPr>
          <w:color w:val="000000" w:themeColor="text1"/>
        </w:rPr>
        <w:t>instituțiile</w:t>
      </w:r>
      <w:r w:rsidRPr="008E4D2F">
        <w:rPr>
          <w:color w:val="000000" w:themeColor="text1"/>
        </w:rPr>
        <w:t xml:space="preserve"> abilitate, în vederea publicării.</w:t>
      </w:r>
    </w:p>
    <w:p w:rsidR="00DC2411" w:rsidRPr="008E4D2F" w:rsidRDefault="00DC2411" w:rsidP="008E4D2F">
      <w:pPr>
        <w:spacing w:line="276" w:lineRule="auto"/>
        <w:jc w:val="both"/>
        <w:rPr>
          <w:b/>
          <w:color w:val="000000" w:themeColor="text1"/>
        </w:rPr>
      </w:pPr>
    </w:p>
    <w:p w:rsidR="00533F4F" w:rsidRPr="008E4D2F" w:rsidRDefault="00533F4F" w:rsidP="008E4D2F">
      <w:pPr>
        <w:spacing w:line="276" w:lineRule="auto"/>
        <w:jc w:val="both"/>
        <w:rPr>
          <w:b/>
          <w:color w:val="000000" w:themeColor="text1"/>
        </w:rPr>
      </w:pPr>
      <w:r w:rsidRPr="008E4D2F">
        <w:rPr>
          <w:b/>
          <w:color w:val="000000" w:themeColor="text1"/>
        </w:rPr>
        <w:t xml:space="preserve">CAPITOLUL IV – </w:t>
      </w:r>
      <w:r w:rsidR="00E50159" w:rsidRPr="008E4D2F">
        <w:rPr>
          <w:b/>
          <w:color w:val="000000" w:themeColor="text1"/>
        </w:rPr>
        <w:t xml:space="preserve">INCIDENTE </w:t>
      </w:r>
      <w:r w:rsidR="004C6595" w:rsidRPr="008E4D2F">
        <w:rPr>
          <w:b/>
          <w:color w:val="000000" w:themeColor="text1"/>
        </w:rPr>
        <w:t>Ș</w:t>
      </w:r>
      <w:r w:rsidR="00E50159" w:rsidRPr="008E4D2F">
        <w:rPr>
          <w:b/>
          <w:color w:val="000000" w:themeColor="text1"/>
        </w:rPr>
        <w:t xml:space="preserve">I </w:t>
      </w:r>
      <w:r w:rsidR="00030415" w:rsidRPr="008E4D2F">
        <w:rPr>
          <w:b/>
          <w:color w:val="000000" w:themeColor="text1"/>
        </w:rPr>
        <w:t>CONTESTAȚII</w:t>
      </w:r>
    </w:p>
    <w:p w:rsidR="00E50159" w:rsidRPr="008E4D2F" w:rsidRDefault="00E50159" w:rsidP="008E4D2F">
      <w:pPr>
        <w:spacing w:line="276" w:lineRule="auto"/>
        <w:jc w:val="both"/>
        <w:rPr>
          <w:color w:val="000000" w:themeColor="text1"/>
        </w:rPr>
      </w:pPr>
    </w:p>
    <w:p w:rsidR="00E50159" w:rsidRPr="008E4D2F" w:rsidRDefault="00E50159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Art. </w:t>
      </w:r>
      <w:r w:rsidR="00820751" w:rsidRPr="008E4D2F">
        <w:rPr>
          <w:color w:val="000000" w:themeColor="text1"/>
        </w:rPr>
        <w:t>93</w:t>
      </w:r>
      <w:r w:rsidRPr="008E4D2F">
        <w:rPr>
          <w:color w:val="000000" w:themeColor="text1"/>
        </w:rPr>
        <w:t xml:space="preserve"> - Revocarea ofertei după </w:t>
      </w:r>
      <w:r w:rsidR="00CB7988" w:rsidRPr="008E4D2F">
        <w:rPr>
          <w:color w:val="000000" w:themeColor="text1"/>
        </w:rPr>
        <w:t>comunicarea rezultatului procedurii</w:t>
      </w:r>
      <w:r w:rsidRPr="008E4D2F">
        <w:rPr>
          <w:color w:val="000000" w:themeColor="text1"/>
        </w:rPr>
        <w:t xml:space="preserve">, neprezentarea </w:t>
      </w:r>
      <w:r w:rsidR="00D73D98" w:rsidRPr="008E4D2F">
        <w:rPr>
          <w:color w:val="000000" w:themeColor="text1"/>
        </w:rPr>
        <w:t xml:space="preserve">ofertantului </w:t>
      </w:r>
      <w:r w:rsidR="00CE463B" w:rsidRPr="008E4D2F">
        <w:rPr>
          <w:color w:val="000000" w:themeColor="text1"/>
        </w:rPr>
        <w:t>câștigător</w:t>
      </w:r>
      <w:r w:rsidRPr="008E4D2F">
        <w:rPr>
          <w:color w:val="000000" w:themeColor="text1"/>
        </w:rPr>
        <w:t xml:space="preserve"> la </w:t>
      </w:r>
      <w:r w:rsidR="00CE463B" w:rsidRPr="008E4D2F">
        <w:rPr>
          <w:color w:val="000000" w:themeColor="text1"/>
        </w:rPr>
        <w:t>încheierea</w:t>
      </w:r>
      <w:r w:rsidRPr="008E4D2F">
        <w:rPr>
          <w:color w:val="000000" w:themeColor="text1"/>
        </w:rPr>
        <w:t xml:space="preserve"> contractului de </w:t>
      </w:r>
      <w:r w:rsidR="00625068" w:rsidRPr="008E4D2F">
        <w:rPr>
          <w:color w:val="000000" w:themeColor="text1"/>
        </w:rPr>
        <w:t>închiriere</w:t>
      </w:r>
      <w:r w:rsidR="00CE463B" w:rsidRPr="008E4D2F">
        <w:rPr>
          <w:color w:val="000000" w:themeColor="text1"/>
        </w:rPr>
        <w:t xml:space="preserve"> î</w:t>
      </w:r>
      <w:r w:rsidRPr="008E4D2F">
        <w:rPr>
          <w:color w:val="000000" w:themeColor="text1"/>
        </w:rPr>
        <w:t xml:space="preserve">n termenul </w:t>
      </w:r>
      <w:r w:rsidR="00CE463B" w:rsidRPr="008E4D2F">
        <w:rPr>
          <w:color w:val="000000" w:themeColor="text1"/>
        </w:rPr>
        <w:t>prevăzut</w:t>
      </w:r>
      <w:r w:rsidRPr="008E4D2F">
        <w:rPr>
          <w:color w:val="000000" w:themeColor="text1"/>
        </w:rPr>
        <w:t xml:space="preserve"> la art. </w:t>
      </w:r>
      <w:r w:rsidR="00820751" w:rsidRPr="008E4D2F">
        <w:rPr>
          <w:color w:val="000000" w:themeColor="text1"/>
        </w:rPr>
        <w:t>7</w:t>
      </w:r>
      <w:r w:rsidR="00D87395" w:rsidRPr="008E4D2F">
        <w:rPr>
          <w:color w:val="000000" w:themeColor="text1"/>
        </w:rPr>
        <w:t>5</w:t>
      </w:r>
      <w:r w:rsidRPr="008E4D2F">
        <w:rPr>
          <w:color w:val="000000" w:themeColor="text1"/>
        </w:rPr>
        <w:t xml:space="preserve"> din prezentul Regulament, precum </w:t>
      </w:r>
      <w:proofErr w:type="spellStart"/>
      <w:r w:rsidRPr="008E4D2F">
        <w:rPr>
          <w:color w:val="000000" w:themeColor="text1"/>
        </w:rPr>
        <w:t>şi</w:t>
      </w:r>
      <w:proofErr w:type="spellEnd"/>
      <w:r w:rsidRPr="008E4D2F">
        <w:rPr>
          <w:color w:val="000000" w:themeColor="text1"/>
        </w:rPr>
        <w:t xml:space="preserve"> refuzul </w:t>
      </w:r>
      <w:r w:rsidR="00D73D98" w:rsidRPr="008E4D2F">
        <w:rPr>
          <w:color w:val="000000" w:themeColor="text1"/>
        </w:rPr>
        <w:t xml:space="preserve">ofertantului </w:t>
      </w:r>
      <w:r w:rsidR="00CE463B" w:rsidRPr="008E4D2F">
        <w:rPr>
          <w:color w:val="000000" w:themeColor="text1"/>
        </w:rPr>
        <w:t>câștigător</w:t>
      </w:r>
      <w:r w:rsidRPr="008E4D2F">
        <w:rPr>
          <w:color w:val="000000" w:themeColor="text1"/>
        </w:rPr>
        <w:t xml:space="preserve"> de a semna Contractul de </w:t>
      </w:r>
      <w:r w:rsidR="00625068" w:rsidRPr="008E4D2F">
        <w:rPr>
          <w:color w:val="000000" w:themeColor="text1"/>
        </w:rPr>
        <w:t>închiriere</w:t>
      </w:r>
      <w:r w:rsidRPr="008E4D2F">
        <w:rPr>
          <w:color w:val="000000" w:themeColor="text1"/>
        </w:rPr>
        <w:t xml:space="preserve">, cu </w:t>
      </w:r>
      <w:r w:rsidR="00196EDF" w:rsidRPr="008E4D2F">
        <w:rPr>
          <w:color w:val="000000" w:themeColor="text1"/>
        </w:rPr>
        <w:t>excepția</w:t>
      </w:r>
      <w:r w:rsidRPr="008E4D2F">
        <w:rPr>
          <w:color w:val="000000" w:themeColor="text1"/>
        </w:rPr>
        <w:t xml:space="preserve"> </w:t>
      </w:r>
      <w:r w:rsidR="00CE463B" w:rsidRPr="008E4D2F">
        <w:rPr>
          <w:color w:val="000000" w:themeColor="text1"/>
        </w:rPr>
        <w:t>situațiilor</w:t>
      </w:r>
      <w:r w:rsidRPr="008E4D2F">
        <w:rPr>
          <w:color w:val="000000" w:themeColor="text1"/>
        </w:rPr>
        <w:t xml:space="preserve"> de </w:t>
      </w:r>
      <w:r w:rsidR="00CE463B" w:rsidRPr="008E4D2F">
        <w:rPr>
          <w:color w:val="000000" w:themeColor="text1"/>
        </w:rPr>
        <w:t>forță</w:t>
      </w:r>
      <w:r w:rsidRPr="008E4D2F">
        <w:rPr>
          <w:color w:val="000000" w:themeColor="text1"/>
        </w:rPr>
        <w:t xml:space="preserve"> major</w:t>
      </w:r>
      <w:r w:rsidR="00CE463B" w:rsidRPr="008E4D2F">
        <w:rPr>
          <w:color w:val="000000" w:themeColor="text1"/>
        </w:rPr>
        <w:t>ă</w:t>
      </w:r>
      <w:r w:rsidRPr="008E4D2F">
        <w:rPr>
          <w:color w:val="000000" w:themeColor="text1"/>
        </w:rPr>
        <w:t xml:space="preserve"> sau caz fortuit, conduce la pierderea </w:t>
      </w:r>
      <w:r w:rsidR="00CE463B" w:rsidRPr="008E4D2F">
        <w:rPr>
          <w:color w:val="000000" w:themeColor="text1"/>
        </w:rPr>
        <w:t>garanției de participare depusă ș</w:t>
      </w:r>
      <w:r w:rsidRPr="008E4D2F">
        <w:rPr>
          <w:color w:val="000000" w:themeColor="text1"/>
        </w:rPr>
        <w:t xml:space="preserve">i a dreptului de a mai participa la procedurile ulterioare organizate pentru închirierea bunurilor statului sau ale </w:t>
      </w:r>
      <w:r w:rsidR="003F1F82" w:rsidRPr="008E4D2F">
        <w:rPr>
          <w:color w:val="000000" w:themeColor="text1"/>
        </w:rPr>
        <w:t>unități</w:t>
      </w:r>
      <w:r w:rsidRPr="008E4D2F">
        <w:rPr>
          <w:color w:val="000000" w:themeColor="text1"/>
        </w:rPr>
        <w:t xml:space="preserve">i administrativ-teritoriale pe o durata de 3 ani de la data </w:t>
      </w:r>
      <w:r w:rsidR="00B31AEF" w:rsidRPr="008E4D2F">
        <w:rPr>
          <w:color w:val="000000" w:themeColor="text1"/>
        </w:rPr>
        <w:t>ședințe</w:t>
      </w:r>
      <w:r w:rsidRPr="008E4D2F">
        <w:rPr>
          <w:color w:val="000000" w:themeColor="text1"/>
        </w:rPr>
        <w:t xml:space="preserve">i de </w:t>
      </w:r>
      <w:r w:rsidR="00B31AEF" w:rsidRPr="008E4D2F">
        <w:rPr>
          <w:color w:val="000000" w:themeColor="text1"/>
        </w:rPr>
        <w:t>licitație</w:t>
      </w:r>
      <w:r w:rsidRPr="008E4D2F">
        <w:rPr>
          <w:color w:val="000000" w:themeColor="text1"/>
        </w:rPr>
        <w:t>.</w:t>
      </w:r>
    </w:p>
    <w:p w:rsidR="00357B16" w:rsidRPr="008E4D2F" w:rsidRDefault="00357B16" w:rsidP="008E4D2F">
      <w:pPr>
        <w:spacing w:line="276" w:lineRule="auto"/>
        <w:jc w:val="both"/>
        <w:rPr>
          <w:color w:val="000000" w:themeColor="text1"/>
        </w:rPr>
      </w:pPr>
    </w:p>
    <w:p w:rsidR="00E50159" w:rsidRPr="008E4D2F" w:rsidRDefault="00E50159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Art. </w:t>
      </w:r>
      <w:r w:rsidR="00820751" w:rsidRPr="008E4D2F">
        <w:rPr>
          <w:color w:val="000000" w:themeColor="text1"/>
        </w:rPr>
        <w:t>94</w:t>
      </w:r>
      <w:r w:rsidRPr="008E4D2F">
        <w:rPr>
          <w:color w:val="000000" w:themeColor="text1"/>
        </w:rPr>
        <w:t xml:space="preserve"> - </w:t>
      </w:r>
      <w:r w:rsidR="00CE463B" w:rsidRPr="008E4D2F">
        <w:rPr>
          <w:color w:val="000000" w:themeColor="text1"/>
        </w:rPr>
        <w:t>Ofertanții</w:t>
      </w:r>
      <w:r w:rsidRPr="008E4D2F">
        <w:rPr>
          <w:color w:val="000000" w:themeColor="text1"/>
        </w:rPr>
        <w:t xml:space="preserve"> pentru care există</w:t>
      </w:r>
      <w:r w:rsidR="0015695B" w:rsidRPr="008E4D2F">
        <w:rPr>
          <w:color w:val="000000" w:themeColor="text1"/>
        </w:rPr>
        <w:t xml:space="preserve"> indicii sau</w:t>
      </w:r>
      <w:r w:rsidRPr="008E4D2F">
        <w:rPr>
          <w:color w:val="000000" w:themeColor="text1"/>
        </w:rPr>
        <w:t xml:space="preserve"> dovezi că au stabilit </w:t>
      </w:r>
      <w:r w:rsidR="00CE463B" w:rsidRPr="008E4D2F">
        <w:rPr>
          <w:color w:val="000000" w:themeColor="text1"/>
        </w:rPr>
        <w:t>înțelegeri</w:t>
      </w:r>
      <w:r w:rsidRPr="008E4D2F">
        <w:rPr>
          <w:color w:val="000000" w:themeColor="text1"/>
        </w:rPr>
        <w:t xml:space="preserve"> pentru trucarea sau falsificarea rezultatelor </w:t>
      </w:r>
      <w:r w:rsidR="00CE463B" w:rsidRPr="008E4D2F">
        <w:rPr>
          <w:color w:val="000000" w:themeColor="text1"/>
        </w:rPr>
        <w:t>licitației</w:t>
      </w:r>
      <w:r w:rsidRPr="008E4D2F">
        <w:rPr>
          <w:color w:val="000000" w:themeColor="text1"/>
        </w:rPr>
        <w:t xml:space="preserve"> în scopul </w:t>
      </w:r>
      <w:r w:rsidR="00CE463B" w:rsidRPr="008E4D2F">
        <w:rPr>
          <w:color w:val="000000" w:themeColor="text1"/>
        </w:rPr>
        <w:t>obținerii</w:t>
      </w:r>
      <w:r w:rsidRPr="008E4D2F">
        <w:rPr>
          <w:color w:val="000000" w:themeColor="text1"/>
        </w:rPr>
        <w:t xml:space="preserve"> unor </w:t>
      </w:r>
      <w:r w:rsidR="00CE463B" w:rsidRPr="008E4D2F">
        <w:rPr>
          <w:color w:val="000000" w:themeColor="text1"/>
        </w:rPr>
        <w:t>prețuri</w:t>
      </w:r>
      <w:r w:rsidRPr="008E4D2F">
        <w:rPr>
          <w:color w:val="000000" w:themeColor="text1"/>
        </w:rPr>
        <w:t xml:space="preserve"> mai avantajoase, pierd </w:t>
      </w:r>
      <w:proofErr w:type="spellStart"/>
      <w:r w:rsidRPr="008E4D2F">
        <w:rPr>
          <w:color w:val="000000" w:themeColor="text1"/>
        </w:rPr>
        <w:t>garanţia</w:t>
      </w:r>
      <w:proofErr w:type="spellEnd"/>
      <w:r w:rsidRPr="008E4D2F">
        <w:rPr>
          <w:color w:val="000000" w:themeColor="text1"/>
        </w:rPr>
        <w:t xml:space="preserve"> de participare </w:t>
      </w:r>
      <w:proofErr w:type="spellStart"/>
      <w:r w:rsidRPr="008E4D2F">
        <w:rPr>
          <w:color w:val="000000" w:themeColor="text1"/>
        </w:rPr>
        <w:t>şi</w:t>
      </w:r>
      <w:proofErr w:type="spellEnd"/>
      <w:r w:rsidRPr="008E4D2F">
        <w:rPr>
          <w:color w:val="000000" w:themeColor="text1"/>
        </w:rPr>
        <w:t xml:space="preserve"> vor fi </w:t>
      </w:r>
      <w:proofErr w:type="spellStart"/>
      <w:r w:rsidRPr="008E4D2F">
        <w:rPr>
          <w:color w:val="000000" w:themeColor="text1"/>
        </w:rPr>
        <w:t>excluşi</w:t>
      </w:r>
      <w:proofErr w:type="spellEnd"/>
      <w:r w:rsidRPr="008E4D2F">
        <w:rPr>
          <w:color w:val="000000" w:themeColor="text1"/>
        </w:rPr>
        <w:t xml:space="preserve"> de la </w:t>
      </w:r>
      <w:proofErr w:type="spellStart"/>
      <w:r w:rsidRPr="008E4D2F">
        <w:rPr>
          <w:color w:val="000000" w:themeColor="text1"/>
        </w:rPr>
        <w:t>licitaţie</w:t>
      </w:r>
      <w:proofErr w:type="spellEnd"/>
      <w:r w:rsidRPr="008E4D2F">
        <w:rPr>
          <w:color w:val="000000" w:themeColor="text1"/>
        </w:rPr>
        <w:t>.</w:t>
      </w:r>
    </w:p>
    <w:p w:rsidR="00357B16" w:rsidRPr="008E4D2F" w:rsidRDefault="00357B16" w:rsidP="008E4D2F">
      <w:pPr>
        <w:spacing w:line="276" w:lineRule="auto"/>
        <w:jc w:val="both"/>
        <w:rPr>
          <w:color w:val="000000" w:themeColor="text1"/>
        </w:rPr>
      </w:pPr>
    </w:p>
    <w:p w:rsidR="00E50159" w:rsidRPr="008E4D2F" w:rsidRDefault="00E50159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Art. </w:t>
      </w:r>
      <w:r w:rsidR="00820751" w:rsidRPr="008E4D2F">
        <w:rPr>
          <w:color w:val="000000" w:themeColor="text1"/>
        </w:rPr>
        <w:t>95</w:t>
      </w:r>
      <w:r w:rsidRPr="008E4D2F">
        <w:rPr>
          <w:color w:val="000000" w:themeColor="text1"/>
        </w:rPr>
        <w:t xml:space="preserve"> - În timpul </w:t>
      </w:r>
      <w:proofErr w:type="spellStart"/>
      <w:r w:rsidRPr="008E4D2F">
        <w:rPr>
          <w:color w:val="000000" w:themeColor="text1"/>
        </w:rPr>
        <w:t>desfăşurării</w:t>
      </w:r>
      <w:proofErr w:type="spellEnd"/>
      <w:r w:rsidRPr="008E4D2F">
        <w:rPr>
          <w:color w:val="000000" w:themeColor="text1"/>
        </w:rPr>
        <w:t xml:space="preserve"> </w:t>
      </w:r>
      <w:proofErr w:type="spellStart"/>
      <w:r w:rsidRPr="008E4D2F">
        <w:rPr>
          <w:color w:val="000000" w:themeColor="text1"/>
        </w:rPr>
        <w:t>şedinţei</w:t>
      </w:r>
      <w:proofErr w:type="spellEnd"/>
      <w:r w:rsidRPr="008E4D2F">
        <w:rPr>
          <w:color w:val="000000" w:themeColor="text1"/>
        </w:rPr>
        <w:t xml:space="preserve"> de </w:t>
      </w:r>
      <w:proofErr w:type="spellStart"/>
      <w:r w:rsidRPr="008E4D2F">
        <w:rPr>
          <w:color w:val="000000" w:themeColor="text1"/>
        </w:rPr>
        <w:t>licitaţie</w:t>
      </w:r>
      <w:proofErr w:type="spellEnd"/>
      <w:r w:rsidRPr="008E4D2F">
        <w:rPr>
          <w:color w:val="000000" w:themeColor="text1"/>
        </w:rPr>
        <w:t xml:space="preserve"> sunt interzise </w:t>
      </w:r>
      <w:proofErr w:type="spellStart"/>
      <w:r w:rsidRPr="008E4D2F">
        <w:rPr>
          <w:color w:val="000000" w:themeColor="text1"/>
        </w:rPr>
        <w:t>acţiunile</w:t>
      </w:r>
      <w:proofErr w:type="spellEnd"/>
      <w:r w:rsidRPr="008E4D2F">
        <w:rPr>
          <w:color w:val="000000" w:themeColor="text1"/>
        </w:rPr>
        <w:t xml:space="preserve"> corelate ale licitatorilor ce au ca scop perturbarea </w:t>
      </w:r>
      <w:proofErr w:type="spellStart"/>
      <w:r w:rsidRPr="008E4D2F">
        <w:rPr>
          <w:color w:val="000000" w:themeColor="text1"/>
        </w:rPr>
        <w:t>şedinţei</w:t>
      </w:r>
      <w:proofErr w:type="spellEnd"/>
      <w:r w:rsidRPr="008E4D2F">
        <w:rPr>
          <w:color w:val="000000" w:themeColor="text1"/>
        </w:rPr>
        <w:t xml:space="preserve"> sau </w:t>
      </w:r>
      <w:proofErr w:type="spellStart"/>
      <w:r w:rsidRPr="008E4D2F">
        <w:rPr>
          <w:color w:val="000000" w:themeColor="text1"/>
        </w:rPr>
        <w:t>infl</w:t>
      </w:r>
      <w:r w:rsidR="001D5657" w:rsidRPr="008E4D2F">
        <w:rPr>
          <w:color w:val="000000" w:themeColor="text1"/>
        </w:rPr>
        <w:t>uenţarea</w:t>
      </w:r>
      <w:proofErr w:type="spellEnd"/>
      <w:r w:rsidR="001D5657" w:rsidRPr="008E4D2F">
        <w:rPr>
          <w:color w:val="000000" w:themeColor="text1"/>
        </w:rPr>
        <w:t xml:space="preserve"> membrilor comisiei de evaluare</w:t>
      </w:r>
      <w:r w:rsidRPr="008E4D2F">
        <w:rPr>
          <w:color w:val="000000" w:themeColor="text1"/>
        </w:rPr>
        <w:t>.</w:t>
      </w:r>
    </w:p>
    <w:p w:rsidR="00357B16" w:rsidRPr="008E4D2F" w:rsidRDefault="00357B16" w:rsidP="008E4D2F">
      <w:pPr>
        <w:spacing w:line="276" w:lineRule="auto"/>
        <w:jc w:val="both"/>
        <w:rPr>
          <w:color w:val="000000" w:themeColor="text1"/>
        </w:rPr>
      </w:pPr>
    </w:p>
    <w:p w:rsidR="00E50159" w:rsidRPr="008E4D2F" w:rsidRDefault="00E50159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Art. </w:t>
      </w:r>
      <w:r w:rsidR="00820751" w:rsidRPr="008E4D2F">
        <w:rPr>
          <w:color w:val="000000" w:themeColor="text1"/>
        </w:rPr>
        <w:t>96</w:t>
      </w:r>
      <w:r w:rsidRPr="008E4D2F">
        <w:rPr>
          <w:color w:val="000000" w:themeColor="text1"/>
        </w:rPr>
        <w:t xml:space="preserve"> - </w:t>
      </w:r>
      <w:r w:rsidR="008C386A" w:rsidRPr="008E4D2F">
        <w:rPr>
          <w:color w:val="000000" w:themeColor="text1"/>
        </w:rPr>
        <w:t xml:space="preserve">Orice </w:t>
      </w:r>
      <w:r w:rsidR="00030415" w:rsidRPr="008E4D2F">
        <w:rPr>
          <w:color w:val="000000" w:themeColor="text1"/>
        </w:rPr>
        <w:t>contestații</w:t>
      </w:r>
      <w:r w:rsidR="008C386A" w:rsidRPr="008E4D2F">
        <w:rPr>
          <w:color w:val="000000" w:themeColor="text1"/>
        </w:rPr>
        <w:t xml:space="preserve"> formulate </w:t>
      </w:r>
      <w:r w:rsidR="00357FB8" w:rsidRPr="008E4D2F">
        <w:rPr>
          <w:color w:val="000000" w:themeColor="text1"/>
        </w:rPr>
        <w:t>împotriva</w:t>
      </w:r>
      <w:r w:rsidR="008C386A" w:rsidRPr="008E4D2F">
        <w:rPr>
          <w:color w:val="000000" w:themeColor="text1"/>
        </w:rPr>
        <w:t xml:space="preserve"> actelor </w:t>
      </w:r>
      <w:r w:rsidR="00F01A67" w:rsidRPr="008E4D2F">
        <w:rPr>
          <w:color w:val="000000" w:themeColor="text1"/>
        </w:rPr>
        <w:t>premergătoare</w:t>
      </w:r>
      <w:r w:rsidR="008C386A" w:rsidRPr="008E4D2F">
        <w:rPr>
          <w:color w:val="000000" w:themeColor="text1"/>
        </w:rPr>
        <w:t xml:space="preserve"> </w:t>
      </w:r>
      <w:r w:rsidR="00F01A67" w:rsidRPr="008E4D2F">
        <w:rPr>
          <w:color w:val="000000" w:themeColor="text1"/>
        </w:rPr>
        <w:t>încheierii</w:t>
      </w:r>
      <w:r w:rsidR="008C386A" w:rsidRPr="008E4D2F">
        <w:rPr>
          <w:color w:val="000000" w:themeColor="text1"/>
        </w:rPr>
        <w:t xml:space="preserve"> contractului de </w:t>
      </w:r>
      <w:r w:rsidR="00625068" w:rsidRPr="008E4D2F">
        <w:rPr>
          <w:color w:val="000000" w:themeColor="text1"/>
        </w:rPr>
        <w:t>închiriere</w:t>
      </w:r>
      <w:r w:rsidR="008C386A" w:rsidRPr="008E4D2F">
        <w:rPr>
          <w:color w:val="000000" w:themeColor="text1"/>
        </w:rPr>
        <w:t xml:space="preserve"> se </w:t>
      </w:r>
      <w:r w:rsidR="00191F02" w:rsidRPr="008E4D2F">
        <w:rPr>
          <w:color w:val="000000" w:themeColor="text1"/>
        </w:rPr>
        <w:t>transmit pe adresa de e-mail a</w:t>
      </w:r>
      <w:r w:rsidR="00F01A67" w:rsidRPr="008E4D2F">
        <w:rPr>
          <w:color w:val="000000" w:themeColor="text1"/>
        </w:rPr>
        <w:t xml:space="preserve"> organizatorului, î</w:t>
      </w:r>
      <w:r w:rsidR="008C386A" w:rsidRPr="008E4D2F">
        <w:rPr>
          <w:color w:val="000000" w:themeColor="text1"/>
        </w:rPr>
        <w:t xml:space="preserve">n termen de 1 zi </w:t>
      </w:r>
      <w:r w:rsidR="00196EDF" w:rsidRPr="008E4D2F">
        <w:rPr>
          <w:color w:val="000000" w:themeColor="text1"/>
        </w:rPr>
        <w:t>lucrătoare</w:t>
      </w:r>
      <w:r w:rsidR="008C386A" w:rsidRPr="008E4D2F">
        <w:rPr>
          <w:color w:val="000000" w:themeColor="text1"/>
        </w:rPr>
        <w:t xml:space="preserve"> de la comunicarea acestora, iar </w:t>
      </w:r>
      <w:r w:rsidR="00F01A67" w:rsidRPr="008E4D2F">
        <w:rPr>
          <w:color w:val="000000" w:themeColor="text1"/>
        </w:rPr>
        <w:t>acțiunile</w:t>
      </w:r>
      <w:r w:rsidR="008C386A" w:rsidRPr="008E4D2F">
        <w:rPr>
          <w:color w:val="000000" w:themeColor="text1"/>
        </w:rPr>
        <w:t xml:space="preserve"> formulate </w:t>
      </w:r>
      <w:r w:rsidR="00F01A67" w:rsidRPr="008E4D2F">
        <w:rPr>
          <w:color w:val="000000" w:themeColor="text1"/>
        </w:rPr>
        <w:t>împotriva</w:t>
      </w:r>
      <w:r w:rsidR="008C386A" w:rsidRPr="008E4D2F">
        <w:rPr>
          <w:color w:val="000000" w:themeColor="text1"/>
        </w:rPr>
        <w:t xml:space="preserve"> deciziei comisiei de </w:t>
      </w:r>
      <w:r w:rsidR="00B03442" w:rsidRPr="008E4D2F">
        <w:rPr>
          <w:color w:val="000000" w:themeColor="text1"/>
        </w:rPr>
        <w:t>soluționare</w:t>
      </w:r>
      <w:r w:rsidR="008C386A" w:rsidRPr="008E4D2F">
        <w:rPr>
          <w:color w:val="000000" w:themeColor="text1"/>
        </w:rPr>
        <w:t xml:space="preserve"> a </w:t>
      </w:r>
      <w:r w:rsidR="00B03442" w:rsidRPr="008E4D2F">
        <w:rPr>
          <w:color w:val="000000" w:themeColor="text1"/>
        </w:rPr>
        <w:t>contestațiilor</w:t>
      </w:r>
      <w:r w:rsidR="008C386A" w:rsidRPr="008E4D2F">
        <w:rPr>
          <w:color w:val="000000" w:themeColor="text1"/>
        </w:rPr>
        <w:t xml:space="preserve"> se vor </w:t>
      </w:r>
      <w:r w:rsidR="00F01A67" w:rsidRPr="008E4D2F">
        <w:rPr>
          <w:color w:val="000000" w:themeColor="text1"/>
        </w:rPr>
        <w:t>înregistra</w:t>
      </w:r>
      <w:r w:rsidR="008C386A" w:rsidRPr="008E4D2F">
        <w:rPr>
          <w:color w:val="000000" w:themeColor="text1"/>
        </w:rPr>
        <w:t xml:space="preserve"> la Tribunalul de la sediul reclamantului</w:t>
      </w:r>
      <w:r w:rsidR="00506B31" w:rsidRPr="008E4D2F">
        <w:rPr>
          <w:color w:val="000000" w:themeColor="text1"/>
        </w:rPr>
        <w:t>.</w:t>
      </w:r>
      <w:r w:rsidRPr="008E4D2F">
        <w:rPr>
          <w:color w:val="000000" w:themeColor="text1"/>
        </w:rPr>
        <w:t xml:space="preserve"> </w:t>
      </w:r>
    </w:p>
    <w:p w:rsidR="00357B16" w:rsidRPr="008E4D2F" w:rsidRDefault="00357B16" w:rsidP="008E4D2F">
      <w:pPr>
        <w:spacing w:line="276" w:lineRule="auto"/>
        <w:jc w:val="both"/>
        <w:rPr>
          <w:color w:val="000000" w:themeColor="text1"/>
        </w:rPr>
      </w:pPr>
    </w:p>
    <w:p w:rsidR="003D3897" w:rsidRPr="008E4D2F" w:rsidRDefault="003D3897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>Art. 9</w:t>
      </w:r>
      <w:r w:rsidR="00820751" w:rsidRPr="008E4D2F">
        <w:rPr>
          <w:color w:val="000000" w:themeColor="text1"/>
        </w:rPr>
        <w:t>7</w:t>
      </w:r>
      <w:r w:rsidRPr="008E4D2F">
        <w:rPr>
          <w:color w:val="000000" w:themeColor="text1"/>
        </w:rPr>
        <w:t xml:space="preserve"> - </w:t>
      </w:r>
      <w:r w:rsidR="00B03442" w:rsidRPr="008E4D2F">
        <w:rPr>
          <w:color w:val="000000" w:themeColor="text1"/>
        </w:rPr>
        <w:t>Soluționare</w:t>
      </w:r>
      <w:r w:rsidRPr="008E4D2F">
        <w:rPr>
          <w:color w:val="000000" w:themeColor="text1"/>
        </w:rPr>
        <w:t xml:space="preserve">a </w:t>
      </w:r>
      <w:r w:rsidR="00B03442" w:rsidRPr="008E4D2F">
        <w:rPr>
          <w:color w:val="000000" w:themeColor="text1"/>
        </w:rPr>
        <w:t>contestațiilor</w:t>
      </w:r>
      <w:r w:rsidR="00F01A67" w:rsidRPr="008E4D2F">
        <w:rPr>
          <w:color w:val="000000" w:themeColor="text1"/>
        </w:rPr>
        <w:t xml:space="preserve"> se face î</w:t>
      </w:r>
      <w:r w:rsidRPr="008E4D2F">
        <w:rPr>
          <w:color w:val="000000" w:themeColor="text1"/>
        </w:rPr>
        <w:t xml:space="preserve">n termen de </w:t>
      </w:r>
      <w:r w:rsidR="00506B31" w:rsidRPr="008E4D2F">
        <w:rPr>
          <w:color w:val="000000" w:themeColor="text1"/>
        </w:rPr>
        <w:t>2</w:t>
      </w:r>
      <w:r w:rsidRPr="008E4D2F">
        <w:rPr>
          <w:color w:val="000000" w:themeColor="text1"/>
        </w:rPr>
        <w:t xml:space="preserve"> zile </w:t>
      </w:r>
      <w:r w:rsidR="00196EDF" w:rsidRPr="008E4D2F">
        <w:rPr>
          <w:color w:val="000000" w:themeColor="text1"/>
        </w:rPr>
        <w:t>lucrătoare</w:t>
      </w:r>
      <w:r w:rsidRPr="008E4D2F">
        <w:rPr>
          <w:color w:val="000000" w:themeColor="text1"/>
        </w:rPr>
        <w:t xml:space="preserve"> d</w:t>
      </w:r>
      <w:r w:rsidR="002673BA" w:rsidRPr="008E4D2F">
        <w:rPr>
          <w:color w:val="000000" w:themeColor="text1"/>
        </w:rPr>
        <w:t xml:space="preserve">e la data </w:t>
      </w:r>
      <w:r w:rsidR="00357FB8" w:rsidRPr="008E4D2F">
        <w:rPr>
          <w:color w:val="000000" w:themeColor="text1"/>
        </w:rPr>
        <w:t>înregistrării</w:t>
      </w:r>
      <w:r w:rsidR="002673BA" w:rsidRPr="008E4D2F">
        <w:rPr>
          <w:color w:val="000000" w:themeColor="text1"/>
        </w:rPr>
        <w:t xml:space="preserve"> acestora</w:t>
      </w:r>
      <w:r w:rsidRPr="008E4D2F">
        <w:rPr>
          <w:color w:val="000000" w:themeColor="text1"/>
        </w:rPr>
        <w:t xml:space="preserve"> de </w:t>
      </w:r>
      <w:r w:rsidR="00357FB8" w:rsidRPr="008E4D2F">
        <w:rPr>
          <w:color w:val="000000" w:themeColor="text1"/>
        </w:rPr>
        <w:t>către</w:t>
      </w:r>
      <w:r w:rsidRPr="008E4D2F">
        <w:rPr>
          <w:color w:val="000000" w:themeColor="text1"/>
        </w:rPr>
        <w:t xml:space="preserve"> o Comisie de </w:t>
      </w:r>
      <w:r w:rsidR="00B03442" w:rsidRPr="008E4D2F">
        <w:rPr>
          <w:color w:val="000000" w:themeColor="text1"/>
        </w:rPr>
        <w:t>soluționare</w:t>
      </w:r>
      <w:r w:rsidRPr="008E4D2F">
        <w:rPr>
          <w:color w:val="000000" w:themeColor="text1"/>
        </w:rPr>
        <w:t xml:space="preserve"> a </w:t>
      </w:r>
      <w:r w:rsidR="00B03442" w:rsidRPr="008E4D2F">
        <w:rPr>
          <w:color w:val="000000" w:themeColor="text1"/>
        </w:rPr>
        <w:t>contestațiilor</w:t>
      </w:r>
      <w:r w:rsidRPr="008E4D2F">
        <w:rPr>
          <w:color w:val="000000" w:themeColor="text1"/>
        </w:rPr>
        <w:t xml:space="preserve">, iar </w:t>
      </w:r>
      <w:r w:rsidR="002673BA" w:rsidRPr="008E4D2F">
        <w:rPr>
          <w:color w:val="000000" w:themeColor="text1"/>
        </w:rPr>
        <w:t xml:space="preserve">deciziile </w:t>
      </w:r>
      <w:r w:rsidRPr="008E4D2F">
        <w:rPr>
          <w:color w:val="000000" w:themeColor="text1"/>
        </w:rPr>
        <w:t>se comunic</w:t>
      </w:r>
      <w:r w:rsidR="00357FB8" w:rsidRPr="008E4D2F">
        <w:rPr>
          <w:color w:val="000000" w:themeColor="text1"/>
        </w:rPr>
        <w:t>ă</w:t>
      </w:r>
      <w:r w:rsidRPr="008E4D2F">
        <w:rPr>
          <w:color w:val="000000" w:themeColor="text1"/>
        </w:rPr>
        <w:t xml:space="preserve"> </w:t>
      </w:r>
      <w:r w:rsidR="002673BA" w:rsidRPr="008E4D2F">
        <w:rPr>
          <w:color w:val="000000" w:themeColor="text1"/>
        </w:rPr>
        <w:t>contestatorilor</w:t>
      </w:r>
      <w:r w:rsidR="00357FB8" w:rsidRPr="008E4D2F">
        <w:rPr>
          <w:color w:val="000000" w:themeColor="text1"/>
        </w:rPr>
        <w:t xml:space="preserve"> î</w:t>
      </w:r>
      <w:r w:rsidRPr="008E4D2F">
        <w:rPr>
          <w:color w:val="000000" w:themeColor="text1"/>
        </w:rPr>
        <w:t xml:space="preserve">n cel mult </w:t>
      </w:r>
      <w:r w:rsidR="009210BD" w:rsidRPr="008E4D2F">
        <w:rPr>
          <w:color w:val="000000" w:themeColor="text1"/>
        </w:rPr>
        <w:t>1 zi</w:t>
      </w:r>
      <w:r w:rsidRPr="008E4D2F">
        <w:rPr>
          <w:color w:val="000000" w:themeColor="text1"/>
        </w:rPr>
        <w:t xml:space="preserve"> de la </w:t>
      </w:r>
      <w:r w:rsidR="00B03442" w:rsidRPr="008E4D2F">
        <w:rPr>
          <w:color w:val="000000" w:themeColor="text1"/>
        </w:rPr>
        <w:t>soluționare</w:t>
      </w:r>
      <w:r w:rsidRPr="008E4D2F">
        <w:rPr>
          <w:color w:val="000000" w:themeColor="text1"/>
        </w:rPr>
        <w:t xml:space="preserve">, prin </w:t>
      </w:r>
      <w:r w:rsidR="002673BA" w:rsidRPr="008E4D2F">
        <w:rPr>
          <w:color w:val="000000" w:themeColor="text1"/>
        </w:rPr>
        <w:t>e-mail</w:t>
      </w:r>
      <w:r w:rsidR="00191F02" w:rsidRPr="008E4D2F">
        <w:rPr>
          <w:color w:val="000000" w:themeColor="text1"/>
        </w:rPr>
        <w:t>.</w:t>
      </w:r>
    </w:p>
    <w:p w:rsidR="00357B16" w:rsidRPr="008E4D2F" w:rsidRDefault="00357B16" w:rsidP="008E4D2F">
      <w:pPr>
        <w:spacing w:line="276" w:lineRule="auto"/>
        <w:jc w:val="both"/>
        <w:rPr>
          <w:color w:val="000000" w:themeColor="text1"/>
        </w:rPr>
      </w:pPr>
    </w:p>
    <w:p w:rsidR="002673BA" w:rsidRPr="008E4D2F" w:rsidRDefault="002673BA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>Art. 9</w:t>
      </w:r>
      <w:r w:rsidR="00820751" w:rsidRPr="008E4D2F">
        <w:rPr>
          <w:color w:val="000000" w:themeColor="text1"/>
        </w:rPr>
        <w:t>8</w:t>
      </w:r>
      <w:r w:rsidRPr="008E4D2F">
        <w:rPr>
          <w:color w:val="000000" w:themeColor="text1"/>
        </w:rPr>
        <w:t xml:space="preserve"> - Comisia de </w:t>
      </w:r>
      <w:r w:rsidR="00B03442" w:rsidRPr="008E4D2F">
        <w:rPr>
          <w:color w:val="000000" w:themeColor="text1"/>
        </w:rPr>
        <w:t>soluționare</w:t>
      </w:r>
      <w:r w:rsidRPr="008E4D2F">
        <w:rPr>
          <w:color w:val="000000" w:themeColor="text1"/>
        </w:rPr>
        <w:t xml:space="preserve"> a </w:t>
      </w:r>
      <w:r w:rsidR="00B03442" w:rsidRPr="008E4D2F">
        <w:rPr>
          <w:color w:val="000000" w:themeColor="text1"/>
        </w:rPr>
        <w:t>contestațiilor</w:t>
      </w:r>
      <w:r w:rsidRPr="008E4D2F">
        <w:rPr>
          <w:color w:val="000000" w:themeColor="text1"/>
        </w:rPr>
        <w:t xml:space="preserve"> va fi </w:t>
      </w:r>
      <w:r w:rsidR="00357FB8" w:rsidRPr="008E4D2F">
        <w:rPr>
          <w:color w:val="000000" w:themeColor="text1"/>
        </w:rPr>
        <w:t>alcătuită</w:t>
      </w:r>
      <w:r w:rsidRPr="008E4D2F">
        <w:rPr>
          <w:color w:val="000000" w:themeColor="text1"/>
        </w:rPr>
        <w:t xml:space="preserve"> dintr-un </w:t>
      </w:r>
      <w:r w:rsidR="00357FB8" w:rsidRPr="008E4D2F">
        <w:rPr>
          <w:color w:val="000000" w:themeColor="text1"/>
        </w:rPr>
        <w:t>număr</w:t>
      </w:r>
      <w:r w:rsidRPr="008E4D2F">
        <w:rPr>
          <w:color w:val="000000" w:themeColor="text1"/>
        </w:rPr>
        <w:t xml:space="preserve"> impar de membri, care nu poate fi mai mic de 3.</w:t>
      </w:r>
    </w:p>
    <w:p w:rsidR="00357B16" w:rsidRPr="008E4D2F" w:rsidRDefault="00357B16" w:rsidP="008E4D2F">
      <w:pPr>
        <w:spacing w:line="276" w:lineRule="auto"/>
        <w:jc w:val="both"/>
        <w:rPr>
          <w:color w:val="000000" w:themeColor="text1"/>
        </w:rPr>
      </w:pPr>
    </w:p>
    <w:p w:rsidR="002673BA" w:rsidRPr="008E4D2F" w:rsidRDefault="002673BA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>Art. 9</w:t>
      </w:r>
      <w:r w:rsidR="00820751" w:rsidRPr="008E4D2F">
        <w:rPr>
          <w:color w:val="000000" w:themeColor="text1"/>
        </w:rPr>
        <w:t>9</w:t>
      </w:r>
      <w:r w:rsidRPr="008E4D2F">
        <w:rPr>
          <w:color w:val="000000" w:themeColor="text1"/>
        </w:rPr>
        <w:t xml:space="preserve"> – Comisia de </w:t>
      </w:r>
      <w:r w:rsidR="00B03442" w:rsidRPr="008E4D2F">
        <w:rPr>
          <w:color w:val="000000" w:themeColor="text1"/>
        </w:rPr>
        <w:t>soluționare</w:t>
      </w:r>
      <w:r w:rsidRPr="008E4D2F">
        <w:rPr>
          <w:color w:val="000000" w:themeColor="text1"/>
        </w:rPr>
        <w:t xml:space="preserve"> a </w:t>
      </w:r>
      <w:r w:rsidR="00B03442" w:rsidRPr="008E4D2F">
        <w:rPr>
          <w:color w:val="000000" w:themeColor="text1"/>
        </w:rPr>
        <w:t>contestațiilor</w:t>
      </w:r>
      <w:r w:rsidR="00357FB8" w:rsidRPr="008E4D2F">
        <w:rPr>
          <w:color w:val="000000" w:themeColor="text1"/>
        </w:rPr>
        <w:t xml:space="preserve"> nu poate avea î</w:t>
      </w:r>
      <w:r w:rsidRPr="008E4D2F">
        <w:rPr>
          <w:color w:val="000000" w:themeColor="text1"/>
        </w:rPr>
        <w:t>n componen</w:t>
      </w:r>
      <w:r w:rsidR="00357FB8" w:rsidRPr="008E4D2F">
        <w:rPr>
          <w:color w:val="000000" w:themeColor="text1"/>
        </w:rPr>
        <w:t>ță</w:t>
      </w:r>
      <w:r w:rsidRPr="008E4D2F">
        <w:rPr>
          <w:color w:val="000000" w:themeColor="text1"/>
        </w:rPr>
        <w:t xml:space="preserve"> persoanele care au analizat </w:t>
      </w:r>
      <w:r w:rsidR="00357FB8" w:rsidRPr="008E4D2F">
        <w:rPr>
          <w:color w:val="000000" w:themeColor="text1"/>
        </w:rPr>
        <w:t>ș</w:t>
      </w:r>
      <w:r w:rsidRPr="008E4D2F">
        <w:rPr>
          <w:color w:val="000000" w:themeColor="text1"/>
        </w:rPr>
        <w:t xml:space="preserve">i evaluat ofertele sau care au organizat </w:t>
      </w:r>
      <w:r w:rsidR="00357FB8" w:rsidRPr="008E4D2F">
        <w:rPr>
          <w:color w:val="000000" w:themeColor="text1"/>
        </w:rPr>
        <w:t>ședința</w:t>
      </w:r>
      <w:r w:rsidRPr="008E4D2F">
        <w:rPr>
          <w:color w:val="000000" w:themeColor="text1"/>
        </w:rPr>
        <w:t xml:space="preserve"> de </w:t>
      </w:r>
      <w:r w:rsidR="00B31AEF" w:rsidRPr="008E4D2F">
        <w:rPr>
          <w:color w:val="000000" w:themeColor="text1"/>
        </w:rPr>
        <w:t>licitație</w:t>
      </w:r>
      <w:r w:rsidRPr="008E4D2F">
        <w:rPr>
          <w:color w:val="000000" w:themeColor="text1"/>
        </w:rPr>
        <w:t xml:space="preserve"> public</w:t>
      </w:r>
      <w:r w:rsidR="00357FB8" w:rsidRPr="008E4D2F">
        <w:rPr>
          <w:color w:val="000000" w:themeColor="text1"/>
        </w:rPr>
        <w:t>ă</w:t>
      </w:r>
      <w:r w:rsidRPr="008E4D2F">
        <w:rPr>
          <w:color w:val="000000" w:themeColor="text1"/>
        </w:rPr>
        <w:t xml:space="preserve">. Fiecăruia dintre membrii comisiei de </w:t>
      </w:r>
      <w:r w:rsidR="00B03442" w:rsidRPr="008E4D2F">
        <w:rPr>
          <w:color w:val="000000" w:themeColor="text1"/>
        </w:rPr>
        <w:t>soluționare</w:t>
      </w:r>
      <w:r w:rsidRPr="008E4D2F">
        <w:rPr>
          <w:color w:val="000000" w:themeColor="text1"/>
        </w:rPr>
        <w:t xml:space="preserve"> a </w:t>
      </w:r>
      <w:r w:rsidR="00B03442" w:rsidRPr="008E4D2F">
        <w:rPr>
          <w:color w:val="000000" w:themeColor="text1"/>
        </w:rPr>
        <w:t>contestațiilor</w:t>
      </w:r>
      <w:r w:rsidRPr="008E4D2F">
        <w:rPr>
          <w:color w:val="000000" w:themeColor="text1"/>
        </w:rPr>
        <w:t xml:space="preserve"> i se poate desemna un supleant. </w:t>
      </w:r>
    </w:p>
    <w:p w:rsidR="00357B16" w:rsidRPr="008E4D2F" w:rsidRDefault="00357B16" w:rsidP="008E4D2F">
      <w:pPr>
        <w:spacing w:line="276" w:lineRule="auto"/>
        <w:jc w:val="both"/>
        <w:rPr>
          <w:color w:val="000000" w:themeColor="text1"/>
        </w:rPr>
      </w:pPr>
    </w:p>
    <w:p w:rsidR="002673BA" w:rsidRPr="008E4D2F" w:rsidRDefault="002673BA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>Art.</w:t>
      </w:r>
      <w:r w:rsidR="00D72FE5" w:rsidRPr="008E4D2F">
        <w:rPr>
          <w:color w:val="000000" w:themeColor="text1"/>
        </w:rPr>
        <w:t xml:space="preserve"> </w:t>
      </w:r>
      <w:r w:rsidR="00820751" w:rsidRPr="008E4D2F">
        <w:rPr>
          <w:color w:val="000000" w:themeColor="text1"/>
        </w:rPr>
        <w:t>100</w:t>
      </w:r>
      <w:r w:rsidRPr="008E4D2F">
        <w:rPr>
          <w:color w:val="000000" w:themeColor="text1"/>
        </w:rPr>
        <w:t xml:space="preserve"> - </w:t>
      </w:r>
      <w:r w:rsidR="00357FB8" w:rsidRPr="008E4D2F">
        <w:rPr>
          <w:color w:val="000000" w:themeColor="text1"/>
        </w:rPr>
        <w:t>Componența</w:t>
      </w:r>
      <w:r w:rsidRPr="008E4D2F">
        <w:rPr>
          <w:color w:val="000000" w:themeColor="text1"/>
        </w:rPr>
        <w:t xml:space="preserve"> comisiei de </w:t>
      </w:r>
      <w:r w:rsidR="00B03442" w:rsidRPr="008E4D2F">
        <w:rPr>
          <w:color w:val="000000" w:themeColor="text1"/>
        </w:rPr>
        <w:t>soluționare</w:t>
      </w:r>
      <w:r w:rsidRPr="008E4D2F">
        <w:rPr>
          <w:color w:val="000000" w:themeColor="text1"/>
        </w:rPr>
        <w:t xml:space="preserve"> a </w:t>
      </w:r>
      <w:r w:rsidR="00B03442" w:rsidRPr="008E4D2F">
        <w:rPr>
          <w:color w:val="000000" w:themeColor="text1"/>
        </w:rPr>
        <w:t>contestațiilor</w:t>
      </w:r>
      <w:r w:rsidRPr="008E4D2F">
        <w:rPr>
          <w:color w:val="000000" w:themeColor="text1"/>
        </w:rPr>
        <w:t xml:space="preserve">, membrii acesteia, precum </w:t>
      </w:r>
      <w:proofErr w:type="spellStart"/>
      <w:r w:rsidRPr="008E4D2F">
        <w:rPr>
          <w:color w:val="000000" w:themeColor="text1"/>
        </w:rPr>
        <w:t>şi</w:t>
      </w:r>
      <w:proofErr w:type="spellEnd"/>
      <w:r w:rsidRPr="008E4D2F">
        <w:rPr>
          <w:color w:val="000000" w:themeColor="text1"/>
        </w:rPr>
        <w:t xml:space="preserve"> </w:t>
      </w:r>
      <w:proofErr w:type="spellStart"/>
      <w:r w:rsidRPr="008E4D2F">
        <w:rPr>
          <w:color w:val="000000" w:themeColor="text1"/>
        </w:rPr>
        <w:t>supleanţii</w:t>
      </w:r>
      <w:proofErr w:type="spellEnd"/>
      <w:r w:rsidRPr="008E4D2F">
        <w:rPr>
          <w:color w:val="000000" w:themeColor="text1"/>
        </w:rPr>
        <w:t xml:space="preserve"> lor se stabilesc </w:t>
      </w:r>
      <w:proofErr w:type="spellStart"/>
      <w:r w:rsidRPr="008E4D2F">
        <w:rPr>
          <w:color w:val="000000" w:themeColor="text1"/>
        </w:rPr>
        <w:t>şi</w:t>
      </w:r>
      <w:proofErr w:type="spellEnd"/>
      <w:r w:rsidRPr="008E4D2F">
        <w:rPr>
          <w:color w:val="000000" w:themeColor="text1"/>
        </w:rPr>
        <w:t xml:space="preserve"> sunt </w:t>
      </w:r>
      <w:proofErr w:type="spellStart"/>
      <w:r w:rsidRPr="008E4D2F">
        <w:rPr>
          <w:color w:val="000000" w:themeColor="text1"/>
        </w:rPr>
        <w:t>numiţi</w:t>
      </w:r>
      <w:proofErr w:type="spellEnd"/>
      <w:r w:rsidRPr="008E4D2F">
        <w:rPr>
          <w:color w:val="000000" w:themeColor="text1"/>
        </w:rPr>
        <w:t xml:space="preserve"> prin </w:t>
      </w:r>
      <w:r w:rsidR="00506B31" w:rsidRPr="008E4D2F">
        <w:rPr>
          <w:color w:val="000000" w:themeColor="text1"/>
        </w:rPr>
        <w:t>decizie a Directorului DGAUIS</w:t>
      </w:r>
      <w:r w:rsidRPr="008E4D2F">
        <w:rPr>
          <w:color w:val="000000" w:themeColor="text1"/>
        </w:rPr>
        <w:t>.</w:t>
      </w:r>
    </w:p>
    <w:p w:rsidR="00FF3DE3" w:rsidRPr="008E4D2F" w:rsidRDefault="00FF3DE3" w:rsidP="008E4D2F">
      <w:pPr>
        <w:spacing w:line="276" w:lineRule="auto"/>
        <w:jc w:val="both"/>
        <w:rPr>
          <w:color w:val="000000" w:themeColor="text1"/>
        </w:rPr>
      </w:pPr>
    </w:p>
    <w:p w:rsidR="002673BA" w:rsidRPr="008E4D2F" w:rsidRDefault="00D72FE5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Art. </w:t>
      </w:r>
      <w:r w:rsidR="00820751" w:rsidRPr="008E4D2F">
        <w:rPr>
          <w:color w:val="000000" w:themeColor="text1"/>
        </w:rPr>
        <w:t>101</w:t>
      </w:r>
      <w:r w:rsidR="002673BA" w:rsidRPr="008E4D2F">
        <w:rPr>
          <w:color w:val="000000" w:themeColor="text1"/>
        </w:rPr>
        <w:t xml:space="preserve">. – Comisia de </w:t>
      </w:r>
      <w:r w:rsidR="00B03442" w:rsidRPr="008E4D2F">
        <w:rPr>
          <w:color w:val="000000" w:themeColor="text1"/>
        </w:rPr>
        <w:t>soluționare</w:t>
      </w:r>
      <w:r w:rsidR="002673BA" w:rsidRPr="008E4D2F">
        <w:rPr>
          <w:color w:val="000000" w:themeColor="text1"/>
        </w:rPr>
        <w:t xml:space="preserve"> a </w:t>
      </w:r>
      <w:r w:rsidR="00B03442" w:rsidRPr="008E4D2F">
        <w:rPr>
          <w:color w:val="000000" w:themeColor="text1"/>
        </w:rPr>
        <w:t>contestațiilor</w:t>
      </w:r>
      <w:r w:rsidR="002673BA" w:rsidRPr="008E4D2F">
        <w:rPr>
          <w:color w:val="000000" w:themeColor="text1"/>
        </w:rPr>
        <w:t xml:space="preserve"> va fi condus</w:t>
      </w:r>
      <w:r w:rsidR="007526C6" w:rsidRPr="008E4D2F">
        <w:rPr>
          <w:color w:val="000000" w:themeColor="text1"/>
        </w:rPr>
        <w:t>ă</w:t>
      </w:r>
      <w:r w:rsidR="002673BA" w:rsidRPr="008E4D2F">
        <w:rPr>
          <w:color w:val="000000" w:themeColor="text1"/>
        </w:rPr>
        <w:t xml:space="preserve"> printr-un </w:t>
      </w:r>
      <w:r w:rsidR="007526C6" w:rsidRPr="008E4D2F">
        <w:rPr>
          <w:color w:val="000000" w:themeColor="text1"/>
        </w:rPr>
        <w:t>președinte</w:t>
      </w:r>
      <w:r w:rsidR="002673BA" w:rsidRPr="008E4D2F">
        <w:rPr>
          <w:color w:val="000000" w:themeColor="text1"/>
        </w:rPr>
        <w:t>, iar secretariatul va fi asigurat prin intermediul unui secretar de comisie care nu intr</w:t>
      </w:r>
      <w:r w:rsidR="007526C6" w:rsidRPr="008E4D2F">
        <w:rPr>
          <w:color w:val="000000" w:themeColor="text1"/>
        </w:rPr>
        <w:t>ă</w:t>
      </w:r>
      <w:r w:rsidR="002673BA" w:rsidRPr="008E4D2F">
        <w:rPr>
          <w:color w:val="000000" w:themeColor="text1"/>
        </w:rPr>
        <w:t xml:space="preserve"> </w:t>
      </w:r>
      <w:r w:rsidR="007526C6" w:rsidRPr="008E4D2F">
        <w:rPr>
          <w:color w:val="000000" w:themeColor="text1"/>
        </w:rPr>
        <w:t>în componenț</w:t>
      </w:r>
      <w:r w:rsidR="002673BA" w:rsidRPr="008E4D2F">
        <w:rPr>
          <w:color w:val="000000" w:themeColor="text1"/>
        </w:rPr>
        <w:t>a acesteia.</w:t>
      </w:r>
    </w:p>
    <w:p w:rsidR="00357B16" w:rsidRPr="008E4D2F" w:rsidRDefault="00357B16" w:rsidP="008E4D2F">
      <w:pPr>
        <w:spacing w:line="276" w:lineRule="auto"/>
        <w:jc w:val="both"/>
        <w:rPr>
          <w:color w:val="000000" w:themeColor="text1"/>
        </w:rPr>
      </w:pPr>
    </w:p>
    <w:p w:rsidR="002673BA" w:rsidRPr="008E4D2F" w:rsidRDefault="002673BA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Art. </w:t>
      </w:r>
      <w:r w:rsidR="00820751" w:rsidRPr="008E4D2F">
        <w:rPr>
          <w:color w:val="000000" w:themeColor="text1"/>
        </w:rPr>
        <w:t>102</w:t>
      </w:r>
      <w:r w:rsidRPr="008E4D2F">
        <w:rPr>
          <w:color w:val="000000" w:themeColor="text1"/>
        </w:rPr>
        <w:t xml:space="preserve"> - La </w:t>
      </w:r>
      <w:r w:rsidR="00D72FE5" w:rsidRPr="008E4D2F">
        <w:rPr>
          <w:color w:val="000000" w:themeColor="text1"/>
        </w:rPr>
        <w:t xml:space="preserve">procesul de </w:t>
      </w:r>
      <w:r w:rsidR="00B03442" w:rsidRPr="008E4D2F">
        <w:rPr>
          <w:color w:val="000000" w:themeColor="text1"/>
        </w:rPr>
        <w:t>soluționare</w:t>
      </w:r>
      <w:r w:rsidR="00D72FE5" w:rsidRPr="008E4D2F">
        <w:rPr>
          <w:color w:val="000000" w:themeColor="text1"/>
        </w:rPr>
        <w:t xml:space="preserve"> a </w:t>
      </w:r>
      <w:r w:rsidR="00B03442" w:rsidRPr="008E4D2F">
        <w:rPr>
          <w:color w:val="000000" w:themeColor="text1"/>
        </w:rPr>
        <w:t>contestațiilor</w:t>
      </w:r>
      <w:r w:rsidR="00D72FE5" w:rsidRPr="008E4D2F">
        <w:rPr>
          <w:color w:val="000000" w:themeColor="text1"/>
        </w:rPr>
        <w:t>,</w:t>
      </w:r>
      <w:r w:rsidRPr="008E4D2F">
        <w:rPr>
          <w:color w:val="000000" w:themeColor="text1"/>
        </w:rPr>
        <w:t xml:space="preserve"> </w:t>
      </w:r>
      <w:r w:rsidR="007526C6" w:rsidRPr="008E4D2F">
        <w:rPr>
          <w:color w:val="000000" w:themeColor="text1"/>
        </w:rPr>
        <w:t>președintele</w:t>
      </w:r>
      <w:r w:rsidR="00D72FE5" w:rsidRPr="008E4D2F">
        <w:rPr>
          <w:color w:val="000000" w:themeColor="text1"/>
        </w:rPr>
        <w:t xml:space="preserve"> comisiei</w:t>
      </w:r>
      <w:r w:rsidRPr="008E4D2F">
        <w:rPr>
          <w:color w:val="000000" w:themeColor="text1"/>
        </w:rPr>
        <w:t xml:space="preserve"> poate invita persoane de specialitate, precum </w:t>
      </w:r>
      <w:proofErr w:type="spellStart"/>
      <w:r w:rsidRPr="008E4D2F">
        <w:rPr>
          <w:color w:val="000000" w:themeColor="text1"/>
        </w:rPr>
        <w:t>avocaţi</w:t>
      </w:r>
      <w:proofErr w:type="spellEnd"/>
      <w:r w:rsidRPr="008E4D2F">
        <w:rPr>
          <w:color w:val="000000" w:themeColor="text1"/>
        </w:rPr>
        <w:t xml:space="preserve">, </w:t>
      </w:r>
      <w:proofErr w:type="spellStart"/>
      <w:r w:rsidRPr="008E4D2F">
        <w:rPr>
          <w:color w:val="000000" w:themeColor="text1"/>
        </w:rPr>
        <w:t>experţi</w:t>
      </w:r>
      <w:proofErr w:type="spellEnd"/>
      <w:r w:rsidRPr="008E4D2F">
        <w:rPr>
          <w:color w:val="000000" w:themeColor="text1"/>
        </w:rPr>
        <w:t xml:space="preserve">, evaluatori sau </w:t>
      </w:r>
      <w:proofErr w:type="spellStart"/>
      <w:r w:rsidRPr="008E4D2F">
        <w:rPr>
          <w:color w:val="000000" w:themeColor="text1"/>
        </w:rPr>
        <w:t>alţi</w:t>
      </w:r>
      <w:proofErr w:type="spellEnd"/>
      <w:r w:rsidRPr="008E4D2F">
        <w:rPr>
          <w:color w:val="000000" w:themeColor="text1"/>
        </w:rPr>
        <w:t xml:space="preserve"> </w:t>
      </w:r>
      <w:proofErr w:type="spellStart"/>
      <w:r w:rsidRPr="008E4D2F">
        <w:rPr>
          <w:color w:val="000000" w:themeColor="text1"/>
        </w:rPr>
        <w:t>specialişti</w:t>
      </w:r>
      <w:proofErr w:type="spellEnd"/>
      <w:r w:rsidRPr="008E4D2F">
        <w:rPr>
          <w:color w:val="000000" w:themeColor="text1"/>
        </w:rPr>
        <w:t xml:space="preserve"> în domenii care prezintă </w:t>
      </w:r>
      <w:proofErr w:type="spellStart"/>
      <w:r w:rsidRPr="008E4D2F">
        <w:rPr>
          <w:color w:val="000000" w:themeColor="text1"/>
        </w:rPr>
        <w:t>relevanţă</w:t>
      </w:r>
      <w:proofErr w:type="spellEnd"/>
      <w:r w:rsidRPr="008E4D2F">
        <w:rPr>
          <w:color w:val="000000" w:themeColor="text1"/>
        </w:rPr>
        <w:t xml:space="preserve"> din perspectiva </w:t>
      </w:r>
      <w:r w:rsidR="007526C6" w:rsidRPr="008E4D2F">
        <w:rPr>
          <w:color w:val="000000" w:themeColor="text1"/>
        </w:rPr>
        <w:t>închirierii</w:t>
      </w:r>
      <w:r w:rsidRPr="008E4D2F">
        <w:rPr>
          <w:color w:val="000000" w:themeColor="text1"/>
        </w:rPr>
        <w:t xml:space="preserve"> bunurilor proprietate publică, </w:t>
      </w:r>
      <w:proofErr w:type="spellStart"/>
      <w:r w:rsidRPr="008E4D2F">
        <w:rPr>
          <w:color w:val="000000" w:themeColor="text1"/>
        </w:rPr>
        <w:t>aceştia</w:t>
      </w:r>
      <w:proofErr w:type="spellEnd"/>
      <w:r w:rsidRPr="008E4D2F">
        <w:rPr>
          <w:color w:val="000000" w:themeColor="text1"/>
        </w:rPr>
        <w:t xml:space="preserve"> neavând calitatea de membri</w:t>
      </w:r>
      <w:r w:rsidR="00D72FE5" w:rsidRPr="008E4D2F">
        <w:rPr>
          <w:color w:val="000000" w:themeColor="text1"/>
        </w:rPr>
        <w:t xml:space="preserve"> ai comisiei </w:t>
      </w:r>
      <w:r w:rsidR="00466BF3" w:rsidRPr="008E4D2F">
        <w:rPr>
          <w:color w:val="000000" w:themeColor="text1"/>
        </w:rPr>
        <w:t xml:space="preserve">de </w:t>
      </w:r>
      <w:r w:rsidR="00B03442" w:rsidRPr="008E4D2F">
        <w:rPr>
          <w:color w:val="000000" w:themeColor="text1"/>
        </w:rPr>
        <w:t>soluționare</w:t>
      </w:r>
      <w:r w:rsidR="00466BF3" w:rsidRPr="008E4D2F">
        <w:rPr>
          <w:color w:val="000000" w:themeColor="text1"/>
        </w:rPr>
        <w:t xml:space="preserve"> a </w:t>
      </w:r>
      <w:r w:rsidR="00B03442" w:rsidRPr="008E4D2F">
        <w:rPr>
          <w:color w:val="000000" w:themeColor="text1"/>
        </w:rPr>
        <w:t>contestațiilor</w:t>
      </w:r>
      <w:r w:rsidR="00466BF3" w:rsidRPr="008E4D2F">
        <w:rPr>
          <w:color w:val="000000" w:themeColor="text1"/>
        </w:rPr>
        <w:t xml:space="preserve">. Opiniile exprimate </w:t>
      </w:r>
      <w:r w:rsidR="00C5040C" w:rsidRPr="008E4D2F">
        <w:rPr>
          <w:color w:val="000000" w:themeColor="text1"/>
        </w:rPr>
        <w:t xml:space="preserve">de către </w:t>
      </w:r>
      <w:r w:rsidR="00466BF3" w:rsidRPr="008E4D2F">
        <w:rPr>
          <w:color w:val="000000" w:themeColor="text1"/>
        </w:rPr>
        <w:t xml:space="preserve">persoanele de specialitate invitate au exclusiv caracter consultativ, acestea </w:t>
      </w:r>
      <w:r w:rsidR="007526C6" w:rsidRPr="008E4D2F">
        <w:rPr>
          <w:color w:val="000000" w:themeColor="text1"/>
        </w:rPr>
        <w:t>neavând puteri decizionale î</w:t>
      </w:r>
      <w:r w:rsidR="00466BF3" w:rsidRPr="008E4D2F">
        <w:rPr>
          <w:color w:val="000000" w:themeColor="text1"/>
        </w:rPr>
        <w:t xml:space="preserve">n </w:t>
      </w:r>
      <w:r w:rsidR="00B03442" w:rsidRPr="008E4D2F">
        <w:rPr>
          <w:color w:val="000000" w:themeColor="text1"/>
        </w:rPr>
        <w:t>soluționare</w:t>
      </w:r>
      <w:r w:rsidR="00466BF3" w:rsidRPr="008E4D2F">
        <w:rPr>
          <w:color w:val="000000" w:themeColor="text1"/>
        </w:rPr>
        <w:t xml:space="preserve">a </w:t>
      </w:r>
      <w:r w:rsidR="00B03442" w:rsidRPr="008E4D2F">
        <w:rPr>
          <w:color w:val="000000" w:themeColor="text1"/>
        </w:rPr>
        <w:t>contestațiilor</w:t>
      </w:r>
      <w:r w:rsidR="00466BF3" w:rsidRPr="008E4D2F">
        <w:rPr>
          <w:color w:val="000000" w:themeColor="text1"/>
        </w:rPr>
        <w:t>.</w:t>
      </w:r>
    </w:p>
    <w:p w:rsidR="00357B16" w:rsidRPr="008E4D2F" w:rsidRDefault="00357B16" w:rsidP="008E4D2F">
      <w:pPr>
        <w:spacing w:line="276" w:lineRule="auto"/>
        <w:jc w:val="both"/>
        <w:rPr>
          <w:color w:val="000000" w:themeColor="text1"/>
        </w:rPr>
      </w:pPr>
    </w:p>
    <w:p w:rsidR="002673BA" w:rsidRPr="008E4D2F" w:rsidRDefault="002673BA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Art. </w:t>
      </w:r>
      <w:r w:rsidR="00820751" w:rsidRPr="008E4D2F">
        <w:rPr>
          <w:color w:val="000000" w:themeColor="text1"/>
        </w:rPr>
        <w:t>103</w:t>
      </w:r>
      <w:r w:rsidRPr="008E4D2F">
        <w:rPr>
          <w:color w:val="000000" w:themeColor="text1"/>
        </w:rPr>
        <w:t xml:space="preserve">– </w:t>
      </w:r>
      <w:r w:rsidR="007526C6" w:rsidRPr="008E4D2F">
        <w:rPr>
          <w:color w:val="000000" w:themeColor="text1"/>
        </w:rPr>
        <w:t>Atribuțiile</w:t>
      </w:r>
      <w:r w:rsidRPr="008E4D2F">
        <w:rPr>
          <w:color w:val="000000" w:themeColor="text1"/>
        </w:rPr>
        <w:t xml:space="preserve"> comisiei de </w:t>
      </w:r>
      <w:r w:rsidR="00B03442" w:rsidRPr="008E4D2F">
        <w:rPr>
          <w:color w:val="000000" w:themeColor="text1"/>
        </w:rPr>
        <w:t>soluționare</w:t>
      </w:r>
      <w:r w:rsidRPr="008E4D2F">
        <w:rPr>
          <w:color w:val="000000" w:themeColor="text1"/>
        </w:rPr>
        <w:t xml:space="preserve"> a </w:t>
      </w:r>
      <w:r w:rsidR="00B03442" w:rsidRPr="008E4D2F">
        <w:rPr>
          <w:color w:val="000000" w:themeColor="text1"/>
        </w:rPr>
        <w:t>contestațiilor</w:t>
      </w:r>
      <w:r w:rsidRPr="008E4D2F">
        <w:rPr>
          <w:color w:val="000000" w:themeColor="text1"/>
        </w:rPr>
        <w:t xml:space="preserve"> sunt </w:t>
      </w:r>
      <w:r w:rsidR="007526C6" w:rsidRPr="008E4D2F">
        <w:rPr>
          <w:color w:val="000000" w:themeColor="text1"/>
        </w:rPr>
        <w:t>următoarele</w:t>
      </w:r>
      <w:r w:rsidRPr="008E4D2F">
        <w:rPr>
          <w:color w:val="000000" w:themeColor="text1"/>
        </w:rPr>
        <w:t>:</w:t>
      </w:r>
    </w:p>
    <w:p w:rsidR="002673BA" w:rsidRPr="008E4D2F" w:rsidRDefault="002673BA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a) soluționează contestațiile depuse de </w:t>
      </w:r>
      <w:r w:rsidR="007526C6" w:rsidRPr="008E4D2F">
        <w:rPr>
          <w:color w:val="000000" w:themeColor="text1"/>
        </w:rPr>
        <w:t>ofertanți</w:t>
      </w:r>
      <w:r w:rsidRPr="008E4D2F">
        <w:rPr>
          <w:color w:val="000000" w:themeColor="text1"/>
        </w:rPr>
        <w:t>;</w:t>
      </w:r>
    </w:p>
    <w:p w:rsidR="002673BA" w:rsidRPr="008E4D2F" w:rsidRDefault="00D72FE5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b) </w:t>
      </w:r>
      <w:r w:rsidR="002673BA" w:rsidRPr="008E4D2F">
        <w:rPr>
          <w:color w:val="000000" w:themeColor="text1"/>
        </w:rPr>
        <w:t xml:space="preserve">transmite secretarului comisiei </w:t>
      </w:r>
      <w:r w:rsidRPr="008E4D2F">
        <w:rPr>
          <w:color w:val="000000" w:themeColor="text1"/>
        </w:rPr>
        <w:t xml:space="preserve">considerentele </w:t>
      </w:r>
      <w:r w:rsidR="00683CF4" w:rsidRPr="008E4D2F">
        <w:rPr>
          <w:color w:val="000000" w:themeColor="text1"/>
        </w:rPr>
        <w:t>ș</w:t>
      </w:r>
      <w:r w:rsidRPr="008E4D2F">
        <w:rPr>
          <w:color w:val="000000" w:themeColor="text1"/>
        </w:rPr>
        <w:t xml:space="preserve">i deciziile adoptate </w:t>
      </w:r>
      <w:r w:rsidR="002673BA" w:rsidRPr="008E4D2F">
        <w:rPr>
          <w:color w:val="000000" w:themeColor="text1"/>
        </w:rPr>
        <w:t xml:space="preserve">pentru a fi comunicate persoanelor care au depus </w:t>
      </w:r>
      <w:r w:rsidR="00030415" w:rsidRPr="008E4D2F">
        <w:rPr>
          <w:color w:val="000000" w:themeColor="text1"/>
        </w:rPr>
        <w:t>contestații</w:t>
      </w:r>
      <w:r w:rsidR="002673BA" w:rsidRPr="008E4D2F">
        <w:rPr>
          <w:color w:val="000000" w:themeColor="text1"/>
        </w:rPr>
        <w:t>.</w:t>
      </w:r>
    </w:p>
    <w:p w:rsidR="00357B16" w:rsidRPr="008E4D2F" w:rsidRDefault="00357B16" w:rsidP="008E4D2F">
      <w:pPr>
        <w:spacing w:line="276" w:lineRule="auto"/>
        <w:jc w:val="both"/>
        <w:rPr>
          <w:color w:val="000000" w:themeColor="text1"/>
        </w:rPr>
      </w:pPr>
    </w:p>
    <w:p w:rsidR="002673BA" w:rsidRPr="008E4D2F" w:rsidRDefault="00D72FE5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Art. </w:t>
      </w:r>
      <w:r w:rsidR="00820751" w:rsidRPr="008E4D2F">
        <w:rPr>
          <w:color w:val="000000" w:themeColor="text1"/>
        </w:rPr>
        <w:t>104</w:t>
      </w:r>
      <w:r w:rsidRPr="008E4D2F">
        <w:rPr>
          <w:color w:val="000000" w:themeColor="text1"/>
        </w:rPr>
        <w:t xml:space="preserve"> -</w:t>
      </w:r>
      <w:r w:rsidR="002673BA" w:rsidRPr="008E4D2F">
        <w:rPr>
          <w:color w:val="000000" w:themeColor="text1"/>
        </w:rPr>
        <w:t xml:space="preserve"> Secretarul comisiei de soluționare a contestațiilor are următoarele atribuții:</w:t>
      </w:r>
    </w:p>
    <w:p w:rsidR="002673BA" w:rsidRPr="008E4D2F" w:rsidRDefault="002673BA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a) </w:t>
      </w:r>
      <w:r w:rsidR="00683CF4" w:rsidRPr="008E4D2F">
        <w:rPr>
          <w:color w:val="000000" w:themeColor="text1"/>
        </w:rPr>
        <w:t>primește</w:t>
      </w:r>
      <w:r w:rsidRPr="008E4D2F">
        <w:rPr>
          <w:color w:val="000000" w:themeColor="text1"/>
        </w:rPr>
        <w:t xml:space="preserve"> </w:t>
      </w:r>
      <w:r w:rsidR="00683CF4" w:rsidRPr="008E4D2F">
        <w:rPr>
          <w:color w:val="000000" w:themeColor="text1"/>
        </w:rPr>
        <w:t>ș</w:t>
      </w:r>
      <w:r w:rsidRPr="008E4D2F">
        <w:rPr>
          <w:color w:val="000000" w:themeColor="text1"/>
        </w:rPr>
        <w:t xml:space="preserve">i </w:t>
      </w:r>
      <w:r w:rsidR="00683CF4" w:rsidRPr="008E4D2F">
        <w:rPr>
          <w:color w:val="000000" w:themeColor="text1"/>
        </w:rPr>
        <w:t>înregistrează</w:t>
      </w:r>
      <w:r w:rsidRPr="008E4D2F">
        <w:rPr>
          <w:color w:val="000000" w:themeColor="text1"/>
        </w:rPr>
        <w:t xml:space="preserve"> contestațiile formulate de </w:t>
      </w:r>
      <w:r w:rsidR="00683CF4" w:rsidRPr="008E4D2F">
        <w:rPr>
          <w:color w:val="000000" w:themeColor="text1"/>
        </w:rPr>
        <w:t>ofertanți</w:t>
      </w:r>
      <w:r w:rsidRPr="008E4D2F">
        <w:rPr>
          <w:color w:val="000000" w:themeColor="text1"/>
        </w:rPr>
        <w:t xml:space="preserve"> sau </w:t>
      </w:r>
      <w:r w:rsidR="00683CF4" w:rsidRPr="008E4D2F">
        <w:rPr>
          <w:color w:val="000000" w:themeColor="text1"/>
        </w:rPr>
        <w:t>participanți</w:t>
      </w:r>
      <w:r w:rsidRPr="008E4D2F">
        <w:rPr>
          <w:color w:val="000000" w:themeColor="text1"/>
        </w:rPr>
        <w:t>;</w:t>
      </w:r>
    </w:p>
    <w:p w:rsidR="002673BA" w:rsidRPr="008E4D2F" w:rsidRDefault="006115C9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lastRenderedPageBreak/>
        <w:t>b</w:t>
      </w:r>
      <w:r w:rsidR="002673BA" w:rsidRPr="008E4D2F">
        <w:rPr>
          <w:color w:val="000000" w:themeColor="text1"/>
        </w:rPr>
        <w:t>) convoacă membrii comisiei de soluționare a contestațiilor;</w:t>
      </w:r>
    </w:p>
    <w:p w:rsidR="002673BA" w:rsidRPr="008E4D2F" w:rsidRDefault="006115C9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c) </w:t>
      </w:r>
      <w:r w:rsidR="00683CF4" w:rsidRPr="008E4D2F">
        <w:rPr>
          <w:color w:val="000000" w:themeColor="text1"/>
        </w:rPr>
        <w:t>întocmește ș</w:t>
      </w:r>
      <w:r w:rsidRPr="008E4D2F">
        <w:rPr>
          <w:color w:val="000000" w:themeColor="text1"/>
        </w:rPr>
        <w:t>i</w:t>
      </w:r>
      <w:r w:rsidR="002673BA" w:rsidRPr="008E4D2F">
        <w:rPr>
          <w:color w:val="000000" w:themeColor="text1"/>
        </w:rPr>
        <w:t xml:space="preserve"> redactează</w:t>
      </w:r>
      <w:r w:rsidRPr="008E4D2F">
        <w:rPr>
          <w:color w:val="000000" w:themeColor="text1"/>
        </w:rPr>
        <w:t xml:space="preserve"> deciziile adoptate de comisia de </w:t>
      </w:r>
      <w:r w:rsidR="00B03442" w:rsidRPr="008E4D2F">
        <w:rPr>
          <w:color w:val="000000" w:themeColor="text1"/>
        </w:rPr>
        <w:t>soluționare</w:t>
      </w:r>
      <w:r w:rsidRPr="008E4D2F">
        <w:rPr>
          <w:color w:val="000000" w:themeColor="text1"/>
        </w:rPr>
        <w:t xml:space="preserve"> a </w:t>
      </w:r>
      <w:r w:rsidR="00B03442" w:rsidRPr="008E4D2F">
        <w:rPr>
          <w:color w:val="000000" w:themeColor="text1"/>
        </w:rPr>
        <w:t>contestațiilor</w:t>
      </w:r>
      <w:r w:rsidR="002673BA" w:rsidRPr="008E4D2F">
        <w:rPr>
          <w:color w:val="000000" w:themeColor="text1"/>
        </w:rPr>
        <w:t>;</w:t>
      </w:r>
    </w:p>
    <w:p w:rsidR="002673BA" w:rsidRPr="008E4D2F" w:rsidRDefault="006115C9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>d</w:t>
      </w:r>
      <w:r w:rsidR="002673BA" w:rsidRPr="008E4D2F">
        <w:rPr>
          <w:color w:val="000000" w:themeColor="text1"/>
        </w:rPr>
        <w:t xml:space="preserve">) asigură </w:t>
      </w:r>
      <w:r w:rsidRPr="008E4D2F">
        <w:rPr>
          <w:color w:val="000000" w:themeColor="text1"/>
        </w:rPr>
        <w:t>comunicarea deciziilor</w:t>
      </w:r>
      <w:r w:rsidR="002673BA" w:rsidRPr="008E4D2F">
        <w:rPr>
          <w:color w:val="000000" w:themeColor="text1"/>
        </w:rPr>
        <w:t xml:space="preserve"> de </w:t>
      </w:r>
      <w:r w:rsidR="00B03442" w:rsidRPr="008E4D2F">
        <w:rPr>
          <w:color w:val="000000" w:themeColor="text1"/>
        </w:rPr>
        <w:t>soluționare</w:t>
      </w:r>
      <w:r w:rsidR="002673BA" w:rsidRPr="008E4D2F">
        <w:rPr>
          <w:color w:val="000000" w:themeColor="text1"/>
        </w:rPr>
        <w:t xml:space="preserve"> a contestațiilor;</w:t>
      </w:r>
    </w:p>
    <w:p w:rsidR="002673BA" w:rsidRPr="008E4D2F" w:rsidRDefault="002673BA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f) </w:t>
      </w:r>
      <w:r w:rsidR="00683CF4" w:rsidRPr="008E4D2F">
        <w:rPr>
          <w:color w:val="000000" w:themeColor="text1"/>
        </w:rPr>
        <w:t>îndeplinește</w:t>
      </w:r>
      <w:r w:rsidRPr="008E4D2F">
        <w:rPr>
          <w:color w:val="000000" w:themeColor="text1"/>
        </w:rPr>
        <w:t xml:space="preserve"> orice sarcini specifice necesare pentru buna desfășurare a </w:t>
      </w:r>
      <w:r w:rsidR="006115C9" w:rsidRPr="008E4D2F">
        <w:rPr>
          <w:color w:val="000000" w:themeColor="text1"/>
        </w:rPr>
        <w:t xml:space="preserve">procesului de </w:t>
      </w:r>
      <w:r w:rsidR="00B03442" w:rsidRPr="008E4D2F">
        <w:rPr>
          <w:color w:val="000000" w:themeColor="text1"/>
        </w:rPr>
        <w:t>soluționare</w:t>
      </w:r>
      <w:r w:rsidR="006115C9" w:rsidRPr="008E4D2F">
        <w:rPr>
          <w:color w:val="000000" w:themeColor="text1"/>
        </w:rPr>
        <w:t xml:space="preserve"> a </w:t>
      </w:r>
      <w:r w:rsidR="00B03442" w:rsidRPr="008E4D2F">
        <w:rPr>
          <w:color w:val="000000" w:themeColor="text1"/>
        </w:rPr>
        <w:t>contestațiilor</w:t>
      </w:r>
      <w:r w:rsidRPr="008E4D2F">
        <w:rPr>
          <w:color w:val="000000" w:themeColor="text1"/>
        </w:rPr>
        <w:t>.</w:t>
      </w:r>
    </w:p>
    <w:p w:rsidR="00357B16" w:rsidRPr="008E4D2F" w:rsidRDefault="00357B16" w:rsidP="008E4D2F">
      <w:pPr>
        <w:spacing w:line="276" w:lineRule="auto"/>
        <w:jc w:val="both"/>
        <w:rPr>
          <w:color w:val="000000" w:themeColor="text1"/>
        </w:rPr>
      </w:pPr>
    </w:p>
    <w:p w:rsidR="002673BA" w:rsidRPr="008E4D2F" w:rsidRDefault="006115C9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Art. </w:t>
      </w:r>
      <w:r w:rsidR="00820751" w:rsidRPr="008E4D2F">
        <w:rPr>
          <w:color w:val="000000" w:themeColor="text1"/>
        </w:rPr>
        <w:t>105</w:t>
      </w:r>
      <w:r w:rsidR="002673BA" w:rsidRPr="008E4D2F">
        <w:rPr>
          <w:color w:val="000000" w:themeColor="text1"/>
        </w:rPr>
        <w:t xml:space="preserve"> - Comisia de </w:t>
      </w:r>
      <w:r w:rsidR="00B03442" w:rsidRPr="008E4D2F">
        <w:rPr>
          <w:color w:val="000000" w:themeColor="text1"/>
        </w:rPr>
        <w:t>soluționare</w:t>
      </w:r>
      <w:r w:rsidR="002673BA" w:rsidRPr="008E4D2F">
        <w:rPr>
          <w:color w:val="000000" w:themeColor="text1"/>
        </w:rPr>
        <w:t xml:space="preserve"> a </w:t>
      </w:r>
      <w:r w:rsidR="00B03442" w:rsidRPr="008E4D2F">
        <w:rPr>
          <w:color w:val="000000" w:themeColor="text1"/>
        </w:rPr>
        <w:t>contestațiilor</w:t>
      </w:r>
      <w:r w:rsidR="002673BA" w:rsidRPr="008E4D2F">
        <w:rPr>
          <w:color w:val="000000" w:themeColor="text1"/>
        </w:rPr>
        <w:t xml:space="preserve"> are obligația de a asigura protejarea integrității datelor</w:t>
      </w:r>
      <w:r w:rsidR="00683CF4" w:rsidRPr="008E4D2F">
        <w:rPr>
          <w:color w:val="000000" w:themeColor="text1"/>
        </w:rPr>
        <w:t xml:space="preserve"> ș</w:t>
      </w:r>
      <w:r w:rsidRPr="008E4D2F">
        <w:rPr>
          <w:color w:val="000000" w:themeColor="text1"/>
        </w:rPr>
        <w:t>i</w:t>
      </w:r>
      <w:r w:rsidR="002673BA" w:rsidRPr="008E4D2F">
        <w:rPr>
          <w:color w:val="000000" w:themeColor="text1"/>
        </w:rPr>
        <w:t xml:space="preserve"> a confidențialității ofertelor în cadrul tuturor operațiunilor de comunicare, transmitere și stocare a informațiilor.</w:t>
      </w:r>
    </w:p>
    <w:p w:rsidR="00357B16" w:rsidRPr="008E4D2F" w:rsidRDefault="00357B16" w:rsidP="008E4D2F">
      <w:pPr>
        <w:spacing w:line="276" w:lineRule="auto"/>
        <w:jc w:val="both"/>
        <w:rPr>
          <w:color w:val="000000" w:themeColor="text1"/>
        </w:rPr>
      </w:pPr>
    </w:p>
    <w:p w:rsidR="002673BA" w:rsidRPr="008E4D2F" w:rsidRDefault="006115C9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Art. </w:t>
      </w:r>
      <w:r w:rsidR="00820751" w:rsidRPr="008E4D2F">
        <w:rPr>
          <w:color w:val="000000" w:themeColor="text1"/>
        </w:rPr>
        <w:t>106</w:t>
      </w:r>
      <w:r w:rsidR="002673BA" w:rsidRPr="008E4D2F">
        <w:rPr>
          <w:color w:val="000000" w:themeColor="text1"/>
        </w:rPr>
        <w:t xml:space="preserve"> - </w:t>
      </w:r>
      <w:r w:rsidR="00972582" w:rsidRPr="008E4D2F">
        <w:rPr>
          <w:color w:val="000000" w:themeColor="text1"/>
        </w:rPr>
        <w:t>Nu au dreptul sa fie implicate î</w:t>
      </w:r>
      <w:r w:rsidR="002673BA" w:rsidRPr="008E4D2F">
        <w:rPr>
          <w:color w:val="000000" w:themeColor="text1"/>
        </w:rPr>
        <w:t xml:space="preserve">n procesul de </w:t>
      </w:r>
      <w:r w:rsidR="00B03442" w:rsidRPr="008E4D2F">
        <w:rPr>
          <w:color w:val="000000" w:themeColor="text1"/>
        </w:rPr>
        <w:t>soluționare</w:t>
      </w:r>
      <w:r w:rsidR="002673BA" w:rsidRPr="008E4D2F">
        <w:rPr>
          <w:color w:val="000000" w:themeColor="text1"/>
        </w:rPr>
        <w:t xml:space="preserve"> a </w:t>
      </w:r>
      <w:r w:rsidR="00B03442" w:rsidRPr="008E4D2F">
        <w:rPr>
          <w:color w:val="000000" w:themeColor="text1"/>
        </w:rPr>
        <w:t>contestațiilor</w:t>
      </w:r>
      <w:r w:rsidR="002673BA" w:rsidRPr="008E4D2F">
        <w:rPr>
          <w:color w:val="000000" w:themeColor="text1"/>
        </w:rPr>
        <w:t xml:space="preserve"> următoarele persoane:</w:t>
      </w:r>
    </w:p>
    <w:p w:rsidR="00CD670A" w:rsidRPr="008E4D2F" w:rsidRDefault="00CD670A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a) </w:t>
      </w:r>
      <w:proofErr w:type="spellStart"/>
      <w:r w:rsidRPr="008E4D2F">
        <w:rPr>
          <w:color w:val="000000" w:themeColor="text1"/>
        </w:rPr>
        <w:t>soţ</w:t>
      </w:r>
      <w:proofErr w:type="spellEnd"/>
      <w:r w:rsidRPr="008E4D2F">
        <w:rPr>
          <w:color w:val="000000" w:themeColor="text1"/>
        </w:rPr>
        <w:t>/</w:t>
      </w:r>
      <w:proofErr w:type="spellStart"/>
      <w:r w:rsidRPr="008E4D2F">
        <w:rPr>
          <w:color w:val="000000" w:themeColor="text1"/>
        </w:rPr>
        <w:t>soţie</w:t>
      </w:r>
      <w:proofErr w:type="spellEnd"/>
      <w:r w:rsidRPr="008E4D2F">
        <w:rPr>
          <w:color w:val="000000" w:themeColor="text1"/>
        </w:rPr>
        <w:t xml:space="preserve">, rudă sau afin până la gradul al II-lea </w:t>
      </w:r>
      <w:r w:rsidR="00C039EE" w:rsidRPr="008E4D2F">
        <w:rPr>
          <w:color w:val="000000" w:themeColor="text1"/>
        </w:rPr>
        <w:t xml:space="preserve">cu contestatorii sau cu </w:t>
      </w:r>
      <w:r w:rsidR="00972582" w:rsidRPr="008E4D2F">
        <w:rPr>
          <w:color w:val="000000" w:themeColor="text1"/>
        </w:rPr>
        <w:t>ofertanții</w:t>
      </w:r>
      <w:r w:rsidR="00C039EE" w:rsidRPr="008E4D2F">
        <w:rPr>
          <w:color w:val="000000" w:themeColor="text1"/>
        </w:rPr>
        <w:t xml:space="preserve"> </w:t>
      </w:r>
      <w:r w:rsidR="00972582" w:rsidRPr="008E4D2F">
        <w:rPr>
          <w:color w:val="000000" w:themeColor="text1"/>
        </w:rPr>
        <w:t>implicați î</w:t>
      </w:r>
      <w:r w:rsidR="00C039EE" w:rsidRPr="008E4D2F">
        <w:rPr>
          <w:color w:val="000000" w:themeColor="text1"/>
        </w:rPr>
        <w:t xml:space="preserve">n procedura de </w:t>
      </w:r>
      <w:r w:rsidR="00B31AEF" w:rsidRPr="008E4D2F">
        <w:rPr>
          <w:color w:val="000000" w:themeColor="text1"/>
        </w:rPr>
        <w:t>licitație</w:t>
      </w:r>
      <w:r w:rsidR="00972582" w:rsidRPr="008E4D2F">
        <w:rPr>
          <w:color w:val="000000" w:themeColor="text1"/>
        </w:rPr>
        <w:t xml:space="preserve"> publică</w:t>
      </w:r>
      <w:r w:rsidR="00C039EE" w:rsidRPr="008E4D2F">
        <w:rPr>
          <w:color w:val="000000" w:themeColor="text1"/>
        </w:rPr>
        <w:t>;</w:t>
      </w:r>
    </w:p>
    <w:p w:rsidR="00CD670A" w:rsidRPr="008E4D2F" w:rsidRDefault="00CD670A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b) </w:t>
      </w:r>
      <w:proofErr w:type="spellStart"/>
      <w:r w:rsidRPr="008E4D2F">
        <w:rPr>
          <w:color w:val="000000" w:themeColor="text1"/>
        </w:rPr>
        <w:t>soţ</w:t>
      </w:r>
      <w:proofErr w:type="spellEnd"/>
      <w:r w:rsidRPr="008E4D2F">
        <w:rPr>
          <w:color w:val="000000" w:themeColor="text1"/>
        </w:rPr>
        <w:t>/</w:t>
      </w:r>
      <w:proofErr w:type="spellStart"/>
      <w:r w:rsidRPr="008E4D2F">
        <w:rPr>
          <w:color w:val="000000" w:themeColor="text1"/>
        </w:rPr>
        <w:t>soţie</w:t>
      </w:r>
      <w:proofErr w:type="spellEnd"/>
      <w:r w:rsidRPr="008E4D2F">
        <w:rPr>
          <w:color w:val="000000" w:themeColor="text1"/>
        </w:rPr>
        <w:t xml:space="preserve">, rudă sau afin până la gradul al II-lea inclusiv cu persoane care fac parte din consiliul de </w:t>
      </w:r>
      <w:r w:rsidR="00972582" w:rsidRPr="008E4D2F">
        <w:rPr>
          <w:color w:val="000000" w:themeColor="text1"/>
        </w:rPr>
        <w:t>administrație</w:t>
      </w:r>
      <w:r w:rsidRPr="008E4D2F">
        <w:rPr>
          <w:color w:val="000000" w:themeColor="text1"/>
        </w:rPr>
        <w:t>, organul de conducere ori de supervizare al unuia dintre</w:t>
      </w:r>
      <w:r w:rsidR="00C039EE" w:rsidRPr="008E4D2F">
        <w:rPr>
          <w:color w:val="000000" w:themeColor="text1"/>
        </w:rPr>
        <w:t xml:space="preserve"> contestatori sau</w:t>
      </w:r>
      <w:r w:rsidRPr="008E4D2F">
        <w:rPr>
          <w:color w:val="000000" w:themeColor="text1"/>
        </w:rPr>
        <w:t xml:space="preserve"> </w:t>
      </w:r>
      <w:r w:rsidR="00972582" w:rsidRPr="008E4D2F">
        <w:rPr>
          <w:color w:val="000000" w:themeColor="text1"/>
        </w:rPr>
        <w:t>ofertanți</w:t>
      </w:r>
      <w:r w:rsidRPr="008E4D2F">
        <w:rPr>
          <w:color w:val="000000" w:themeColor="text1"/>
        </w:rPr>
        <w:t xml:space="preserve">, persoane juridice, </w:t>
      </w:r>
      <w:proofErr w:type="spellStart"/>
      <w:r w:rsidRPr="008E4D2F">
        <w:rPr>
          <w:color w:val="000000" w:themeColor="text1"/>
        </w:rPr>
        <w:t>terţi</w:t>
      </w:r>
      <w:proofErr w:type="spellEnd"/>
      <w:r w:rsidRPr="008E4D2F">
        <w:rPr>
          <w:color w:val="000000" w:themeColor="text1"/>
        </w:rPr>
        <w:t xml:space="preserve"> </w:t>
      </w:r>
      <w:proofErr w:type="spellStart"/>
      <w:r w:rsidRPr="008E4D2F">
        <w:rPr>
          <w:color w:val="000000" w:themeColor="text1"/>
        </w:rPr>
        <w:t>susţinători</w:t>
      </w:r>
      <w:proofErr w:type="spellEnd"/>
      <w:r w:rsidRPr="008E4D2F">
        <w:rPr>
          <w:color w:val="000000" w:themeColor="text1"/>
        </w:rPr>
        <w:t xml:space="preserve"> sau </w:t>
      </w:r>
      <w:proofErr w:type="spellStart"/>
      <w:r w:rsidRPr="008E4D2F">
        <w:rPr>
          <w:color w:val="000000" w:themeColor="text1"/>
        </w:rPr>
        <w:t>subcontractanţi</w:t>
      </w:r>
      <w:proofErr w:type="spellEnd"/>
      <w:r w:rsidRPr="008E4D2F">
        <w:rPr>
          <w:color w:val="000000" w:themeColor="text1"/>
        </w:rPr>
        <w:t xml:space="preserve"> </w:t>
      </w:r>
      <w:proofErr w:type="spellStart"/>
      <w:r w:rsidRPr="008E4D2F">
        <w:rPr>
          <w:color w:val="000000" w:themeColor="text1"/>
        </w:rPr>
        <w:t>propuşi</w:t>
      </w:r>
      <w:proofErr w:type="spellEnd"/>
      <w:r w:rsidRPr="008E4D2F">
        <w:rPr>
          <w:color w:val="000000" w:themeColor="text1"/>
        </w:rPr>
        <w:t>;</w:t>
      </w:r>
    </w:p>
    <w:p w:rsidR="00CD670A" w:rsidRPr="008E4D2F" w:rsidRDefault="00CD670A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c) persoane care </w:t>
      </w:r>
      <w:proofErr w:type="spellStart"/>
      <w:r w:rsidRPr="008E4D2F">
        <w:rPr>
          <w:color w:val="000000" w:themeColor="text1"/>
        </w:rPr>
        <w:t>deţin</w:t>
      </w:r>
      <w:proofErr w:type="spellEnd"/>
      <w:r w:rsidRPr="008E4D2F">
        <w:rPr>
          <w:color w:val="000000" w:themeColor="text1"/>
        </w:rPr>
        <w:t xml:space="preserve"> </w:t>
      </w:r>
      <w:proofErr w:type="spellStart"/>
      <w:r w:rsidRPr="008E4D2F">
        <w:rPr>
          <w:color w:val="000000" w:themeColor="text1"/>
        </w:rPr>
        <w:t>părţi</w:t>
      </w:r>
      <w:proofErr w:type="spellEnd"/>
      <w:r w:rsidRPr="008E4D2F">
        <w:rPr>
          <w:color w:val="000000" w:themeColor="text1"/>
        </w:rPr>
        <w:t xml:space="preserve"> sociale, </w:t>
      </w:r>
      <w:proofErr w:type="spellStart"/>
      <w:r w:rsidRPr="008E4D2F">
        <w:rPr>
          <w:color w:val="000000" w:themeColor="text1"/>
        </w:rPr>
        <w:t>părţi</w:t>
      </w:r>
      <w:proofErr w:type="spellEnd"/>
      <w:r w:rsidRPr="008E4D2F">
        <w:rPr>
          <w:color w:val="000000" w:themeColor="text1"/>
        </w:rPr>
        <w:t xml:space="preserve"> de interes, </w:t>
      </w:r>
      <w:proofErr w:type="spellStart"/>
      <w:r w:rsidRPr="008E4D2F">
        <w:rPr>
          <w:color w:val="000000" w:themeColor="text1"/>
        </w:rPr>
        <w:t>acţiuni</w:t>
      </w:r>
      <w:proofErr w:type="spellEnd"/>
      <w:r w:rsidRPr="008E4D2F">
        <w:rPr>
          <w:color w:val="000000" w:themeColor="text1"/>
        </w:rPr>
        <w:t xml:space="preserve"> din capitalul subscris al unuia dintre</w:t>
      </w:r>
      <w:r w:rsidR="00C039EE" w:rsidRPr="008E4D2F">
        <w:rPr>
          <w:color w:val="000000" w:themeColor="text1"/>
        </w:rPr>
        <w:t xml:space="preserve"> contestatori sau </w:t>
      </w:r>
      <w:proofErr w:type="spellStart"/>
      <w:r w:rsidRPr="008E4D2F">
        <w:rPr>
          <w:color w:val="000000" w:themeColor="text1"/>
        </w:rPr>
        <w:t>ofertanţi</w:t>
      </w:r>
      <w:proofErr w:type="spellEnd"/>
      <w:r w:rsidRPr="008E4D2F">
        <w:rPr>
          <w:color w:val="000000" w:themeColor="text1"/>
        </w:rPr>
        <w:t xml:space="preserve">, </w:t>
      </w:r>
      <w:proofErr w:type="spellStart"/>
      <w:r w:rsidRPr="008E4D2F">
        <w:rPr>
          <w:color w:val="000000" w:themeColor="text1"/>
        </w:rPr>
        <w:t>terţi</w:t>
      </w:r>
      <w:proofErr w:type="spellEnd"/>
      <w:r w:rsidRPr="008E4D2F">
        <w:rPr>
          <w:color w:val="000000" w:themeColor="text1"/>
        </w:rPr>
        <w:t xml:space="preserve"> </w:t>
      </w:r>
      <w:proofErr w:type="spellStart"/>
      <w:r w:rsidRPr="008E4D2F">
        <w:rPr>
          <w:color w:val="000000" w:themeColor="text1"/>
        </w:rPr>
        <w:t>susţinători</w:t>
      </w:r>
      <w:proofErr w:type="spellEnd"/>
      <w:r w:rsidRPr="008E4D2F">
        <w:rPr>
          <w:color w:val="000000" w:themeColor="text1"/>
        </w:rPr>
        <w:t xml:space="preserve"> sau </w:t>
      </w:r>
      <w:proofErr w:type="spellStart"/>
      <w:r w:rsidRPr="008E4D2F">
        <w:rPr>
          <w:color w:val="000000" w:themeColor="text1"/>
        </w:rPr>
        <w:t>subcontractanţi</w:t>
      </w:r>
      <w:proofErr w:type="spellEnd"/>
      <w:r w:rsidRPr="008E4D2F">
        <w:rPr>
          <w:color w:val="000000" w:themeColor="text1"/>
        </w:rPr>
        <w:t xml:space="preserve"> </w:t>
      </w:r>
      <w:proofErr w:type="spellStart"/>
      <w:r w:rsidRPr="008E4D2F">
        <w:rPr>
          <w:color w:val="000000" w:themeColor="text1"/>
        </w:rPr>
        <w:t>propuşi</w:t>
      </w:r>
      <w:proofErr w:type="spellEnd"/>
      <w:r w:rsidRPr="008E4D2F">
        <w:rPr>
          <w:color w:val="000000" w:themeColor="text1"/>
        </w:rPr>
        <w:t xml:space="preserve"> sau persoane care fac parte din consiliul de </w:t>
      </w:r>
      <w:proofErr w:type="spellStart"/>
      <w:r w:rsidRPr="008E4D2F">
        <w:rPr>
          <w:color w:val="000000" w:themeColor="text1"/>
        </w:rPr>
        <w:t>administraţie</w:t>
      </w:r>
      <w:proofErr w:type="spellEnd"/>
      <w:r w:rsidRPr="008E4D2F">
        <w:rPr>
          <w:color w:val="000000" w:themeColor="text1"/>
        </w:rPr>
        <w:t xml:space="preserve">, organul de conducere ori de supervizare al unuia dintre </w:t>
      </w:r>
      <w:r w:rsidR="00C039EE" w:rsidRPr="008E4D2F">
        <w:rPr>
          <w:color w:val="000000" w:themeColor="text1"/>
        </w:rPr>
        <w:t xml:space="preserve">contestatori sau </w:t>
      </w:r>
      <w:proofErr w:type="spellStart"/>
      <w:r w:rsidRPr="008E4D2F">
        <w:rPr>
          <w:color w:val="000000" w:themeColor="text1"/>
        </w:rPr>
        <w:t>ofertanţi</w:t>
      </w:r>
      <w:proofErr w:type="spellEnd"/>
      <w:r w:rsidRPr="008E4D2F">
        <w:rPr>
          <w:color w:val="000000" w:themeColor="text1"/>
        </w:rPr>
        <w:t xml:space="preserve">, </w:t>
      </w:r>
      <w:proofErr w:type="spellStart"/>
      <w:r w:rsidRPr="008E4D2F">
        <w:rPr>
          <w:color w:val="000000" w:themeColor="text1"/>
        </w:rPr>
        <w:t>terţi</w:t>
      </w:r>
      <w:proofErr w:type="spellEnd"/>
      <w:r w:rsidRPr="008E4D2F">
        <w:rPr>
          <w:color w:val="000000" w:themeColor="text1"/>
        </w:rPr>
        <w:t xml:space="preserve"> </w:t>
      </w:r>
      <w:proofErr w:type="spellStart"/>
      <w:r w:rsidRPr="008E4D2F">
        <w:rPr>
          <w:color w:val="000000" w:themeColor="text1"/>
        </w:rPr>
        <w:t>susţinători</w:t>
      </w:r>
      <w:proofErr w:type="spellEnd"/>
      <w:r w:rsidRPr="008E4D2F">
        <w:rPr>
          <w:color w:val="000000" w:themeColor="text1"/>
        </w:rPr>
        <w:t xml:space="preserve"> sau </w:t>
      </w:r>
      <w:proofErr w:type="spellStart"/>
      <w:r w:rsidRPr="008E4D2F">
        <w:rPr>
          <w:color w:val="000000" w:themeColor="text1"/>
        </w:rPr>
        <w:t>subcontractanţi</w:t>
      </w:r>
      <w:proofErr w:type="spellEnd"/>
      <w:r w:rsidRPr="008E4D2F">
        <w:rPr>
          <w:color w:val="000000" w:themeColor="text1"/>
        </w:rPr>
        <w:t xml:space="preserve"> </w:t>
      </w:r>
      <w:proofErr w:type="spellStart"/>
      <w:r w:rsidRPr="008E4D2F">
        <w:rPr>
          <w:color w:val="000000" w:themeColor="text1"/>
        </w:rPr>
        <w:t>propuşi</w:t>
      </w:r>
      <w:proofErr w:type="spellEnd"/>
      <w:r w:rsidRPr="008E4D2F">
        <w:rPr>
          <w:color w:val="000000" w:themeColor="text1"/>
        </w:rPr>
        <w:t>;</w:t>
      </w:r>
    </w:p>
    <w:p w:rsidR="00CD670A" w:rsidRPr="008E4D2F" w:rsidRDefault="00CD670A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d) membri în cadrul consiliului de </w:t>
      </w:r>
      <w:r w:rsidR="00972582" w:rsidRPr="008E4D2F">
        <w:rPr>
          <w:color w:val="000000" w:themeColor="text1"/>
        </w:rPr>
        <w:t>administrație</w:t>
      </w:r>
      <w:r w:rsidRPr="008E4D2F">
        <w:rPr>
          <w:color w:val="000000" w:themeColor="text1"/>
        </w:rPr>
        <w:t xml:space="preserve">/organului de conducere sau de supervizare al </w:t>
      </w:r>
      <w:r w:rsidR="00C039EE" w:rsidRPr="008E4D2F">
        <w:rPr>
          <w:color w:val="000000" w:themeColor="text1"/>
        </w:rPr>
        <w:t xml:space="preserve">contestatorului sau ai </w:t>
      </w:r>
      <w:r w:rsidR="000844B3" w:rsidRPr="008E4D2F">
        <w:rPr>
          <w:color w:val="000000" w:themeColor="text1"/>
        </w:rPr>
        <w:t>ofertanților</w:t>
      </w:r>
      <w:r w:rsidR="00C039EE" w:rsidRPr="008E4D2F">
        <w:rPr>
          <w:color w:val="000000" w:themeColor="text1"/>
        </w:rPr>
        <w:t xml:space="preserve"> </w:t>
      </w:r>
      <w:proofErr w:type="spellStart"/>
      <w:r w:rsidRPr="008E4D2F">
        <w:rPr>
          <w:color w:val="000000" w:themeColor="text1"/>
        </w:rPr>
        <w:t>şi</w:t>
      </w:r>
      <w:proofErr w:type="spellEnd"/>
      <w:r w:rsidRPr="008E4D2F">
        <w:rPr>
          <w:color w:val="000000" w:themeColor="text1"/>
        </w:rPr>
        <w:t xml:space="preserve">/sau </w:t>
      </w:r>
      <w:proofErr w:type="spellStart"/>
      <w:r w:rsidRPr="008E4D2F">
        <w:rPr>
          <w:color w:val="000000" w:themeColor="text1"/>
        </w:rPr>
        <w:t>acţionari</w:t>
      </w:r>
      <w:proofErr w:type="spellEnd"/>
      <w:r w:rsidRPr="008E4D2F">
        <w:rPr>
          <w:color w:val="000000" w:themeColor="text1"/>
        </w:rPr>
        <w:t xml:space="preserve"> ori </w:t>
      </w:r>
      <w:proofErr w:type="spellStart"/>
      <w:r w:rsidRPr="008E4D2F">
        <w:rPr>
          <w:color w:val="000000" w:themeColor="text1"/>
        </w:rPr>
        <w:t>asociaţi</w:t>
      </w:r>
      <w:proofErr w:type="spellEnd"/>
      <w:r w:rsidRPr="008E4D2F">
        <w:rPr>
          <w:color w:val="000000" w:themeColor="text1"/>
        </w:rPr>
        <w:t xml:space="preserve"> semnificativi persoane care sunt </w:t>
      </w:r>
      <w:proofErr w:type="spellStart"/>
      <w:r w:rsidRPr="008E4D2F">
        <w:rPr>
          <w:color w:val="000000" w:themeColor="text1"/>
        </w:rPr>
        <w:t>soţ</w:t>
      </w:r>
      <w:proofErr w:type="spellEnd"/>
      <w:r w:rsidRPr="008E4D2F">
        <w:rPr>
          <w:color w:val="000000" w:themeColor="text1"/>
        </w:rPr>
        <w:t>/</w:t>
      </w:r>
      <w:proofErr w:type="spellStart"/>
      <w:r w:rsidRPr="008E4D2F">
        <w:rPr>
          <w:color w:val="000000" w:themeColor="text1"/>
        </w:rPr>
        <w:t>soţie</w:t>
      </w:r>
      <w:proofErr w:type="spellEnd"/>
      <w:r w:rsidRPr="008E4D2F">
        <w:rPr>
          <w:color w:val="000000" w:themeColor="text1"/>
        </w:rPr>
        <w:t xml:space="preserve">, rudă sau afin până la gradul al II-lea inclusiv ori care se află în </w:t>
      </w:r>
      <w:proofErr w:type="spellStart"/>
      <w:r w:rsidRPr="008E4D2F">
        <w:rPr>
          <w:color w:val="000000" w:themeColor="text1"/>
        </w:rPr>
        <w:t>relaţii</w:t>
      </w:r>
      <w:proofErr w:type="spellEnd"/>
      <w:r w:rsidRPr="008E4D2F">
        <w:rPr>
          <w:color w:val="000000" w:themeColor="text1"/>
        </w:rPr>
        <w:t xml:space="preserve"> comerciale cu persoane cu </w:t>
      </w:r>
      <w:proofErr w:type="spellStart"/>
      <w:r w:rsidRPr="008E4D2F">
        <w:rPr>
          <w:color w:val="000000" w:themeColor="text1"/>
        </w:rPr>
        <w:t>funcţii</w:t>
      </w:r>
      <w:proofErr w:type="spellEnd"/>
      <w:r w:rsidRPr="008E4D2F">
        <w:rPr>
          <w:color w:val="000000" w:themeColor="text1"/>
        </w:rPr>
        <w:t xml:space="preserve"> de decizie în cadrul </w:t>
      </w:r>
      <w:r w:rsidR="000844B3" w:rsidRPr="008E4D2F">
        <w:rPr>
          <w:color w:val="000000" w:themeColor="text1"/>
        </w:rPr>
        <w:t>entității</w:t>
      </w:r>
      <w:r w:rsidRPr="008E4D2F">
        <w:rPr>
          <w:color w:val="000000" w:themeColor="text1"/>
        </w:rPr>
        <w:t xml:space="preserve"> contractante.</w:t>
      </w:r>
    </w:p>
    <w:p w:rsidR="00A36AA5" w:rsidRPr="008E4D2F" w:rsidRDefault="00A36AA5" w:rsidP="008E4D2F">
      <w:pPr>
        <w:spacing w:line="276" w:lineRule="auto"/>
        <w:jc w:val="both"/>
        <w:rPr>
          <w:color w:val="000000" w:themeColor="text1"/>
        </w:rPr>
      </w:pPr>
    </w:p>
    <w:p w:rsidR="002673BA" w:rsidRPr="008E4D2F" w:rsidRDefault="00C039EE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>Art. 10</w:t>
      </w:r>
      <w:r w:rsidR="00820751" w:rsidRPr="008E4D2F">
        <w:rPr>
          <w:color w:val="000000" w:themeColor="text1"/>
        </w:rPr>
        <w:t>7</w:t>
      </w:r>
      <w:r w:rsidRPr="008E4D2F">
        <w:rPr>
          <w:color w:val="000000" w:themeColor="text1"/>
        </w:rPr>
        <w:t xml:space="preserve"> - </w:t>
      </w:r>
      <w:r w:rsidR="000844B3" w:rsidRPr="008E4D2F">
        <w:rPr>
          <w:color w:val="000000" w:themeColor="text1"/>
        </w:rPr>
        <w:t>Î</w:t>
      </w:r>
      <w:r w:rsidR="002673BA" w:rsidRPr="008E4D2F">
        <w:rPr>
          <w:color w:val="000000" w:themeColor="text1"/>
        </w:rPr>
        <w:t xml:space="preserve">n acest sens, </w:t>
      </w:r>
      <w:r w:rsidRPr="008E4D2F">
        <w:rPr>
          <w:color w:val="000000" w:themeColor="text1"/>
        </w:rPr>
        <w:t xml:space="preserve">după depunerea unei </w:t>
      </w:r>
      <w:r w:rsidR="00030415" w:rsidRPr="008E4D2F">
        <w:rPr>
          <w:color w:val="000000" w:themeColor="text1"/>
        </w:rPr>
        <w:t>contestații</w:t>
      </w:r>
      <w:r w:rsidRPr="008E4D2F">
        <w:rPr>
          <w:color w:val="000000" w:themeColor="text1"/>
        </w:rPr>
        <w:t xml:space="preserve">, </w:t>
      </w:r>
      <w:r w:rsidR="002673BA" w:rsidRPr="008E4D2F">
        <w:rPr>
          <w:color w:val="000000" w:themeColor="text1"/>
        </w:rPr>
        <w:t>membrii Comisiei</w:t>
      </w:r>
      <w:r w:rsidR="00466BF3" w:rsidRPr="008E4D2F">
        <w:rPr>
          <w:color w:val="000000" w:themeColor="text1"/>
        </w:rPr>
        <w:t xml:space="preserve"> de </w:t>
      </w:r>
      <w:r w:rsidR="00B03442" w:rsidRPr="008E4D2F">
        <w:rPr>
          <w:color w:val="000000" w:themeColor="text1"/>
        </w:rPr>
        <w:t>soluționare</w:t>
      </w:r>
      <w:r w:rsidR="00466BF3" w:rsidRPr="008E4D2F">
        <w:rPr>
          <w:color w:val="000000" w:themeColor="text1"/>
        </w:rPr>
        <w:t xml:space="preserve"> a </w:t>
      </w:r>
      <w:r w:rsidR="00B03442" w:rsidRPr="008E4D2F">
        <w:rPr>
          <w:color w:val="000000" w:themeColor="text1"/>
        </w:rPr>
        <w:t>contestațiilor</w:t>
      </w:r>
      <w:r w:rsidR="000844B3" w:rsidRPr="008E4D2F">
        <w:rPr>
          <w:color w:val="000000" w:themeColor="text1"/>
        </w:rPr>
        <w:t>, precum ș</w:t>
      </w:r>
      <w:r w:rsidR="00466BF3" w:rsidRPr="008E4D2F">
        <w:rPr>
          <w:color w:val="000000" w:themeColor="text1"/>
        </w:rPr>
        <w:t xml:space="preserve">i persoanele </w:t>
      </w:r>
      <w:r w:rsidR="00B96C47" w:rsidRPr="008E4D2F">
        <w:rPr>
          <w:color w:val="000000" w:themeColor="text1"/>
        </w:rPr>
        <w:t>prevăzute</w:t>
      </w:r>
      <w:r w:rsidR="00466BF3" w:rsidRPr="008E4D2F">
        <w:rPr>
          <w:color w:val="000000" w:themeColor="text1"/>
        </w:rPr>
        <w:t xml:space="preserve"> la art. </w:t>
      </w:r>
      <w:r w:rsidR="00820751" w:rsidRPr="008E4D2F">
        <w:rPr>
          <w:color w:val="000000" w:themeColor="text1"/>
        </w:rPr>
        <w:t>102</w:t>
      </w:r>
      <w:r w:rsidR="00466BF3" w:rsidRPr="008E4D2F">
        <w:rPr>
          <w:color w:val="000000" w:themeColor="text1"/>
        </w:rPr>
        <w:t>,</w:t>
      </w:r>
      <w:r w:rsidR="002673BA" w:rsidRPr="008E4D2F">
        <w:rPr>
          <w:color w:val="000000" w:themeColor="text1"/>
        </w:rPr>
        <w:t xml:space="preserve"> sunt obligați să dea o declarație de compatibilitate, imparțialitate și confidențialitate pe proprie răspundere.</w:t>
      </w:r>
    </w:p>
    <w:p w:rsidR="00357B16" w:rsidRPr="008E4D2F" w:rsidRDefault="00357B16" w:rsidP="008E4D2F">
      <w:pPr>
        <w:spacing w:line="276" w:lineRule="auto"/>
        <w:jc w:val="both"/>
        <w:rPr>
          <w:color w:val="000000" w:themeColor="text1"/>
        </w:rPr>
      </w:pPr>
    </w:p>
    <w:p w:rsidR="00C039EE" w:rsidRPr="008E4D2F" w:rsidRDefault="00C039EE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>Art. 10</w:t>
      </w:r>
      <w:r w:rsidR="00820751" w:rsidRPr="008E4D2F">
        <w:rPr>
          <w:color w:val="000000" w:themeColor="text1"/>
        </w:rPr>
        <w:t>8</w:t>
      </w:r>
      <w:r w:rsidRPr="008E4D2F">
        <w:rPr>
          <w:color w:val="000000" w:themeColor="text1"/>
        </w:rPr>
        <w:t xml:space="preserve"> -</w:t>
      </w:r>
      <w:r w:rsidR="002673BA" w:rsidRPr="008E4D2F">
        <w:rPr>
          <w:color w:val="000000" w:themeColor="text1"/>
        </w:rPr>
        <w:t xml:space="preserve"> Dac</w:t>
      </w:r>
      <w:r w:rsidR="00FF3744" w:rsidRPr="008E4D2F">
        <w:rPr>
          <w:color w:val="000000" w:themeColor="text1"/>
        </w:rPr>
        <w:t>ă</w:t>
      </w:r>
      <w:r w:rsidR="002673BA" w:rsidRPr="008E4D2F">
        <w:rPr>
          <w:color w:val="000000" w:themeColor="text1"/>
        </w:rPr>
        <w:t xml:space="preserve"> </w:t>
      </w:r>
      <w:r w:rsidR="00FF3744" w:rsidRPr="008E4D2F">
        <w:rPr>
          <w:color w:val="000000" w:themeColor="text1"/>
        </w:rPr>
        <w:t>contestația</w:t>
      </w:r>
      <w:r w:rsidR="002673BA" w:rsidRPr="008E4D2F">
        <w:rPr>
          <w:color w:val="000000" w:themeColor="text1"/>
        </w:rPr>
        <w:t xml:space="preserve"> formulat</w:t>
      </w:r>
      <w:r w:rsidR="00FF3744" w:rsidRPr="008E4D2F">
        <w:rPr>
          <w:color w:val="000000" w:themeColor="text1"/>
        </w:rPr>
        <w:t>ă</w:t>
      </w:r>
      <w:r w:rsidR="002673BA" w:rsidRPr="008E4D2F">
        <w:rPr>
          <w:color w:val="000000" w:themeColor="text1"/>
        </w:rPr>
        <w:t xml:space="preserve"> </w:t>
      </w:r>
      <w:r w:rsidR="0006430A" w:rsidRPr="008E4D2F">
        <w:rPr>
          <w:color w:val="000000" w:themeColor="text1"/>
        </w:rPr>
        <w:t>este respins</w:t>
      </w:r>
      <w:r w:rsidR="00FF3744" w:rsidRPr="008E4D2F">
        <w:rPr>
          <w:color w:val="000000" w:themeColor="text1"/>
        </w:rPr>
        <w:t>ă</w:t>
      </w:r>
      <w:r w:rsidR="0006430A" w:rsidRPr="008E4D2F">
        <w:rPr>
          <w:color w:val="000000" w:themeColor="text1"/>
        </w:rPr>
        <w:t>, motivarea acestei decizii va fi transmis</w:t>
      </w:r>
      <w:r w:rsidR="00FF3744" w:rsidRPr="008E4D2F">
        <w:rPr>
          <w:color w:val="000000" w:themeColor="text1"/>
        </w:rPr>
        <w:t>ă contestatorului ș</w:t>
      </w:r>
      <w:r w:rsidR="0006430A" w:rsidRPr="008E4D2F">
        <w:rPr>
          <w:color w:val="000000" w:themeColor="text1"/>
        </w:rPr>
        <w:t xml:space="preserve">i se va trece la </w:t>
      </w:r>
      <w:r w:rsidR="00F04DC5" w:rsidRPr="008E4D2F">
        <w:rPr>
          <w:color w:val="000000" w:themeColor="text1"/>
        </w:rPr>
        <w:t>următoarea</w:t>
      </w:r>
      <w:r w:rsidR="0006430A" w:rsidRPr="008E4D2F">
        <w:rPr>
          <w:color w:val="000000" w:themeColor="text1"/>
        </w:rPr>
        <w:t xml:space="preserve"> etap</w:t>
      </w:r>
      <w:r w:rsidR="00FF3744" w:rsidRPr="008E4D2F">
        <w:rPr>
          <w:color w:val="000000" w:themeColor="text1"/>
        </w:rPr>
        <w:t>ă a procedurii. Î</w:t>
      </w:r>
      <w:r w:rsidR="0006430A" w:rsidRPr="008E4D2F">
        <w:rPr>
          <w:color w:val="000000" w:themeColor="text1"/>
        </w:rPr>
        <w:t xml:space="preserve">n </w:t>
      </w:r>
      <w:r w:rsidR="00663660" w:rsidRPr="008E4D2F">
        <w:rPr>
          <w:color w:val="000000" w:themeColor="text1"/>
        </w:rPr>
        <w:t>situația</w:t>
      </w:r>
      <w:r w:rsidR="00FF3744" w:rsidRPr="008E4D2F">
        <w:rPr>
          <w:color w:val="000000" w:themeColor="text1"/>
        </w:rPr>
        <w:t xml:space="preserve"> î</w:t>
      </w:r>
      <w:r w:rsidR="0006430A" w:rsidRPr="008E4D2F">
        <w:rPr>
          <w:color w:val="000000" w:themeColor="text1"/>
        </w:rPr>
        <w:t xml:space="preserve">n care </w:t>
      </w:r>
      <w:r w:rsidR="00FF3744" w:rsidRPr="008E4D2F">
        <w:rPr>
          <w:color w:val="000000" w:themeColor="text1"/>
        </w:rPr>
        <w:t>contestația</w:t>
      </w:r>
      <w:r w:rsidR="0006430A" w:rsidRPr="008E4D2F">
        <w:rPr>
          <w:color w:val="000000" w:themeColor="text1"/>
        </w:rPr>
        <w:t xml:space="preserve"> </w:t>
      </w:r>
      <w:r w:rsidRPr="008E4D2F">
        <w:rPr>
          <w:color w:val="000000" w:themeColor="text1"/>
        </w:rPr>
        <w:t>este admis</w:t>
      </w:r>
      <w:r w:rsidR="00FF3744" w:rsidRPr="008E4D2F">
        <w:rPr>
          <w:color w:val="000000" w:themeColor="text1"/>
        </w:rPr>
        <w:t>ă</w:t>
      </w:r>
      <w:r w:rsidRPr="008E4D2F">
        <w:rPr>
          <w:color w:val="000000" w:themeColor="text1"/>
        </w:rPr>
        <w:t xml:space="preserve">, comisia de </w:t>
      </w:r>
      <w:r w:rsidR="00B03442" w:rsidRPr="008E4D2F">
        <w:rPr>
          <w:color w:val="000000" w:themeColor="text1"/>
        </w:rPr>
        <w:t>soluționare</w:t>
      </w:r>
      <w:r w:rsidRPr="008E4D2F">
        <w:rPr>
          <w:color w:val="000000" w:themeColor="text1"/>
        </w:rPr>
        <w:t xml:space="preserve"> a </w:t>
      </w:r>
      <w:r w:rsidR="00B03442" w:rsidRPr="008E4D2F">
        <w:rPr>
          <w:color w:val="000000" w:themeColor="text1"/>
        </w:rPr>
        <w:t>contestațiilor</w:t>
      </w:r>
      <w:r w:rsidRPr="008E4D2F">
        <w:rPr>
          <w:color w:val="000000" w:themeColor="text1"/>
        </w:rPr>
        <w:t xml:space="preserve"> poate </w:t>
      </w:r>
      <w:r w:rsidR="00940273" w:rsidRPr="008E4D2F">
        <w:rPr>
          <w:color w:val="000000" w:themeColor="text1"/>
        </w:rPr>
        <w:t>pronunța</w:t>
      </w:r>
      <w:r w:rsidRPr="008E4D2F">
        <w:rPr>
          <w:color w:val="000000" w:themeColor="text1"/>
        </w:rPr>
        <w:t xml:space="preserve"> una din </w:t>
      </w:r>
      <w:r w:rsidR="00940273" w:rsidRPr="008E4D2F">
        <w:rPr>
          <w:color w:val="000000" w:themeColor="text1"/>
        </w:rPr>
        <w:t>următoarele</w:t>
      </w:r>
      <w:r w:rsidRPr="008E4D2F">
        <w:rPr>
          <w:color w:val="000000" w:themeColor="text1"/>
        </w:rPr>
        <w:t xml:space="preserve"> decizii</w:t>
      </w:r>
      <w:r w:rsidR="00D74AAA" w:rsidRPr="008E4D2F">
        <w:rPr>
          <w:color w:val="000000" w:themeColor="text1"/>
        </w:rPr>
        <w:t xml:space="preserve"> enumerate cu titlu exemplificativ</w:t>
      </w:r>
      <w:r w:rsidRPr="008E4D2F">
        <w:rPr>
          <w:color w:val="000000" w:themeColor="text1"/>
        </w:rPr>
        <w:t xml:space="preserve">, </w:t>
      </w:r>
      <w:r w:rsidR="00940273" w:rsidRPr="008E4D2F">
        <w:rPr>
          <w:color w:val="000000" w:themeColor="text1"/>
        </w:rPr>
        <w:t>după</w:t>
      </w:r>
      <w:r w:rsidRPr="008E4D2F">
        <w:rPr>
          <w:color w:val="000000" w:themeColor="text1"/>
        </w:rPr>
        <w:t xml:space="preserve"> caz:</w:t>
      </w:r>
    </w:p>
    <w:p w:rsidR="00C039EE" w:rsidRPr="008E4D2F" w:rsidRDefault="00D74AAA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>a)</w:t>
      </w:r>
      <w:r w:rsidR="00940273" w:rsidRPr="008E4D2F">
        <w:rPr>
          <w:color w:val="000000" w:themeColor="text1"/>
        </w:rPr>
        <w:t xml:space="preserve"> î</w:t>
      </w:r>
      <w:r w:rsidR="00C039EE" w:rsidRPr="008E4D2F">
        <w:rPr>
          <w:color w:val="000000" w:themeColor="text1"/>
        </w:rPr>
        <w:t xml:space="preserve">n cazul </w:t>
      </w:r>
      <w:r w:rsidR="007F7252" w:rsidRPr="008E4D2F">
        <w:rPr>
          <w:color w:val="000000" w:themeColor="text1"/>
        </w:rPr>
        <w:t xml:space="preserve">admiterii </w:t>
      </w:r>
      <w:r w:rsidR="00B03442" w:rsidRPr="008E4D2F">
        <w:rPr>
          <w:color w:val="000000" w:themeColor="text1"/>
        </w:rPr>
        <w:t>contestațiilor</w:t>
      </w:r>
      <w:r w:rsidR="00C039EE" w:rsidRPr="008E4D2F">
        <w:rPr>
          <w:color w:val="000000" w:themeColor="text1"/>
        </w:rPr>
        <w:t xml:space="preserve"> formulate </w:t>
      </w:r>
      <w:r w:rsidR="00940273" w:rsidRPr="008E4D2F">
        <w:rPr>
          <w:color w:val="000000" w:themeColor="text1"/>
        </w:rPr>
        <w:t>împotriva</w:t>
      </w:r>
      <w:r w:rsidR="00C039EE" w:rsidRPr="008E4D2F">
        <w:rPr>
          <w:color w:val="000000" w:themeColor="text1"/>
        </w:rPr>
        <w:t xml:space="preserve"> etapei de evaluare a </w:t>
      </w:r>
      <w:r w:rsidR="00940273" w:rsidRPr="008E4D2F">
        <w:rPr>
          <w:color w:val="000000" w:themeColor="text1"/>
        </w:rPr>
        <w:t>conținutului</w:t>
      </w:r>
      <w:r w:rsidR="00C039EE" w:rsidRPr="008E4D2F">
        <w:rPr>
          <w:color w:val="000000" w:themeColor="text1"/>
        </w:rPr>
        <w:t xml:space="preserve"> plicurilor exterioare, comisia </w:t>
      </w:r>
      <w:r w:rsidR="007F7252" w:rsidRPr="008E4D2F">
        <w:rPr>
          <w:color w:val="000000" w:themeColor="text1"/>
        </w:rPr>
        <w:t xml:space="preserve">va anula Procesul-verbal </w:t>
      </w:r>
      <w:r w:rsidR="007F7252" w:rsidRPr="008E4D2F">
        <w:t xml:space="preserve">privind rezultatele </w:t>
      </w:r>
      <w:r w:rsidR="00940273" w:rsidRPr="008E4D2F">
        <w:t>evaluării</w:t>
      </w:r>
      <w:r w:rsidR="007F7252" w:rsidRPr="008E4D2F">
        <w:t xml:space="preserve"> documentelor din plicul exterior</w:t>
      </w:r>
      <w:r w:rsidR="00940273" w:rsidRPr="008E4D2F">
        <w:rPr>
          <w:color w:val="000000" w:themeColor="text1"/>
        </w:rPr>
        <w:t xml:space="preserve"> ș</w:t>
      </w:r>
      <w:r w:rsidR="007F7252" w:rsidRPr="008E4D2F">
        <w:rPr>
          <w:color w:val="000000" w:themeColor="text1"/>
        </w:rPr>
        <w:t>i raportul aferent</w:t>
      </w:r>
      <w:r w:rsidRPr="008E4D2F">
        <w:rPr>
          <w:color w:val="000000" w:themeColor="text1"/>
        </w:rPr>
        <w:t xml:space="preserve"> </w:t>
      </w:r>
      <w:r w:rsidR="00940273" w:rsidRPr="008E4D2F">
        <w:rPr>
          <w:color w:val="000000" w:themeColor="text1"/>
        </w:rPr>
        <w:t>ș</w:t>
      </w:r>
      <w:r w:rsidRPr="008E4D2F">
        <w:rPr>
          <w:color w:val="000000" w:themeColor="text1"/>
        </w:rPr>
        <w:t xml:space="preserve">i </w:t>
      </w:r>
      <w:r w:rsidR="007F7252" w:rsidRPr="008E4D2F">
        <w:rPr>
          <w:color w:val="000000" w:themeColor="text1"/>
        </w:rPr>
        <w:t xml:space="preserve">va declara </w:t>
      </w:r>
      <w:r w:rsidRPr="008E4D2F">
        <w:rPr>
          <w:color w:val="000000" w:themeColor="text1"/>
        </w:rPr>
        <w:t xml:space="preserve">contestatorul </w:t>
      </w:r>
      <w:r w:rsidR="007F7252" w:rsidRPr="008E4D2F">
        <w:rPr>
          <w:color w:val="000000" w:themeColor="text1"/>
        </w:rPr>
        <w:t>el</w:t>
      </w:r>
      <w:r w:rsidR="00264D2E" w:rsidRPr="008E4D2F">
        <w:rPr>
          <w:color w:val="000000" w:themeColor="text1"/>
        </w:rPr>
        <w:t xml:space="preserve">igibil pentru etapa ulterioara </w:t>
      </w:r>
      <w:r w:rsidR="007F7252" w:rsidRPr="008E4D2F">
        <w:rPr>
          <w:color w:val="000000" w:themeColor="text1"/>
        </w:rPr>
        <w:t>de analiza a ofertelor din plicul interior</w:t>
      </w:r>
      <w:r w:rsidR="00C039EE" w:rsidRPr="008E4D2F">
        <w:rPr>
          <w:color w:val="000000" w:themeColor="text1"/>
        </w:rPr>
        <w:t xml:space="preserve">, astfel </w:t>
      </w:r>
      <w:r w:rsidR="00B91854" w:rsidRPr="008E4D2F">
        <w:rPr>
          <w:color w:val="000000" w:themeColor="text1"/>
        </w:rPr>
        <w:t>încât</w:t>
      </w:r>
      <w:r w:rsidR="00C039EE" w:rsidRPr="008E4D2F">
        <w:rPr>
          <w:color w:val="000000" w:themeColor="text1"/>
        </w:rPr>
        <w:t xml:space="preserve"> comisia de evaluare </w:t>
      </w:r>
      <w:r w:rsidR="007F7252" w:rsidRPr="008E4D2F">
        <w:rPr>
          <w:color w:val="000000" w:themeColor="text1"/>
        </w:rPr>
        <w:t xml:space="preserve">va </w:t>
      </w:r>
      <w:r w:rsidR="00663660" w:rsidRPr="008E4D2F">
        <w:rPr>
          <w:color w:val="000000" w:themeColor="text1"/>
        </w:rPr>
        <w:t>întocmi</w:t>
      </w:r>
      <w:r w:rsidR="007F7252" w:rsidRPr="008E4D2F">
        <w:rPr>
          <w:color w:val="000000" w:themeColor="text1"/>
        </w:rPr>
        <w:t xml:space="preserve"> un nou Proces verbal </w:t>
      </w:r>
      <w:r w:rsidR="00B91854" w:rsidRPr="008E4D2F">
        <w:rPr>
          <w:color w:val="000000" w:themeColor="text1"/>
        </w:rPr>
        <w:t>și un raport î</w:t>
      </w:r>
      <w:r w:rsidR="007F7252" w:rsidRPr="008E4D2F">
        <w:rPr>
          <w:color w:val="000000" w:themeColor="text1"/>
        </w:rPr>
        <w:t xml:space="preserve">n care va include </w:t>
      </w:r>
      <w:r w:rsidR="00B91854" w:rsidRPr="008E4D2F">
        <w:rPr>
          <w:color w:val="000000" w:themeColor="text1"/>
        </w:rPr>
        <w:t>ș</w:t>
      </w:r>
      <w:r w:rsidR="007F7252" w:rsidRPr="008E4D2F">
        <w:rPr>
          <w:color w:val="000000" w:themeColor="text1"/>
        </w:rPr>
        <w:t>i oferta contestatorului.</w:t>
      </w:r>
    </w:p>
    <w:p w:rsidR="007F7252" w:rsidRPr="008E4D2F" w:rsidRDefault="00D74AAA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lastRenderedPageBreak/>
        <w:t xml:space="preserve">b) </w:t>
      </w:r>
      <w:r w:rsidR="008A66C7" w:rsidRPr="008E4D2F">
        <w:rPr>
          <w:color w:val="000000" w:themeColor="text1"/>
        </w:rPr>
        <w:t>î</w:t>
      </w:r>
      <w:r w:rsidR="007F7252" w:rsidRPr="008E4D2F">
        <w:rPr>
          <w:color w:val="000000" w:themeColor="text1"/>
        </w:rPr>
        <w:t xml:space="preserve">n cazul admiterii </w:t>
      </w:r>
      <w:r w:rsidR="00B03442" w:rsidRPr="008E4D2F">
        <w:rPr>
          <w:color w:val="000000" w:themeColor="text1"/>
        </w:rPr>
        <w:t>contestațiilor</w:t>
      </w:r>
      <w:r w:rsidR="007F7252" w:rsidRPr="008E4D2F">
        <w:rPr>
          <w:color w:val="000000" w:themeColor="text1"/>
        </w:rPr>
        <w:t xml:space="preserve"> formulate </w:t>
      </w:r>
      <w:r w:rsidR="008A66C7" w:rsidRPr="008E4D2F">
        <w:rPr>
          <w:color w:val="000000" w:themeColor="text1"/>
        </w:rPr>
        <w:t>împotriva</w:t>
      </w:r>
      <w:r w:rsidR="007F7252" w:rsidRPr="008E4D2F">
        <w:rPr>
          <w:color w:val="000000" w:themeColor="text1"/>
        </w:rPr>
        <w:t xml:space="preserve"> etapei de evaluare a </w:t>
      </w:r>
      <w:r w:rsidR="008A66C7" w:rsidRPr="008E4D2F">
        <w:rPr>
          <w:color w:val="000000" w:themeColor="text1"/>
        </w:rPr>
        <w:t>conținutului</w:t>
      </w:r>
      <w:r w:rsidR="007F7252" w:rsidRPr="008E4D2F">
        <w:rPr>
          <w:color w:val="000000" w:themeColor="text1"/>
        </w:rPr>
        <w:t xml:space="preserve"> plicurilor interioare care </w:t>
      </w:r>
      <w:r w:rsidR="00916485" w:rsidRPr="008E4D2F">
        <w:rPr>
          <w:color w:val="000000" w:themeColor="text1"/>
        </w:rPr>
        <w:t>conțin</w:t>
      </w:r>
      <w:r w:rsidR="007F7252" w:rsidRPr="008E4D2F">
        <w:rPr>
          <w:color w:val="000000" w:themeColor="text1"/>
        </w:rPr>
        <w:t xml:space="preserve"> ofertele propriu-zise, comisia va anula Procesul-verbal </w:t>
      </w:r>
      <w:r w:rsidR="007F7252" w:rsidRPr="008E4D2F">
        <w:t xml:space="preserve">privind </w:t>
      </w:r>
      <w:r w:rsidR="00215F48" w:rsidRPr="008E4D2F">
        <w:t>Licitația</w:t>
      </w:r>
      <w:r w:rsidR="007F7252" w:rsidRPr="008E4D2F">
        <w:t xml:space="preserve"> public</w:t>
      </w:r>
      <w:r w:rsidR="00916485" w:rsidRPr="008E4D2F">
        <w:t>ă ș</w:t>
      </w:r>
      <w:r w:rsidR="007F7252" w:rsidRPr="008E4D2F">
        <w:t>i Raportul procedurii comisiei de evaluare</w:t>
      </w:r>
      <w:r w:rsidR="007F7252" w:rsidRPr="008E4D2F">
        <w:rPr>
          <w:color w:val="000000" w:themeColor="text1"/>
        </w:rPr>
        <w:t xml:space="preserve"> </w:t>
      </w:r>
      <w:r w:rsidR="00916485" w:rsidRPr="008E4D2F">
        <w:rPr>
          <w:color w:val="000000" w:themeColor="text1"/>
        </w:rPr>
        <w:t>ș</w:t>
      </w:r>
      <w:r w:rsidR="007F7252" w:rsidRPr="008E4D2F">
        <w:rPr>
          <w:color w:val="000000" w:themeColor="text1"/>
        </w:rPr>
        <w:t xml:space="preserve">i va </w:t>
      </w:r>
      <w:r w:rsidR="00264D2E" w:rsidRPr="008E4D2F">
        <w:rPr>
          <w:color w:val="000000" w:themeColor="text1"/>
        </w:rPr>
        <w:t xml:space="preserve">reanaliza ofertele, prin prisma motivelor de </w:t>
      </w:r>
      <w:r w:rsidR="00916485" w:rsidRPr="008E4D2F">
        <w:rPr>
          <w:color w:val="000000" w:themeColor="text1"/>
        </w:rPr>
        <w:t>contestație</w:t>
      </w:r>
      <w:r w:rsidR="00264D2E" w:rsidRPr="008E4D2F">
        <w:rPr>
          <w:color w:val="000000" w:themeColor="text1"/>
        </w:rPr>
        <w:t>.</w:t>
      </w:r>
    </w:p>
    <w:p w:rsidR="00264D2E" w:rsidRPr="008E4D2F" w:rsidRDefault="00D74AAA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c) </w:t>
      </w:r>
      <w:r w:rsidR="00916485" w:rsidRPr="008E4D2F">
        <w:rPr>
          <w:color w:val="000000" w:themeColor="text1"/>
        </w:rPr>
        <w:t>î</w:t>
      </w:r>
      <w:r w:rsidR="00264D2E" w:rsidRPr="008E4D2F">
        <w:rPr>
          <w:color w:val="000000" w:themeColor="text1"/>
        </w:rPr>
        <w:t xml:space="preserve">n cazul admiterii </w:t>
      </w:r>
      <w:r w:rsidR="00B03442" w:rsidRPr="008E4D2F">
        <w:rPr>
          <w:color w:val="000000" w:themeColor="text1"/>
        </w:rPr>
        <w:t>contestațiilor</w:t>
      </w:r>
      <w:r w:rsidRPr="008E4D2F">
        <w:rPr>
          <w:color w:val="000000" w:themeColor="text1"/>
        </w:rPr>
        <w:t xml:space="preserve"> formulate </w:t>
      </w:r>
      <w:r w:rsidR="00916485" w:rsidRPr="008E4D2F">
        <w:rPr>
          <w:color w:val="000000" w:themeColor="text1"/>
        </w:rPr>
        <w:t>împotriva</w:t>
      </w:r>
      <w:r w:rsidRPr="008E4D2F">
        <w:rPr>
          <w:color w:val="000000" w:themeColor="text1"/>
        </w:rPr>
        <w:t xml:space="preserve"> deciziilor de anulare a procedurii de </w:t>
      </w:r>
      <w:r w:rsidR="00B31AEF" w:rsidRPr="008E4D2F">
        <w:rPr>
          <w:color w:val="000000" w:themeColor="text1"/>
        </w:rPr>
        <w:t>licitație</w:t>
      </w:r>
      <w:r w:rsidRPr="008E4D2F">
        <w:rPr>
          <w:color w:val="000000" w:themeColor="text1"/>
        </w:rPr>
        <w:t xml:space="preserve">, comisia de </w:t>
      </w:r>
      <w:r w:rsidR="00B03442" w:rsidRPr="008E4D2F">
        <w:rPr>
          <w:color w:val="000000" w:themeColor="text1"/>
        </w:rPr>
        <w:t>soluționare</w:t>
      </w:r>
      <w:r w:rsidRPr="008E4D2F">
        <w:rPr>
          <w:color w:val="000000" w:themeColor="text1"/>
        </w:rPr>
        <w:t xml:space="preserve"> a </w:t>
      </w:r>
      <w:r w:rsidR="00B03442" w:rsidRPr="008E4D2F">
        <w:rPr>
          <w:color w:val="000000" w:themeColor="text1"/>
        </w:rPr>
        <w:t>contestațiilor</w:t>
      </w:r>
      <w:r w:rsidRPr="008E4D2F">
        <w:rPr>
          <w:color w:val="000000" w:themeColor="text1"/>
        </w:rPr>
        <w:t xml:space="preserve"> </w:t>
      </w:r>
      <w:r w:rsidR="00916485" w:rsidRPr="008E4D2F">
        <w:rPr>
          <w:color w:val="000000" w:themeColor="text1"/>
        </w:rPr>
        <w:t>anulează</w:t>
      </w:r>
      <w:r w:rsidRPr="008E4D2F">
        <w:rPr>
          <w:color w:val="000000" w:themeColor="text1"/>
        </w:rPr>
        <w:t xml:space="preserve"> Procesul verbal </w:t>
      </w:r>
      <w:r w:rsidR="00663660" w:rsidRPr="008E4D2F">
        <w:rPr>
          <w:color w:val="000000" w:themeColor="text1"/>
        </w:rPr>
        <w:t>întocmi</w:t>
      </w:r>
      <w:r w:rsidR="00916485" w:rsidRPr="008E4D2F">
        <w:rPr>
          <w:color w:val="000000" w:themeColor="text1"/>
        </w:rPr>
        <w:t>t în acest sens ș</w:t>
      </w:r>
      <w:r w:rsidRPr="008E4D2F">
        <w:rPr>
          <w:color w:val="000000" w:themeColor="text1"/>
        </w:rPr>
        <w:t xml:space="preserve">i dispune reluarea procedurii de </w:t>
      </w:r>
      <w:r w:rsidR="00B31AEF" w:rsidRPr="008E4D2F">
        <w:rPr>
          <w:color w:val="000000" w:themeColor="text1"/>
        </w:rPr>
        <w:t>licitație</w:t>
      </w:r>
      <w:r w:rsidRPr="008E4D2F">
        <w:rPr>
          <w:color w:val="000000" w:themeColor="text1"/>
        </w:rPr>
        <w:t>.</w:t>
      </w:r>
    </w:p>
    <w:p w:rsidR="00C2461B" w:rsidRPr="008E4D2F" w:rsidRDefault="00C2461B" w:rsidP="008E4D2F">
      <w:pPr>
        <w:spacing w:line="276" w:lineRule="auto"/>
        <w:jc w:val="both"/>
        <w:rPr>
          <w:b/>
          <w:color w:val="000000" w:themeColor="text1"/>
        </w:rPr>
      </w:pPr>
    </w:p>
    <w:p w:rsidR="00A302D4" w:rsidRPr="008E4D2F" w:rsidRDefault="00A302D4" w:rsidP="008E4D2F">
      <w:pPr>
        <w:spacing w:line="276" w:lineRule="auto"/>
        <w:jc w:val="both"/>
        <w:rPr>
          <w:b/>
          <w:color w:val="000000" w:themeColor="text1"/>
        </w:rPr>
      </w:pPr>
      <w:r w:rsidRPr="008E4D2F">
        <w:rPr>
          <w:b/>
          <w:color w:val="000000" w:themeColor="text1"/>
        </w:rPr>
        <w:t>CAPITOLUL V - DISPOZIȚII FINALE</w:t>
      </w:r>
    </w:p>
    <w:p w:rsidR="00357B16" w:rsidRPr="008E4D2F" w:rsidRDefault="00357B16" w:rsidP="008E4D2F">
      <w:pPr>
        <w:spacing w:line="276" w:lineRule="auto"/>
        <w:jc w:val="both"/>
        <w:rPr>
          <w:b/>
          <w:color w:val="000000" w:themeColor="text1"/>
        </w:rPr>
      </w:pPr>
    </w:p>
    <w:p w:rsidR="00A302D4" w:rsidRPr="008E4D2F" w:rsidRDefault="00A302D4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Art. </w:t>
      </w:r>
      <w:r w:rsidR="00D74AAA" w:rsidRPr="008E4D2F">
        <w:rPr>
          <w:color w:val="000000" w:themeColor="text1"/>
        </w:rPr>
        <w:t>10</w:t>
      </w:r>
      <w:r w:rsidR="00820751" w:rsidRPr="008E4D2F">
        <w:rPr>
          <w:color w:val="000000" w:themeColor="text1"/>
        </w:rPr>
        <w:t>9</w:t>
      </w:r>
      <w:r w:rsidR="00533F4F" w:rsidRPr="008E4D2F">
        <w:rPr>
          <w:color w:val="000000" w:themeColor="text1"/>
        </w:rPr>
        <w:t xml:space="preserve"> </w:t>
      </w:r>
      <w:r w:rsidR="0015695B" w:rsidRPr="008E4D2F">
        <w:rPr>
          <w:color w:val="000000" w:themeColor="text1"/>
        </w:rPr>
        <w:t>–</w:t>
      </w:r>
      <w:r w:rsidRPr="008E4D2F">
        <w:rPr>
          <w:color w:val="000000" w:themeColor="text1"/>
        </w:rPr>
        <w:t xml:space="preserve"> </w:t>
      </w:r>
      <w:r w:rsidR="00466052" w:rsidRPr="008E4D2F">
        <w:rPr>
          <w:color w:val="000000" w:themeColor="text1"/>
        </w:rPr>
        <w:t>DGAUIS</w:t>
      </w:r>
      <w:r w:rsidRPr="008E4D2F">
        <w:rPr>
          <w:color w:val="000000" w:themeColor="text1"/>
        </w:rPr>
        <w:t xml:space="preserve"> are obligația de a urmări derularea contractelor semnate pe tot parcursul lor, de a </w:t>
      </w:r>
      <w:r w:rsidR="00B4375C" w:rsidRPr="008E4D2F">
        <w:rPr>
          <w:color w:val="000000" w:themeColor="text1"/>
        </w:rPr>
        <w:t xml:space="preserve">monitoriza </w:t>
      </w:r>
      <w:r w:rsidRPr="008E4D2F">
        <w:rPr>
          <w:color w:val="000000" w:themeColor="text1"/>
        </w:rPr>
        <w:t>încasa</w:t>
      </w:r>
      <w:r w:rsidR="00B4375C" w:rsidRPr="008E4D2F">
        <w:rPr>
          <w:color w:val="000000" w:themeColor="text1"/>
        </w:rPr>
        <w:t xml:space="preserve">rea chiriilor, precum </w:t>
      </w:r>
      <w:r w:rsidR="00916485" w:rsidRPr="008E4D2F">
        <w:rPr>
          <w:color w:val="000000" w:themeColor="text1"/>
        </w:rPr>
        <w:t>ș</w:t>
      </w:r>
      <w:r w:rsidR="00B4375C" w:rsidRPr="008E4D2F">
        <w:rPr>
          <w:color w:val="000000" w:themeColor="text1"/>
        </w:rPr>
        <w:t xml:space="preserve">i </w:t>
      </w:r>
      <w:r w:rsidR="00916485" w:rsidRPr="008E4D2F">
        <w:rPr>
          <w:color w:val="000000" w:themeColor="text1"/>
        </w:rPr>
        <w:t>oricăror</w:t>
      </w:r>
      <w:r w:rsidRPr="008E4D2F">
        <w:rPr>
          <w:color w:val="000000" w:themeColor="text1"/>
        </w:rPr>
        <w:t xml:space="preserve"> alt</w:t>
      </w:r>
      <w:r w:rsidR="00C5040C" w:rsidRPr="008E4D2F">
        <w:rPr>
          <w:color w:val="000000" w:themeColor="text1"/>
        </w:rPr>
        <w:t>or</w:t>
      </w:r>
      <w:r w:rsidRPr="008E4D2F">
        <w:rPr>
          <w:color w:val="000000" w:themeColor="text1"/>
        </w:rPr>
        <w:t xml:space="preserve"> costuri </w:t>
      </w:r>
      <w:r w:rsidR="00916485" w:rsidRPr="008E4D2F">
        <w:rPr>
          <w:color w:val="000000" w:themeColor="text1"/>
        </w:rPr>
        <w:t>născute</w:t>
      </w:r>
      <w:r w:rsidRPr="008E4D2F">
        <w:rPr>
          <w:color w:val="000000" w:themeColor="text1"/>
        </w:rPr>
        <w:t xml:space="preserve"> din executarea contractelor și de a lua măsurile ce se impun atunci când clauzele contractuale nu sunt respectate, inclusiv de a soma </w:t>
      </w:r>
      <w:r w:rsidR="00B675B2" w:rsidRPr="008E4D2F">
        <w:rPr>
          <w:color w:val="000000" w:themeColor="text1"/>
        </w:rPr>
        <w:t>locatarii</w:t>
      </w:r>
      <w:r w:rsidRPr="008E4D2F">
        <w:rPr>
          <w:color w:val="000000" w:themeColor="text1"/>
        </w:rPr>
        <w:t xml:space="preserve"> atunci când neregulile nu sunt remediate.</w:t>
      </w:r>
    </w:p>
    <w:p w:rsidR="00100E11" w:rsidRPr="008E4D2F" w:rsidRDefault="00100E11" w:rsidP="008E4D2F">
      <w:pPr>
        <w:spacing w:line="276" w:lineRule="auto"/>
        <w:jc w:val="both"/>
        <w:rPr>
          <w:color w:val="000000" w:themeColor="text1"/>
        </w:rPr>
      </w:pPr>
    </w:p>
    <w:p w:rsidR="00A302D4" w:rsidRPr="008E4D2F" w:rsidRDefault="00A302D4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Art. </w:t>
      </w:r>
      <w:r w:rsidR="00D74AAA" w:rsidRPr="008E4D2F">
        <w:rPr>
          <w:color w:val="000000" w:themeColor="text1"/>
        </w:rPr>
        <w:t>1</w:t>
      </w:r>
      <w:r w:rsidR="00820751" w:rsidRPr="008E4D2F">
        <w:rPr>
          <w:color w:val="000000" w:themeColor="text1"/>
        </w:rPr>
        <w:t>10</w:t>
      </w:r>
      <w:r w:rsidR="00533F4F" w:rsidRPr="008E4D2F">
        <w:rPr>
          <w:color w:val="000000" w:themeColor="text1"/>
        </w:rPr>
        <w:t xml:space="preserve"> </w:t>
      </w:r>
      <w:r w:rsidRPr="008E4D2F">
        <w:rPr>
          <w:color w:val="000000" w:themeColor="text1"/>
        </w:rPr>
        <w:t xml:space="preserve">– Contractele de </w:t>
      </w:r>
      <w:r w:rsidR="00625068" w:rsidRPr="008E4D2F">
        <w:rPr>
          <w:color w:val="000000" w:themeColor="text1"/>
        </w:rPr>
        <w:t>închiriere</w:t>
      </w:r>
      <w:r w:rsidRPr="008E4D2F">
        <w:rPr>
          <w:color w:val="000000" w:themeColor="text1"/>
        </w:rPr>
        <w:t xml:space="preserve"> se vor semna </w:t>
      </w:r>
      <w:r w:rsidR="0015695B" w:rsidRPr="008E4D2F">
        <w:rPr>
          <w:color w:val="000000" w:themeColor="text1"/>
        </w:rPr>
        <w:t>de</w:t>
      </w:r>
      <w:r w:rsidR="00466052" w:rsidRPr="008E4D2F">
        <w:rPr>
          <w:color w:val="000000" w:themeColor="text1"/>
        </w:rPr>
        <w:t xml:space="preserve"> Directorul DGAUIS,</w:t>
      </w:r>
      <w:r w:rsidR="0015695B" w:rsidRPr="008E4D2F">
        <w:rPr>
          <w:color w:val="000000" w:themeColor="text1"/>
        </w:rPr>
        <w:t xml:space="preserve"> persoana</w:t>
      </w:r>
      <w:r w:rsidRPr="008E4D2F">
        <w:rPr>
          <w:color w:val="000000" w:themeColor="text1"/>
        </w:rPr>
        <w:t xml:space="preserve"> </w:t>
      </w:r>
      <w:r w:rsidR="00C94E30" w:rsidRPr="008E4D2F">
        <w:rPr>
          <w:color w:val="000000" w:themeColor="text1"/>
        </w:rPr>
        <w:t>împuternicită î</w:t>
      </w:r>
      <w:r w:rsidRPr="008E4D2F">
        <w:rPr>
          <w:color w:val="000000" w:themeColor="text1"/>
        </w:rPr>
        <w:t xml:space="preserve">n acest sens prin </w:t>
      </w:r>
      <w:r w:rsidR="00C94E30" w:rsidRPr="008E4D2F">
        <w:rPr>
          <w:color w:val="000000" w:themeColor="text1"/>
        </w:rPr>
        <w:t>Hotărâre</w:t>
      </w:r>
      <w:r w:rsidR="0015695B" w:rsidRPr="008E4D2F">
        <w:rPr>
          <w:color w:val="000000" w:themeColor="text1"/>
        </w:rPr>
        <w:t xml:space="preserve"> de </w:t>
      </w:r>
      <w:r w:rsidR="00C94E30" w:rsidRPr="008E4D2F">
        <w:rPr>
          <w:color w:val="000000" w:themeColor="text1"/>
        </w:rPr>
        <w:t>C</w:t>
      </w:r>
      <w:r w:rsidR="0015695B" w:rsidRPr="008E4D2F">
        <w:rPr>
          <w:color w:val="000000" w:themeColor="text1"/>
        </w:rPr>
        <w:t xml:space="preserve">onsiliu </w:t>
      </w:r>
      <w:r w:rsidR="00C94E30" w:rsidRPr="008E4D2F">
        <w:rPr>
          <w:color w:val="000000" w:themeColor="text1"/>
        </w:rPr>
        <w:t>L</w:t>
      </w:r>
      <w:r w:rsidR="0015695B" w:rsidRPr="008E4D2F">
        <w:rPr>
          <w:color w:val="000000" w:themeColor="text1"/>
        </w:rPr>
        <w:t>ocal.</w:t>
      </w:r>
    </w:p>
    <w:p w:rsidR="00100E11" w:rsidRPr="008E4D2F" w:rsidRDefault="00100E11" w:rsidP="008E4D2F">
      <w:pPr>
        <w:spacing w:line="276" w:lineRule="auto"/>
        <w:jc w:val="both"/>
        <w:rPr>
          <w:color w:val="000000" w:themeColor="text1"/>
        </w:rPr>
      </w:pPr>
    </w:p>
    <w:p w:rsidR="00F92524" w:rsidRPr="008E4D2F" w:rsidRDefault="00100E11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Art.111 - </w:t>
      </w:r>
      <w:r w:rsidR="00264B7B" w:rsidRPr="008E4D2F">
        <w:rPr>
          <w:color w:val="000000" w:themeColor="text1"/>
        </w:rPr>
        <w:t xml:space="preserve">Organizatorul </w:t>
      </w:r>
      <w:r w:rsidRPr="008E4D2F">
        <w:rPr>
          <w:color w:val="000000" w:themeColor="text1"/>
        </w:rPr>
        <w:t xml:space="preserve">nu poartă răspunderea și nu poate fi pus la plata vreunei despăgubiri în cazul în care unitatea de învățământ are nevoie de spațiul respectiv pentru procesul instructiv </w:t>
      </w:r>
      <w:r w:rsidR="0006430A" w:rsidRPr="008E4D2F">
        <w:rPr>
          <w:color w:val="000000" w:themeColor="text1"/>
        </w:rPr>
        <w:t>–</w:t>
      </w:r>
      <w:r w:rsidRPr="008E4D2F">
        <w:rPr>
          <w:color w:val="000000" w:themeColor="text1"/>
        </w:rPr>
        <w:t xml:space="preserve"> educativ</w:t>
      </w:r>
      <w:r w:rsidR="0006430A" w:rsidRPr="008E4D2F">
        <w:rPr>
          <w:color w:val="000000" w:themeColor="text1"/>
        </w:rPr>
        <w:t xml:space="preserve">, pentru organizarea de </w:t>
      </w:r>
      <w:r w:rsidR="00C94E30" w:rsidRPr="008E4D2F">
        <w:rPr>
          <w:color w:val="000000" w:themeColor="text1"/>
        </w:rPr>
        <w:t>competiții</w:t>
      </w:r>
      <w:r w:rsidR="0006430A" w:rsidRPr="008E4D2F">
        <w:rPr>
          <w:color w:val="000000" w:themeColor="text1"/>
        </w:rPr>
        <w:t xml:space="preserve"> sportive</w:t>
      </w:r>
      <w:r w:rsidRPr="008E4D2F">
        <w:rPr>
          <w:color w:val="000000" w:themeColor="text1"/>
        </w:rPr>
        <w:t xml:space="preserve"> și/sau atunci când interesul public impune acest lucru, </w:t>
      </w:r>
      <w:r w:rsidR="00C94E30" w:rsidRPr="008E4D2F">
        <w:rPr>
          <w:color w:val="000000" w:themeColor="text1"/>
        </w:rPr>
        <w:t>îndeosebi î</w:t>
      </w:r>
      <w:r w:rsidRPr="008E4D2F">
        <w:rPr>
          <w:color w:val="000000" w:themeColor="text1"/>
        </w:rPr>
        <w:t xml:space="preserve">n </w:t>
      </w:r>
      <w:r w:rsidR="00663660" w:rsidRPr="008E4D2F">
        <w:rPr>
          <w:color w:val="000000" w:themeColor="text1"/>
        </w:rPr>
        <w:t>situația</w:t>
      </w:r>
      <w:r w:rsidR="00C94E30" w:rsidRPr="008E4D2F">
        <w:rPr>
          <w:color w:val="000000" w:themeColor="text1"/>
        </w:rPr>
        <w:t xml:space="preserve"> î</w:t>
      </w:r>
      <w:r w:rsidRPr="008E4D2F">
        <w:rPr>
          <w:color w:val="000000" w:themeColor="text1"/>
        </w:rPr>
        <w:t>n care este necesar</w:t>
      </w:r>
      <w:r w:rsidR="00C94E30" w:rsidRPr="008E4D2F">
        <w:rPr>
          <w:color w:val="000000" w:themeColor="text1"/>
        </w:rPr>
        <w:t>ă</w:t>
      </w:r>
      <w:r w:rsidRPr="008E4D2F">
        <w:rPr>
          <w:color w:val="000000" w:themeColor="text1"/>
        </w:rPr>
        <w:t xml:space="preserve"> executarea de </w:t>
      </w:r>
      <w:r w:rsidR="00C94E30" w:rsidRPr="008E4D2F">
        <w:rPr>
          <w:color w:val="000000" w:themeColor="text1"/>
        </w:rPr>
        <w:t>lucrări î</w:t>
      </w:r>
      <w:r w:rsidRPr="008E4D2F">
        <w:rPr>
          <w:color w:val="000000" w:themeColor="text1"/>
        </w:rPr>
        <w:t xml:space="preserve">n </w:t>
      </w:r>
      <w:r w:rsidR="00E04FA4" w:rsidRPr="008E4D2F">
        <w:rPr>
          <w:color w:val="000000" w:themeColor="text1"/>
        </w:rPr>
        <w:t>spațiu</w:t>
      </w:r>
      <w:r w:rsidR="00B2659F" w:rsidRPr="008E4D2F">
        <w:rPr>
          <w:color w:val="000000" w:themeColor="text1"/>
        </w:rPr>
        <w:t xml:space="preserve">l </w:t>
      </w:r>
      <w:r w:rsidR="00C94E30" w:rsidRPr="008E4D2F">
        <w:rPr>
          <w:color w:val="000000" w:themeColor="text1"/>
        </w:rPr>
        <w:t>închiriat sau î</w:t>
      </w:r>
      <w:r w:rsidRPr="008E4D2F">
        <w:rPr>
          <w:color w:val="000000" w:themeColor="text1"/>
        </w:rPr>
        <w:t xml:space="preserve">n ceea ce </w:t>
      </w:r>
      <w:r w:rsidR="00C94E30" w:rsidRPr="008E4D2F">
        <w:rPr>
          <w:color w:val="000000" w:themeColor="text1"/>
        </w:rPr>
        <w:t>privește</w:t>
      </w:r>
      <w:r w:rsidRPr="008E4D2F">
        <w:rPr>
          <w:color w:val="000000" w:themeColor="text1"/>
        </w:rPr>
        <w:t xml:space="preserve"> </w:t>
      </w:r>
      <w:r w:rsidR="00C94E30" w:rsidRPr="008E4D2F">
        <w:rPr>
          <w:color w:val="000000" w:themeColor="text1"/>
        </w:rPr>
        <w:t>clădirea</w:t>
      </w:r>
      <w:r w:rsidRPr="008E4D2F">
        <w:rPr>
          <w:color w:val="000000" w:themeColor="text1"/>
        </w:rPr>
        <w:t xml:space="preserve"> </w:t>
      </w:r>
      <w:r w:rsidR="003F1F82" w:rsidRPr="008E4D2F">
        <w:rPr>
          <w:color w:val="000000" w:themeColor="text1"/>
        </w:rPr>
        <w:t>unități</w:t>
      </w:r>
      <w:r w:rsidRPr="008E4D2F">
        <w:rPr>
          <w:color w:val="000000" w:themeColor="text1"/>
        </w:rPr>
        <w:t xml:space="preserve">i de </w:t>
      </w:r>
      <w:r w:rsidR="003F1F82" w:rsidRPr="008E4D2F">
        <w:rPr>
          <w:color w:val="000000" w:themeColor="text1"/>
        </w:rPr>
        <w:t>învățământ</w:t>
      </w:r>
      <w:r w:rsidRPr="008E4D2F">
        <w:rPr>
          <w:color w:val="000000" w:themeColor="text1"/>
        </w:rPr>
        <w:t xml:space="preserve">, iar utilizarea </w:t>
      </w:r>
      <w:r w:rsidR="00E04FA4" w:rsidRPr="008E4D2F">
        <w:rPr>
          <w:color w:val="000000" w:themeColor="text1"/>
        </w:rPr>
        <w:t>spațiu</w:t>
      </w:r>
      <w:r w:rsidR="00B2659F" w:rsidRPr="008E4D2F">
        <w:rPr>
          <w:color w:val="000000" w:themeColor="text1"/>
        </w:rPr>
        <w:t>lui</w:t>
      </w:r>
      <w:r w:rsidRPr="008E4D2F">
        <w:rPr>
          <w:color w:val="000000" w:themeColor="text1"/>
        </w:rPr>
        <w:t xml:space="preserve"> nu ma</w:t>
      </w:r>
      <w:r w:rsidR="00264B7B" w:rsidRPr="008E4D2F">
        <w:rPr>
          <w:color w:val="000000" w:themeColor="text1"/>
        </w:rPr>
        <w:t>i</w:t>
      </w:r>
      <w:r w:rsidRPr="008E4D2F">
        <w:rPr>
          <w:color w:val="000000" w:themeColor="text1"/>
        </w:rPr>
        <w:t xml:space="preserve"> este posibil</w:t>
      </w:r>
      <w:r w:rsidR="0071553A" w:rsidRPr="008E4D2F">
        <w:rPr>
          <w:color w:val="000000" w:themeColor="text1"/>
        </w:rPr>
        <w:t>ă</w:t>
      </w:r>
      <w:r w:rsidRPr="008E4D2F">
        <w:rPr>
          <w:color w:val="000000" w:themeColor="text1"/>
        </w:rPr>
        <w:t xml:space="preserve">. </w:t>
      </w:r>
      <w:r w:rsidR="0071553A" w:rsidRPr="008E4D2F">
        <w:rPr>
          <w:color w:val="000000" w:themeColor="text1"/>
        </w:rPr>
        <w:t>Î</w:t>
      </w:r>
      <w:r w:rsidR="00000EAD" w:rsidRPr="008E4D2F">
        <w:rPr>
          <w:color w:val="000000" w:themeColor="text1"/>
        </w:rPr>
        <w:t xml:space="preserve">n aceste </w:t>
      </w:r>
      <w:r w:rsidR="0071553A" w:rsidRPr="008E4D2F">
        <w:rPr>
          <w:color w:val="000000" w:themeColor="text1"/>
        </w:rPr>
        <w:t>situații</w:t>
      </w:r>
      <w:r w:rsidR="00000EAD" w:rsidRPr="008E4D2F">
        <w:rPr>
          <w:color w:val="000000" w:themeColor="text1"/>
        </w:rPr>
        <w:t>, se suspend</w:t>
      </w:r>
      <w:r w:rsidR="0071553A" w:rsidRPr="008E4D2F">
        <w:rPr>
          <w:color w:val="000000" w:themeColor="text1"/>
        </w:rPr>
        <w:t>ă</w:t>
      </w:r>
      <w:r w:rsidR="00000EAD" w:rsidRPr="008E4D2F">
        <w:rPr>
          <w:color w:val="000000" w:themeColor="text1"/>
        </w:rPr>
        <w:t xml:space="preserve"> executarea contractelor de </w:t>
      </w:r>
      <w:r w:rsidR="00625068" w:rsidRPr="008E4D2F">
        <w:rPr>
          <w:color w:val="000000" w:themeColor="text1"/>
        </w:rPr>
        <w:t>închiriere</w:t>
      </w:r>
      <w:r w:rsidR="00000EAD" w:rsidRPr="008E4D2F">
        <w:rPr>
          <w:color w:val="000000" w:themeColor="text1"/>
        </w:rPr>
        <w:t xml:space="preserve"> pe perioada/intervalul de timp necesar </w:t>
      </w:r>
      <w:r w:rsidR="00B96C47" w:rsidRPr="008E4D2F">
        <w:rPr>
          <w:color w:val="000000" w:themeColor="text1"/>
        </w:rPr>
        <w:t>desfășurării</w:t>
      </w:r>
      <w:r w:rsidR="00000EAD" w:rsidRPr="008E4D2F">
        <w:rPr>
          <w:color w:val="000000" w:themeColor="text1"/>
        </w:rPr>
        <w:t xml:space="preserve"> </w:t>
      </w:r>
      <w:r w:rsidR="00B96C47" w:rsidRPr="008E4D2F">
        <w:rPr>
          <w:color w:val="000000" w:themeColor="text1"/>
        </w:rPr>
        <w:t>activități</w:t>
      </w:r>
      <w:r w:rsidR="0071553A" w:rsidRPr="008E4D2F">
        <w:rPr>
          <w:color w:val="000000" w:themeColor="text1"/>
        </w:rPr>
        <w:t>lor respective, sens î</w:t>
      </w:r>
      <w:r w:rsidR="00000EAD" w:rsidRPr="008E4D2F">
        <w:rPr>
          <w:color w:val="000000" w:themeColor="text1"/>
        </w:rPr>
        <w:t xml:space="preserve">n care locatarii nu au </w:t>
      </w:r>
      <w:r w:rsidR="0071553A" w:rsidRPr="008E4D2F">
        <w:rPr>
          <w:color w:val="000000" w:themeColor="text1"/>
        </w:rPr>
        <w:t>obligația</w:t>
      </w:r>
      <w:r w:rsidR="00000EAD" w:rsidRPr="008E4D2F">
        <w:rPr>
          <w:color w:val="000000" w:themeColor="text1"/>
        </w:rPr>
        <w:t xml:space="preserve"> de a ac</w:t>
      </w:r>
      <w:r w:rsidR="0071553A" w:rsidRPr="008E4D2F">
        <w:rPr>
          <w:color w:val="000000" w:themeColor="text1"/>
        </w:rPr>
        <w:t>hita chiria aferenta perioadei î</w:t>
      </w:r>
      <w:r w:rsidR="00000EAD" w:rsidRPr="008E4D2F">
        <w:rPr>
          <w:color w:val="000000" w:themeColor="text1"/>
        </w:rPr>
        <w:t xml:space="preserve">n care nu pot utiliza </w:t>
      </w:r>
      <w:r w:rsidR="00E04FA4" w:rsidRPr="008E4D2F">
        <w:rPr>
          <w:color w:val="000000" w:themeColor="text1"/>
        </w:rPr>
        <w:t>spațiu</w:t>
      </w:r>
      <w:r w:rsidR="00000EAD" w:rsidRPr="008E4D2F">
        <w:rPr>
          <w:color w:val="000000" w:themeColor="text1"/>
        </w:rPr>
        <w:t xml:space="preserve">l </w:t>
      </w:r>
      <w:r w:rsidR="0071553A" w:rsidRPr="008E4D2F">
        <w:rPr>
          <w:color w:val="000000" w:themeColor="text1"/>
        </w:rPr>
        <w:t>închiriat</w:t>
      </w:r>
      <w:r w:rsidR="00000EAD" w:rsidRPr="008E4D2F">
        <w:rPr>
          <w:color w:val="000000" w:themeColor="text1"/>
        </w:rPr>
        <w:t xml:space="preserve">. </w:t>
      </w:r>
    </w:p>
    <w:p w:rsidR="00F92524" w:rsidRPr="008E4D2F" w:rsidRDefault="00F92524" w:rsidP="008E4D2F">
      <w:pPr>
        <w:spacing w:line="276" w:lineRule="auto"/>
        <w:jc w:val="both"/>
        <w:rPr>
          <w:color w:val="000000" w:themeColor="text1"/>
        </w:rPr>
      </w:pPr>
    </w:p>
    <w:p w:rsidR="00100E11" w:rsidRPr="008E4D2F" w:rsidRDefault="00F92524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Art. 112 - </w:t>
      </w:r>
      <w:r w:rsidR="00100E11" w:rsidRPr="008E4D2F">
        <w:rPr>
          <w:color w:val="000000" w:themeColor="text1"/>
        </w:rPr>
        <w:t xml:space="preserve">De asemenea, </w:t>
      </w:r>
      <w:r w:rsidR="00264B7B" w:rsidRPr="008E4D2F">
        <w:rPr>
          <w:color w:val="000000" w:themeColor="text1"/>
        </w:rPr>
        <w:t xml:space="preserve">Organizatorul </w:t>
      </w:r>
      <w:r w:rsidR="00100E11" w:rsidRPr="008E4D2F">
        <w:rPr>
          <w:color w:val="000000" w:themeColor="text1"/>
        </w:rPr>
        <w:t>nu este răspunzător și nu poate fi pus la plata unei despăgubiri, în cazul imposibilității locatarului de a utiliza spațiul conform destinației</w:t>
      </w:r>
      <w:r w:rsidR="00000EAD" w:rsidRPr="008E4D2F">
        <w:rPr>
          <w:color w:val="000000" w:themeColor="text1"/>
        </w:rPr>
        <w:t xml:space="preserve"> (de</w:t>
      </w:r>
      <w:r w:rsidR="0071553A" w:rsidRPr="008E4D2F">
        <w:rPr>
          <w:color w:val="000000" w:themeColor="text1"/>
        </w:rPr>
        <w:t xml:space="preserve"> ex. distrugere, reconfigurare î</w:t>
      </w:r>
      <w:r w:rsidR="00000EAD" w:rsidRPr="008E4D2F">
        <w:rPr>
          <w:color w:val="000000" w:themeColor="text1"/>
        </w:rPr>
        <w:t>n sal</w:t>
      </w:r>
      <w:r w:rsidR="0071553A" w:rsidRPr="008E4D2F">
        <w:rPr>
          <w:color w:val="000000" w:themeColor="text1"/>
        </w:rPr>
        <w:t>ă</w:t>
      </w:r>
      <w:r w:rsidR="00000EAD" w:rsidRPr="008E4D2F">
        <w:rPr>
          <w:color w:val="000000" w:themeColor="text1"/>
        </w:rPr>
        <w:t xml:space="preserve"> de clas</w:t>
      </w:r>
      <w:r w:rsidR="0071553A" w:rsidRPr="008E4D2F">
        <w:rPr>
          <w:color w:val="000000" w:themeColor="text1"/>
        </w:rPr>
        <w:t>ă</w:t>
      </w:r>
      <w:r w:rsidR="00000EAD" w:rsidRPr="008E4D2F">
        <w:rPr>
          <w:color w:val="000000" w:themeColor="text1"/>
        </w:rPr>
        <w:t xml:space="preserve"> etc.)</w:t>
      </w:r>
      <w:r w:rsidR="00100E11" w:rsidRPr="008E4D2F">
        <w:rPr>
          <w:color w:val="000000" w:themeColor="text1"/>
        </w:rPr>
        <w:t>, și/sau prin schimbarea regimului juridic</w:t>
      </w:r>
      <w:r w:rsidR="00000EAD" w:rsidRPr="008E4D2F">
        <w:rPr>
          <w:color w:val="000000" w:themeColor="text1"/>
        </w:rPr>
        <w:t>(de e</w:t>
      </w:r>
      <w:r w:rsidR="0071553A" w:rsidRPr="008E4D2F">
        <w:rPr>
          <w:color w:val="000000" w:themeColor="text1"/>
        </w:rPr>
        <w:t>x. trecere din domeniul public î</w:t>
      </w:r>
      <w:r w:rsidR="00000EAD" w:rsidRPr="008E4D2F">
        <w:rPr>
          <w:color w:val="000000" w:themeColor="text1"/>
        </w:rPr>
        <w:t>n proprietatea privat</w:t>
      </w:r>
      <w:r w:rsidR="0071553A" w:rsidRPr="008E4D2F">
        <w:rPr>
          <w:color w:val="000000" w:themeColor="text1"/>
        </w:rPr>
        <w:t>ă</w:t>
      </w:r>
      <w:r w:rsidR="00000EAD" w:rsidRPr="008E4D2F">
        <w:rPr>
          <w:color w:val="000000" w:themeColor="text1"/>
        </w:rPr>
        <w:t>)</w:t>
      </w:r>
      <w:r w:rsidR="00100E11" w:rsidRPr="008E4D2F">
        <w:rPr>
          <w:color w:val="000000" w:themeColor="text1"/>
        </w:rPr>
        <w:t>, sau în alte cazuri prevăzute de lege.</w:t>
      </w:r>
      <w:r w:rsidR="0071553A" w:rsidRPr="008E4D2F">
        <w:rPr>
          <w:color w:val="000000" w:themeColor="text1"/>
        </w:rPr>
        <w:t xml:space="preserve"> Î</w:t>
      </w:r>
      <w:r w:rsidR="00000EAD" w:rsidRPr="008E4D2F">
        <w:rPr>
          <w:color w:val="000000" w:themeColor="text1"/>
        </w:rPr>
        <w:t xml:space="preserve">n aceste ipoteze, contractul de </w:t>
      </w:r>
      <w:r w:rsidR="00625068" w:rsidRPr="008E4D2F">
        <w:rPr>
          <w:color w:val="000000" w:themeColor="text1"/>
        </w:rPr>
        <w:t>închiriere</w:t>
      </w:r>
      <w:r w:rsidR="00000EAD" w:rsidRPr="008E4D2F">
        <w:rPr>
          <w:color w:val="000000" w:themeColor="text1"/>
        </w:rPr>
        <w:t xml:space="preserve"> </w:t>
      </w:r>
      <w:r w:rsidR="0071553A" w:rsidRPr="008E4D2F">
        <w:rPr>
          <w:color w:val="000000" w:themeColor="text1"/>
        </w:rPr>
        <w:t>încetează</w:t>
      </w:r>
      <w:r w:rsidR="00000EAD" w:rsidRPr="008E4D2F">
        <w:rPr>
          <w:color w:val="000000" w:themeColor="text1"/>
        </w:rPr>
        <w:t>.</w:t>
      </w:r>
    </w:p>
    <w:p w:rsidR="00387D14" w:rsidRDefault="00387D14" w:rsidP="008E4D2F">
      <w:pPr>
        <w:spacing w:line="276" w:lineRule="auto"/>
        <w:jc w:val="both"/>
        <w:rPr>
          <w:color w:val="000000" w:themeColor="text1"/>
        </w:rPr>
      </w:pPr>
    </w:p>
    <w:p w:rsidR="0006430A" w:rsidRDefault="00387D14" w:rsidP="00387D14">
      <w:pPr>
        <w:spacing w:line="276" w:lineRule="auto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Anexele 1-3</w:t>
      </w:r>
      <w:r w:rsidR="000F7060">
        <w:rPr>
          <w:color w:val="000000" w:themeColor="text1"/>
        </w:rPr>
        <w:t>,</w:t>
      </w:r>
      <w:r>
        <w:rPr>
          <w:color w:val="000000" w:themeColor="text1"/>
        </w:rPr>
        <w:t xml:space="preserve"> fac parte int</w:t>
      </w:r>
      <w:r w:rsidR="000F7060">
        <w:rPr>
          <w:color w:val="000000" w:themeColor="text1"/>
        </w:rPr>
        <w:t>egra</w:t>
      </w:r>
      <w:r w:rsidR="00A30B7C">
        <w:rPr>
          <w:color w:val="000000" w:themeColor="text1"/>
        </w:rPr>
        <w:t>n</w:t>
      </w:r>
      <w:r w:rsidR="000F7060">
        <w:rPr>
          <w:color w:val="000000" w:themeColor="text1"/>
        </w:rPr>
        <w:t>tă din prezentul Regulament.</w:t>
      </w:r>
    </w:p>
    <w:p w:rsidR="00387D14" w:rsidRPr="008E4D2F" w:rsidRDefault="00387D14" w:rsidP="00387D14">
      <w:pPr>
        <w:spacing w:line="276" w:lineRule="auto"/>
        <w:ind w:firstLine="720"/>
        <w:jc w:val="both"/>
        <w:rPr>
          <w:color w:val="000000" w:themeColor="text1"/>
        </w:rPr>
      </w:pPr>
    </w:p>
    <w:p w:rsidR="00A302D4" w:rsidRPr="00762769" w:rsidRDefault="00762769" w:rsidP="00762769">
      <w:pPr>
        <w:spacing w:line="276" w:lineRule="auto"/>
        <w:jc w:val="center"/>
        <w:rPr>
          <w:b/>
          <w:color w:val="000000" w:themeColor="text1"/>
        </w:rPr>
      </w:pPr>
      <w:r w:rsidRPr="00762769">
        <w:rPr>
          <w:b/>
          <w:color w:val="000000" w:themeColor="text1"/>
        </w:rPr>
        <w:t>PREŞEDINTE DE ŞEDINŢĂ,</w:t>
      </w:r>
    </w:p>
    <w:p w:rsidR="00762769" w:rsidRPr="00762769" w:rsidRDefault="00762769" w:rsidP="00762769">
      <w:pPr>
        <w:spacing w:line="276" w:lineRule="auto"/>
        <w:jc w:val="center"/>
        <w:rPr>
          <w:b/>
          <w:color w:val="000000" w:themeColor="text1"/>
        </w:rPr>
      </w:pPr>
      <w:r w:rsidRPr="00762769">
        <w:rPr>
          <w:b/>
          <w:color w:val="000000" w:themeColor="text1"/>
        </w:rPr>
        <w:t>Cosmin – Constantin BĂRBĂLĂU</w:t>
      </w:r>
    </w:p>
    <w:p w:rsidR="00A302D4" w:rsidRPr="008E4D2F" w:rsidRDefault="00A302D4" w:rsidP="008E4D2F">
      <w:pPr>
        <w:spacing w:line="276" w:lineRule="auto"/>
        <w:rPr>
          <w:color w:val="000000" w:themeColor="text1"/>
        </w:rPr>
      </w:pPr>
      <w:r w:rsidRPr="008E4D2F">
        <w:rPr>
          <w:color w:val="000000" w:themeColor="text1"/>
        </w:rPr>
        <w:br w:type="page"/>
      </w:r>
    </w:p>
    <w:p w:rsidR="00E721CE" w:rsidRPr="008E4D2F" w:rsidRDefault="00E721CE" w:rsidP="008E4D2F">
      <w:pPr>
        <w:spacing w:line="276" w:lineRule="auto"/>
        <w:jc w:val="right"/>
        <w:rPr>
          <w:b/>
        </w:rPr>
      </w:pPr>
      <w:r w:rsidRPr="008E4D2F">
        <w:lastRenderedPageBreak/>
        <w:t>Anexa 1</w:t>
      </w:r>
    </w:p>
    <w:p w:rsidR="00E721CE" w:rsidRPr="008E4D2F" w:rsidRDefault="00E721CE" w:rsidP="008E4D2F">
      <w:pPr>
        <w:tabs>
          <w:tab w:val="left" w:pos="7140"/>
        </w:tabs>
        <w:spacing w:line="276" w:lineRule="auto"/>
        <w:rPr>
          <w:b/>
        </w:rPr>
      </w:pPr>
    </w:p>
    <w:p w:rsidR="00E721CE" w:rsidRPr="008E4D2F" w:rsidRDefault="00E721CE" w:rsidP="008E4D2F">
      <w:pPr>
        <w:tabs>
          <w:tab w:val="left" w:pos="7140"/>
        </w:tabs>
        <w:spacing w:line="276" w:lineRule="auto"/>
        <w:rPr>
          <w:b/>
        </w:rPr>
      </w:pPr>
    </w:p>
    <w:p w:rsidR="00E721CE" w:rsidRPr="008E4D2F" w:rsidRDefault="00E721CE" w:rsidP="008E4D2F">
      <w:pPr>
        <w:tabs>
          <w:tab w:val="left" w:pos="3525"/>
        </w:tabs>
        <w:spacing w:line="276" w:lineRule="auto"/>
        <w:jc w:val="center"/>
        <w:rPr>
          <w:b/>
        </w:rPr>
      </w:pPr>
      <w:r w:rsidRPr="008E4D2F">
        <w:rPr>
          <w:b/>
        </w:rPr>
        <w:t>PROCESUL-VERBAL</w:t>
      </w:r>
    </w:p>
    <w:p w:rsidR="00E721CE" w:rsidRPr="008E4D2F" w:rsidRDefault="00E721CE" w:rsidP="008E4D2F">
      <w:pPr>
        <w:tabs>
          <w:tab w:val="left" w:pos="3525"/>
        </w:tabs>
        <w:spacing w:line="276" w:lineRule="auto"/>
        <w:jc w:val="center"/>
        <w:rPr>
          <w:b/>
        </w:rPr>
      </w:pPr>
    </w:p>
    <w:p w:rsidR="00E721CE" w:rsidRPr="008E4D2F" w:rsidRDefault="00E721CE" w:rsidP="008E4D2F">
      <w:pPr>
        <w:spacing w:line="276" w:lineRule="auto"/>
        <w:ind w:firstLine="708"/>
        <w:jc w:val="both"/>
      </w:pPr>
      <w:r w:rsidRPr="008E4D2F">
        <w:t xml:space="preserve">privind rezultatele </w:t>
      </w:r>
      <w:r w:rsidR="000961C6" w:rsidRPr="008E4D2F">
        <w:t>evaluării</w:t>
      </w:r>
      <w:r w:rsidRPr="008E4D2F">
        <w:t xml:space="preserve"> </w:t>
      </w:r>
      <w:r w:rsidR="006E01D0" w:rsidRPr="008E4D2F">
        <w:t>documentelor</w:t>
      </w:r>
      <w:r w:rsidRPr="008E4D2F">
        <w:t xml:space="preserve"> </w:t>
      </w:r>
      <w:r w:rsidR="00E72812" w:rsidRPr="008E4D2F">
        <w:t>din plicul exterior al ofertelor depuse</w:t>
      </w:r>
      <w:r w:rsidR="006E01D0" w:rsidRPr="008E4D2F">
        <w:t xml:space="preserve"> </w:t>
      </w:r>
      <w:r w:rsidRPr="008E4D2F">
        <w:t xml:space="preserve">pentru </w:t>
      </w:r>
      <w:r w:rsidR="00625068" w:rsidRPr="008E4D2F">
        <w:t>închiriere</w:t>
      </w:r>
      <w:r w:rsidRPr="008E4D2F">
        <w:t xml:space="preserve">a </w:t>
      </w:r>
      <w:r w:rsidR="00A8320C" w:rsidRPr="008E4D2F">
        <w:t>____________</w:t>
      </w:r>
      <w:r w:rsidRPr="008E4D2F">
        <w:t xml:space="preserve"> în suprafață de _____ mp, situat</w:t>
      </w:r>
      <w:r w:rsidR="00496DE4" w:rsidRPr="008E4D2F">
        <w:t>a</w:t>
      </w:r>
      <w:r w:rsidRPr="008E4D2F">
        <w:t xml:space="preserve"> în </w:t>
      </w:r>
      <w:r w:rsidR="00496DE4" w:rsidRPr="008E4D2F">
        <w:t xml:space="preserve">Unitatea de </w:t>
      </w:r>
      <w:r w:rsidR="003F1F82" w:rsidRPr="008E4D2F">
        <w:t>învățământ</w:t>
      </w:r>
      <w:r w:rsidR="00496DE4" w:rsidRPr="008E4D2F">
        <w:t xml:space="preserve"> _________</w:t>
      </w:r>
    </w:p>
    <w:p w:rsidR="00496DE4" w:rsidRPr="008E4D2F" w:rsidRDefault="00496DE4" w:rsidP="008E4D2F">
      <w:pPr>
        <w:spacing w:line="276" w:lineRule="auto"/>
        <w:ind w:firstLine="708"/>
        <w:jc w:val="both"/>
      </w:pPr>
      <w:r w:rsidRPr="008E4D2F">
        <w:t>Pentru ziua/zilele _________ intervalul orar _____________</w:t>
      </w:r>
    </w:p>
    <w:p w:rsidR="00E721CE" w:rsidRPr="008E4D2F" w:rsidRDefault="00E721CE" w:rsidP="008E4D2F">
      <w:pPr>
        <w:spacing w:line="276" w:lineRule="auto"/>
        <w:ind w:firstLine="708"/>
        <w:jc w:val="both"/>
      </w:pPr>
    </w:p>
    <w:p w:rsidR="00E721CE" w:rsidRPr="008E4D2F" w:rsidRDefault="00E721CE" w:rsidP="008E4D2F">
      <w:pPr>
        <w:spacing w:line="276" w:lineRule="auto"/>
        <w:ind w:firstLine="708"/>
        <w:jc w:val="both"/>
      </w:pPr>
    </w:p>
    <w:p w:rsidR="00E721CE" w:rsidRPr="008E4D2F" w:rsidRDefault="00663660" w:rsidP="008E4D2F">
      <w:pPr>
        <w:spacing w:line="276" w:lineRule="auto"/>
        <w:ind w:firstLine="708"/>
        <w:jc w:val="both"/>
      </w:pPr>
      <w:r w:rsidRPr="008E4D2F">
        <w:t>Întocmi</w:t>
      </w:r>
      <w:r w:rsidR="00E721CE" w:rsidRPr="008E4D2F">
        <w:t xml:space="preserve">t </w:t>
      </w:r>
      <w:r w:rsidR="000961C6" w:rsidRPr="008E4D2F">
        <w:t>î</w:t>
      </w:r>
      <w:r w:rsidR="00E721CE" w:rsidRPr="008E4D2F">
        <w:t xml:space="preserve">n data de ______, de Comisia de </w:t>
      </w:r>
      <w:r w:rsidR="00D74AAA" w:rsidRPr="008E4D2F">
        <w:t>evaluare</w:t>
      </w:r>
      <w:r w:rsidR="00E721CE" w:rsidRPr="008E4D2F">
        <w:t xml:space="preserve"> numită prin </w:t>
      </w:r>
      <w:r w:rsidR="00521715" w:rsidRPr="008E4D2F">
        <w:t>D</w:t>
      </w:r>
      <w:r w:rsidR="00496DE4" w:rsidRPr="008E4D2F">
        <w:t>ecizia</w:t>
      </w:r>
      <w:r w:rsidR="00E721CE" w:rsidRPr="008E4D2F">
        <w:t xml:space="preserve"> nr. _____/_________ a </w:t>
      </w:r>
      <w:r w:rsidR="00496DE4" w:rsidRPr="008E4D2F">
        <w:t>Director</w:t>
      </w:r>
      <w:r w:rsidR="00462BEF" w:rsidRPr="008E4D2F">
        <w:t>ului</w:t>
      </w:r>
      <w:r w:rsidR="00496DE4" w:rsidRPr="008E4D2F">
        <w:t xml:space="preserve"> General a</w:t>
      </w:r>
      <w:r w:rsidR="00554827" w:rsidRPr="008E4D2F">
        <w:t>l</w:t>
      </w:r>
      <w:r w:rsidR="00496DE4" w:rsidRPr="008E4D2F">
        <w:t xml:space="preserve"> </w:t>
      </w:r>
      <w:r w:rsidR="000961C6" w:rsidRPr="008E4D2F">
        <w:t>Direcției</w:t>
      </w:r>
      <w:r w:rsidR="00496DE4" w:rsidRPr="008E4D2F">
        <w:t xml:space="preserve"> Generale de Administrare a </w:t>
      </w:r>
      <w:r w:rsidR="003F1F82" w:rsidRPr="008E4D2F">
        <w:t>Unități</w:t>
      </w:r>
      <w:r w:rsidR="00496DE4" w:rsidRPr="008E4D2F">
        <w:t xml:space="preserve">lor de </w:t>
      </w:r>
      <w:r w:rsidR="003F1F82" w:rsidRPr="008E4D2F">
        <w:t>Învățământ</w:t>
      </w:r>
      <w:r w:rsidR="000961C6" w:rsidRPr="008E4D2F">
        <w:t xml:space="preserve"> ș</w:t>
      </w:r>
      <w:r w:rsidR="00496DE4" w:rsidRPr="008E4D2F">
        <w:t>i de Sport Sector 4,</w:t>
      </w:r>
      <w:r w:rsidR="00E721CE" w:rsidRPr="008E4D2F">
        <w:t xml:space="preserve"> compusă din :</w:t>
      </w:r>
    </w:p>
    <w:p w:rsidR="00E721CE" w:rsidRPr="008E4D2F" w:rsidRDefault="00E721CE" w:rsidP="008E4D2F">
      <w:pPr>
        <w:spacing w:line="276" w:lineRule="auto"/>
        <w:jc w:val="both"/>
      </w:pPr>
    </w:p>
    <w:p w:rsidR="00E721CE" w:rsidRPr="008E4D2F" w:rsidRDefault="00E721CE" w:rsidP="008E4D2F">
      <w:pPr>
        <w:spacing w:line="276" w:lineRule="auto"/>
        <w:ind w:left="720"/>
        <w:jc w:val="both"/>
      </w:pPr>
      <w:r w:rsidRPr="008E4D2F">
        <w:t>1.             - Președinte</w:t>
      </w:r>
    </w:p>
    <w:p w:rsidR="00E721CE" w:rsidRPr="008E4D2F" w:rsidRDefault="00E721CE" w:rsidP="008E4D2F">
      <w:pPr>
        <w:spacing w:line="276" w:lineRule="auto"/>
        <w:ind w:left="720"/>
        <w:jc w:val="both"/>
      </w:pPr>
      <w:r w:rsidRPr="008E4D2F">
        <w:t>2.             - Membru</w:t>
      </w:r>
    </w:p>
    <w:p w:rsidR="00E721CE" w:rsidRPr="008E4D2F" w:rsidRDefault="00E721CE" w:rsidP="008E4D2F">
      <w:pPr>
        <w:spacing w:line="276" w:lineRule="auto"/>
        <w:jc w:val="both"/>
      </w:pPr>
      <w:r w:rsidRPr="008E4D2F">
        <w:t xml:space="preserve">            3.             - Membru   </w:t>
      </w:r>
    </w:p>
    <w:p w:rsidR="00E721CE" w:rsidRPr="008E4D2F" w:rsidRDefault="00E721CE" w:rsidP="008E4D2F">
      <w:pPr>
        <w:spacing w:line="276" w:lineRule="auto"/>
        <w:ind w:left="720"/>
        <w:jc w:val="both"/>
      </w:pPr>
      <w:r w:rsidRPr="008E4D2F">
        <w:t xml:space="preserve">4.             - Membru   </w:t>
      </w:r>
    </w:p>
    <w:p w:rsidR="00E721CE" w:rsidRPr="008E4D2F" w:rsidRDefault="00E721CE" w:rsidP="008E4D2F">
      <w:pPr>
        <w:spacing w:line="276" w:lineRule="auto"/>
        <w:ind w:left="720"/>
        <w:jc w:val="both"/>
      </w:pPr>
      <w:r w:rsidRPr="008E4D2F">
        <w:t xml:space="preserve">5.             - Membru   </w:t>
      </w:r>
    </w:p>
    <w:p w:rsidR="00E721CE" w:rsidRPr="008E4D2F" w:rsidRDefault="00E721CE" w:rsidP="008E4D2F">
      <w:pPr>
        <w:spacing w:line="276" w:lineRule="auto"/>
        <w:ind w:left="720"/>
        <w:jc w:val="both"/>
      </w:pPr>
    </w:p>
    <w:p w:rsidR="00E721CE" w:rsidRPr="008E4D2F" w:rsidRDefault="00E721CE" w:rsidP="008E4D2F">
      <w:pPr>
        <w:spacing w:line="276" w:lineRule="auto"/>
        <w:ind w:left="720"/>
        <w:jc w:val="both"/>
      </w:pPr>
    </w:p>
    <w:p w:rsidR="00E721CE" w:rsidRPr="008E4D2F" w:rsidRDefault="00E721CE" w:rsidP="008E4D2F">
      <w:pPr>
        <w:spacing w:line="276" w:lineRule="auto"/>
        <w:jc w:val="both"/>
      </w:pPr>
      <w:r w:rsidRPr="008E4D2F">
        <w:tab/>
        <w:t xml:space="preserve">1.             – Secretarul comisiei de </w:t>
      </w:r>
      <w:r w:rsidR="00D74AAA" w:rsidRPr="008E4D2F">
        <w:t>evaluare</w:t>
      </w:r>
    </w:p>
    <w:p w:rsidR="00E721CE" w:rsidRPr="008E4D2F" w:rsidRDefault="00E721CE" w:rsidP="008E4D2F">
      <w:pPr>
        <w:spacing w:line="276" w:lineRule="auto"/>
        <w:jc w:val="both"/>
      </w:pPr>
    </w:p>
    <w:p w:rsidR="00E721CE" w:rsidRPr="008E4D2F" w:rsidRDefault="00E721CE" w:rsidP="008E4D2F">
      <w:pPr>
        <w:spacing w:line="276" w:lineRule="auto"/>
        <w:jc w:val="both"/>
      </w:pPr>
      <w:r w:rsidRPr="008E4D2F">
        <w:t xml:space="preserve">a procedat astăzi ___________, ora ______ la evaluarea documentelor depuse de </w:t>
      </w:r>
      <w:r w:rsidR="000961C6" w:rsidRPr="008E4D2F">
        <w:t>Ofertanți</w:t>
      </w:r>
      <w:r w:rsidRPr="008E4D2F">
        <w:t xml:space="preserve"> </w:t>
      </w:r>
      <w:r w:rsidR="000961C6" w:rsidRPr="008E4D2F">
        <w:t>î</w:t>
      </w:r>
      <w:r w:rsidR="00D74AAA" w:rsidRPr="008E4D2F">
        <w:t xml:space="preserve">n plicurile exterioare </w:t>
      </w:r>
      <w:r w:rsidRPr="008E4D2F">
        <w:t xml:space="preserve">pentru închirierea </w:t>
      </w:r>
      <w:r w:rsidR="00A8320C" w:rsidRPr="008E4D2F">
        <w:t>____________</w:t>
      </w:r>
      <w:r w:rsidRPr="008E4D2F">
        <w:t xml:space="preserve"> în suprafață de _____ mp, situat</w:t>
      </w:r>
      <w:r w:rsidR="000961C6" w:rsidRPr="008E4D2F">
        <w:t>ă</w:t>
      </w:r>
      <w:r w:rsidRPr="008E4D2F">
        <w:t xml:space="preserve"> în </w:t>
      </w:r>
      <w:r w:rsidR="00496DE4" w:rsidRPr="008E4D2F">
        <w:t xml:space="preserve">incinta </w:t>
      </w:r>
      <w:r w:rsidR="003F1F82" w:rsidRPr="008E4D2F">
        <w:t>unități</w:t>
      </w:r>
      <w:r w:rsidR="00496DE4" w:rsidRPr="008E4D2F">
        <w:t xml:space="preserve">i de </w:t>
      </w:r>
      <w:r w:rsidR="003F1F82" w:rsidRPr="008E4D2F">
        <w:t>învățământ</w:t>
      </w:r>
      <w:r w:rsidR="00496DE4" w:rsidRPr="008E4D2F">
        <w:t xml:space="preserve"> ______, pentru ziua/zilele_____, intervalul orar ________</w:t>
      </w:r>
    </w:p>
    <w:p w:rsidR="00E721CE" w:rsidRPr="008E4D2F" w:rsidRDefault="00E721CE" w:rsidP="008E4D2F">
      <w:pPr>
        <w:spacing w:line="276" w:lineRule="auto"/>
        <w:ind w:firstLine="708"/>
        <w:jc w:val="both"/>
      </w:pPr>
    </w:p>
    <w:p w:rsidR="00E721CE" w:rsidRPr="008E4D2F" w:rsidRDefault="00E721CE" w:rsidP="008E4D2F">
      <w:pPr>
        <w:spacing w:line="276" w:lineRule="auto"/>
        <w:jc w:val="both"/>
      </w:pPr>
      <w:r w:rsidRPr="008E4D2F">
        <w:t xml:space="preserve">În urma publicării anunțului pentru </w:t>
      </w:r>
      <w:r w:rsidR="00030272" w:rsidRPr="008E4D2F">
        <w:t>desfășurarea</w:t>
      </w:r>
      <w:r w:rsidRPr="008E4D2F">
        <w:t xml:space="preserve"> </w:t>
      </w:r>
      <w:r w:rsidR="00B31AEF" w:rsidRPr="008E4D2F">
        <w:t>licitație</w:t>
      </w:r>
      <w:r w:rsidRPr="008E4D2F">
        <w:t xml:space="preserve">i, până la data limită de depunere a ofertelor, stabilită în </w:t>
      </w:r>
      <w:r w:rsidR="006A7821" w:rsidRPr="008E4D2F">
        <w:t>anunțul</w:t>
      </w:r>
      <w:r w:rsidRPr="008E4D2F">
        <w:t xml:space="preserve"> pentru </w:t>
      </w:r>
      <w:r w:rsidR="00030272" w:rsidRPr="008E4D2F">
        <w:t>desfășurarea</w:t>
      </w:r>
      <w:r w:rsidRPr="008E4D2F">
        <w:t xml:space="preserve"> </w:t>
      </w:r>
      <w:r w:rsidR="00B31AEF" w:rsidRPr="008E4D2F">
        <w:t>licitație</w:t>
      </w:r>
      <w:r w:rsidRPr="008E4D2F">
        <w:t xml:space="preserve">i, și anume ____________, ora _____, au depus oferte </w:t>
      </w:r>
      <w:r w:rsidR="006A7821" w:rsidRPr="008E4D2F">
        <w:t>următorii</w:t>
      </w:r>
      <w:r w:rsidRPr="008E4D2F">
        <w:t xml:space="preserve"> </w:t>
      </w:r>
      <w:r w:rsidR="006A7821" w:rsidRPr="008E4D2F">
        <w:t>ofertanți</w:t>
      </w:r>
      <w:r w:rsidRPr="008E4D2F">
        <w:t> :</w:t>
      </w:r>
    </w:p>
    <w:p w:rsidR="00E721CE" w:rsidRPr="008E4D2F" w:rsidRDefault="00E721CE" w:rsidP="008E4D2F">
      <w:pPr>
        <w:spacing w:line="276" w:lineRule="auto"/>
        <w:jc w:val="both"/>
      </w:pPr>
    </w:p>
    <w:p w:rsidR="00E721CE" w:rsidRPr="008E4D2F" w:rsidRDefault="00681F7E" w:rsidP="008E4D2F">
      <w:pPr>
        <w:numPr>
          <w:ilvl w:val="0"/>
          <w:numId w:val="14"/>
        </w:numPr>
        <w:spacing w:line="276" w:lineRule="auto"/>
        <w:jc w:val="both"/>
        <w:rPr>
          <w:b/>
        </w:rPr>
      </w:pPr>
      <w:r w:rsidRPr="008E4D2F">
        <w:rPr>
          <w:b/>
        </w:rPr>
        <w:t>__________________</w:t>
      </w:r>
    </w:p>
    <w:p w:rsidR="00E721CE" w:rsidRPr="008E4D2F" w:rsidRDefault="00681F7E" w:rsidP="008E4D2F">
      <w:pPr>
        <w:numPr>
          <w:ilvl w:val="0"/>
          <w:numId w:val="14"/>
        </w:numPr>
        <w:spacing w:line="276" w:lineRule="auto"/>
        <w:jc w:val="both"/>
        <w:rPr>
          <w:b/>
        </w:rPr>
      </w:pPr>
      <w:r w:rsidRPr="008E4D2F">
        <w:rPr>
          <w:b/>
        </w:rPr>
        <w:t>__________________</w:t>
      </w:r>
    </w:p>
    <w:p w:rsidR="00681F7E" w:rsidRPr="008E4D2F" w:rsidRDefault="00681F7E" w:rsidP="008E4D2F">
      <w:pPr>
        <w:numPr>
          <w:ilvl w:val="0"/>
          <w:numId w:val="14"/>
        </w:numPr>
        <w:spacing w:line="276" w:lineRule="auto"/>
        <w:jc w:val="both"/>
        <w:rPr>
          <w:b/>
        </w:rPr>
      </w:pPr>
      <w:r w:rsidRPr="008E4D2F">
        <w:rPr>
          <w:b/>
        </w:rPr>
        <w:t>__________________</w:t>
      </w:r>
    </w:p>
    <w:p w:rsidR="00681F7E" w:rsidRPr="008E4D2F" w:rsidRDefault="00681F7E" w:rsidP="008E4D2F">
      <w:pPr>
        <w:numPr>
          <w:ilvl w:val="0"/>
          <w:numId w:val="14"/>
        </w:numPr>
        <w:spacing w:line="276" w:lineRule="auto"/>
        <w:jc w:val="both"/>
        <w:rPr>
          <w:b/>
        </w:rPr>
      </w:pPr>
      <w:r w:rsidRPr="008E4D2F">
        <w:rPr>
          <w:b/>
        </w:rPr>
        <w:t>__________________</w:t>
      </w:r>
    </w:p>
    <w:p w:rsidR="00E721CE" w:rsidRPr="008E4D2F" w:rsidRDefault="00E721CE" w:rsidP="008E4D2F">
      <w:pPr>
        <w:spacing w:line="276" w:lineRule="auto"/>
        <w:ind w:firstLine="720"/>
        <w:jc w:val="both"/>
      </w:pPr>
    </w:p>
    <w:p w:rsidR="00E721CE" w:rsidRPr="008E4D2F" w:rsidRDefault="00A37203" w:rsidP="008E4D2F">
      <w:pPr>
        <w:spacing w:line="276" w:lineRule="auto"/>
        <w:ind w:firstLine="720"/>
        <w:jc w:val="both"/>
      </w:pPr>
      <w:r w:rsidRPr="008E4D2F">
        <w:t xml:space="preserve">După deschiderea plicurilor exterioare și verificarea </w:t>
      </w:r>
      <w:r w:rsidR="006A7821" w:rsidRPr="008E4D2F">
        <w:t>îndeplinirii</w:t>
      </w:r>
      <w:r w:rsidRPr="008E4D2F">
        <w:t xml:space="preserve"> </w:t>
      </w:r>
      <w:r w:rsidR="006A7821" w:rsidRPr="008E4D2F">
        <w:t>condițiilor</w:t>
      </w:r>
      <w:r w:rsidRPr="008E4D2F">
        <w:t xml:space="preserve"> din </w:t>
      </w:r>
      <w:r w:rsidR="00B03442" w:rsidRPr="008E4D2F">
        <w:t>Documentația</w:t>
      </w:r>
      <w:r w:rsidRPr="008E4D2F">
        <w:t xml:space="preserve"> de atribuire </w:t>
      </w:r>
      <w:r w:rsidR="006A7821" w:rsidRPr="008E4D2F">
        <w:t>ș</w:t>
      </w:r>
      <w:r w:rsidRPr="008E4D2F">
        <w:t xml:space="preserve">i a documentelor depuse, </w:t>
      </w:r>
      <w:r w:rsidR="00E721CE" w:rsidRPr="008E4D2F">
        <w:t xml:space="preserve">comisia de </w:t>
      </w:r>
      <w:r w:rsidR="00BB1D52" w:rsidRPr="008E4D2F">
        <w:t>evaluare</w:t>
      </w:r>
      <w:r w:rsidR="00E721CE" w:rsidRPr="008E4D2F">
        <w:t xml:space="preserve"> constată </w:t>
      </w:r>
      <w:r w:rsidR="006A7821" w:rsidRPr="008E4D2F">
        <w:t>următoarele</w:t>
      </w:r>
      <w:r w:rsidR="00E721CE" w:rsidRPr="008E4D2F">
        <w:t> :</w:t>
      </w:r>
    </w:p>
    <w:p w:rsidR="00E721CE" w:rsidRPr="008E4D2F" w:rsidRDefault="00E721CE" w:rsidP="008E4D2F">
      <w:pPr>
        <w:spacing w:line="276" w:lineRule="auto"/>
        <w:jc w:val="both"/>
      </w:pPr>
    </w:p>
    <w:p w:rsidR="00E721CE" w:rsidRPr="008E4D2F" w:rsidRDefault="00E721CE" w:rsidP="008E4D2F">
      <w:pPr>
        <w:spacing w:line="276" w:lineRule="auto"/>
        <w:ind w:firstLine="720"/>
        <w:jc w:val="both"/>
      </w:pPr>
      <w:r w:rsidRPr="008E4D2F">
        <w:lastRenderedPageBreak/>
        <w:t xml:space="preserve">I. </w:t>
      </w:r>
      <w:r w:rsidR="006A7821" w:rsidRPr="008E4D2F">
        <w:t>Participanții</w:t>
      </w:r>
      <w:r w:rsidRPr="008E4D2F">
        <w:t xml:space="preserve"> </w:t>
      </w:r>
      <w:r w:rsidR="006A7821" w:rsidRPr="008E4D2F">
        <w:t>admiși</w:t>
      </w:r>
      <w:r w:rsidRPr="008E4D2F">
        <w:t xml:space="preserve">, care </w:t>
      </w:r>
      <w:r w:rsidR="006A7821" w:rsidRPr="008E4D2F">
        <w:t>îndeplinesc</w:t>
      </w:r>
      <w:r w:rsidRPr="008E4D2F">
        <w:t xml:space="preserve"> toate criteriile de </w:t>
      </w:r>
      <w:r w:rsidR="00745F31" w:rsidRPr="008E4D2F">
        <w:t xml:space="preserve">eligibilitate </w:t>
      </w:r>
      <w:r w:rsidR="006A7821" w:rsidRPr="008E4D2F">
        <w:t>ș</w:t>
      </w:r>
      <w:r w:rsidR="006E01D0" w:rsidRPr="008E4D2F">
        <w:t xml:space="preserve">i </w:t>
      </w:r>
      <w:r w:rsidR="006A7821" w:rsidRPr="008E4D2F">
        <w:t>cerințele</w:t>
      </w:r>
      <w:r w:rsidR="006E01D0" w:rsidRPr="008E4D2F">
        <w:t xml:space="preserve"> </w:t>
      </w:r>
      <w:r w:rsidR="00A84AC6" w:rsidRPr="008E4D2F">
        <w:t>documentației</w:t>
      </w:r>
      <w:r w:rsidR="006E01D0" w:rsidRPr="008E4D2F">
        <w:t xml:space="preserve"> de atribuire</w:t>
      </w:r>
      <w:r w:rsidR="009469AB" w:rsidRPr="008E4D2F">
        <w:t>, inclusiv</w:t>
      </w:r>
      <w:r w:rsidR="006E01D0" w:rsidRPr="008E4D2F">
        <w:t xml:space="preserve"> care prezint</w:t>
      </w:r>
      <w:r w:rsidR="006A7821" w:rsidRPr="008E4D2F">
        <w:t>ă</w:t>
      </w:r>
      <w:r w:rsidR="006E01D0" w:rsidRPr="008E4D2F">
        <w:t xml:space="preserve"> </w:t>
      </w:r>
      <w:r w:rsidR="006A7821" w:rsidRPr="008E4D2F">
        <w:t>garanția de participare î</w:t>
      </w:r>
      <w:r w:rsidR="006E01D0" w:rsidRPr="008E4D2F">
        <w:t xml:space="preserve">n forma, cuantumul </w:t>
      </w:r>
      <w:r w:rsidR="006A7821" w:rsidRPr="008E4D2F">
        <w:t>ș</w:t>
      </w:r>
      <w:r w:rsidR="006E01D0" w:rsidRPr="008E4D2F">
        <w:t xml:space="preserve">i perioada de valabilitate solicitate prin </w:t>
      </w:r>
      <w:r w:rsidR="00B03442" w:rsidRPr="008E4D2F">
        <w:t>Documentația</w:t>
      </w:r>
      <w:r w:rsidR="006E01D0" w:rsidRPr="008E4D2F">
        <w:t xml:space="preserve"> de atribuire</w:t>
      </w:r>
      <w:r w:rsidRPr="008E4D2F">
        <w:t xml:space="preserve">, sunt </w:t>
      </w:r>
      <w:r w:rsidR="006A7821" w:rsidRPr="008E4D2F">
        <w:t>următorii</w:t>
      </w:r>
      <w:r w:rsidRPr="008E4D2F">
        <w:t>:</w:t>
      </w:r>
    </w:p>
    <w:p w:rsidR="00E721CE" w:rsidRPr="008E4D2F" w:rsidRDefault="00E721CE" w:rsidP="008E4D2F">
      <w:pPr>
        <w:spacing w:line="276" w:lineRule="auto"/>
        <w:ind w:firstLine="720"/>
        <w:jc w:val="both"/>
      </w:pPr>
    </w:p>
    <w:p w:rsidR="00681F7E" w:rsidRPr="008E4D2F" w:rsidRDefault="00681F7E" w:rsidP="008E4D2F">
      <w:pPr>
        <w:numPr>
          <w:ilvl w:val="0"/>
          <w:numId w:val="17"/>
        </w:numPr>
        <w:spacing w:line="276" w:lineRule="auto"/>
        <w:jc w:val="both"/>
        <w:rPr>
          <w:b/>
        </w:rPr>
      </w:pPr>
      <w:r w:rsidRPr="008E4D2F">
        <w:rPr>
          <w:b/>
        </w:rPr>
        <w:t>__________________</w:t>
      </w:r>
    </w:p>
    <w:p w:rsidR="00681F7E" w:rsidRPr="008E4D2F" w:rsidRDefault="00681F7E" w:rsidP="008E4D2F">
      <w:pPr>
        <w:numPr>
          <w:ilvl w:val="0"/>
          <w:numId w:val="17"/>
        </w:numPr>
        <w:spacing w:line="276" w:lineRule="auto"/>
        <w:jc w:val="both"/>
        <w:rPr>
          <w:b/>
        </w:rPr>
      </w:pPr>
      <w:r w:rsidRPr="008E4D2F">
        <w:rPr>
          <w:b/>
        </w:rPr>
        <w:t>__________________</w:t>
      </w:r>
    </w:p>
    <w:p w:rsidR="00E721CE" w:rsidRPr="008E4D2F" w:rsidRDefault="00E721CE" w:rsidP="008E4D2F">
      <w:pPr>
        <w:spacing w:line="276" w:lineRule="auto"/>
        <w:ind w:firstLine="720"/>
        <w:jc w:val="both"/>
      </w:pPr>
    </w:p>
    <w:p w:rsidR="00E721CE" w:rsidRPr="008E4D2F" w:rsidRDefault="00E721CE" w:rsidP="008E4D2F">
      <w:pPr>
        <w:spacing w:line="276" w:lineRule="auto"/>
        <w:ind w:firstLine="720"/>
        <w:jc w:val="both"/>
      </w:pPr>
    </w:p>
    <w:p w:rsidR="00E721CE" w:rsidRPr="008E4D2F" w:rsidRDefault="00D74AAA" w:rsidP="008E4D2F">
      <w:pPr>
        <w:spacing w:line="276" w:lineRule="auto"/>
        <w:ind w:firstLine="720"/>
        <w:jc w:val="both"/>
      </w:pPr>
      <w:r w:rsidRPr="008E4D2F">
        <w:t xml:space="preserve">II. </w:t>
      </w:r>
      <w:r w:rsidR="006A7821" w:rsidRPr="008E4D2F">
        <w:t>Participanții</w:t>
      </w:r>
      <w:r w:rsidRPr="008E4D2F">
        <w:t xml:space="preserve"> </w:t>
      </w:r>
      <w:r w:rsidR="006A7821" w:rsidRPr="008E4D2F">
        <w:t>declarați</w:t>
      </w:r>
      <w:r w:rsidRPr="008E4D2F">
        <w:t xml:space="preserve"> </w:t>
      </w:r>
      <w:r w:rsidR="006A7821" w:rsidRPr="008E4D2F">
        <w:t>respinși</w:t>
      </w:r>
      <w:r w:rsidR="006E01D0" w:rsidRPr="008E4D2F">
        <w:t xml:space="preserve"> sunt </w:t>
      </w:r>
      <w:r w:rsidR="006A7821" w:rsidRPr="008E4D2F">
        <w:t>următorii</w:t>
      </w:r>
      <w:r w:rsidR="00E721CE" w:rsidRPr="008E4D2F">
        <w:t>:</w:t>
      </w:r>
    </w:p>
    <w:p w:rsidR="00E721CE" w:rsidRPr="008E4D2F" w:rsidRDefault="00E721CE" w:rsidP="008E4D2F">
      <w:pPr>
        <w:spacing w:line="276" w:lineRule="auto"/>
        <w:ind w:firstLine="270"/>
        <w:jc w:val="both"/>
      </w:pPr>
      <w:r w:rsidRPr="008E4D2F">
        <w:t xml:space="preserve">        </w:t>
      </w:r>
    </w:p>
    <w:p w:rsidR="00E721CE" w:rsidRPr="008E4D2F" w:rsidRDefault="00E721CE" w:rsidP="008E4D2F">
      <w:pPr>
        <w:tabs>
          <w:tab w:val="left" w:pos="6840"/>
        </w:tabs>
        <w:spacing w:line="276" w:lineRule="auto"/>
        <w:jc w:val="both"/>
        <w:rPr>
          <w:b/>
        </w:rPr>
      </w:pPr>
      <w:r w:rsidRPr="008E4D2F">
        <w:rPr>
          <w:b/>
        </w:rPr>
        <w:t xml:space="preserve">               1. _____________</w:t>
      </w:r>
    </w:p>
    <w:p w:rsidR="00681F7E" w:rsidRPr="008E4D2F" w:rsidRDefault="00681F7E" w:rsidP="008E4D2F">
      <w:pPr>
        <w:tabs>
          <w:tab w:val="left" w:pos="6840"/>
        </w:tabs>
        <w:spacing w:line="276" w:lineRule="auto"/>
        <w:jc w:val="both"/>
        <w:rPr>
          <w:b/>
        </w:rPr>
      </w:pPr>
    </w:p>
    <w:p w:rsidR="00E721CE" w:rsidRPr="008E4D2F" w:rsidRDefault="00E721CE" w:rsidP="008E4D2F">
      <w:pPr>
        <w:tabs>
          <w:tab w:val="left" w:pos="6840"/>
        </w:tabs>
        <w:spacing w:line="276" w:lineRule="auto"/>
        <w:jc w:val="both"/>
        <w:rPr>
          <w:b/>
        </w:rPr>
      </w:pPr>
      <w:r w:rsidRPr="008E4D2F">
        <w:rPr>
          <w:b/>
        </w:rPr>
        <w:t>Motivul respingerii ofertei: ___________________</w:t>
      </w:r>
    </w:p>
    <w:p w:rsidR="00E721CE" w:rsidRPr="008E4D2F" w:rsidRDefault="00E721CE" w:rsidP="008E4D2F">
      <w:pPr>
        <w:tabs>
          <w:tab w:val="left" w:pos="6840"/>
        </w:tabs>
        <w:spacing w:line="276" w:lineRule="auto"/>
        <w:jc w:val="both"/>
        <w:rPr>
          <w:b/>
        </w:rPr>
      </w:pPr>
    </w:p>
    <w:p w:rsidR="00E721CE" w:rsidRPr="008E4D2F" w:rsidRDefault="00E721CE" w:rsidP="008E4D2F">
      <w:pPr>
        <w:spacing w:line="276" w:lineRule="auto"/>
        <w:ind w:firstLine="270"/>
        <w:jc w:val="both"/>
      </w:pPr>
      <w:r w:rsidRPr="008E4D2F">
        <w:t xml:space="preserve">        </w:t>
      </w:r>
    </w:p>
    <w:p w:rsidR="00E721CE" w:rsidRPr="008E4D2F" w:rsidRDefault="00E721CE" w:rsidP="008E4D2F">
      <w:pPr>
        <w:tabs>
          <w:tab w:val="left" w:pos="6840"/>
        </w:tabs>
        <w:spacing w:line="276" w:lineRule="auto"/>
        <w:jc w:val="both"/>
        <w:rPr>
          <w:b/>
        </w:rPr>
      </w:pPr>
      <w:r w:rsidRPr="008E4D2F">
        <w:rPr>
          <w:b/>
        </w:rPr>
        <w:t xml:space="preserve">               2. _____________</w:t>
      </w:r>
    </w:p>
    <w:p w:rsidR="00681F7E" w:rsidRPr="008E4D2F" w:rsidRDefault="00681F7E" w:rsidP="008E4D2F">
      <w:pPr>
        <w:tabs>
          <w:tab w:val="left" w:pos="6840"/>
        </w:tabs>
        <w:spacing w:line="276" w:lineRule="auto"/>
        <w:jc w:val="both"/>
        <w:rPr>
          <w:b/>
        </w:rPr>
      </w:pPr>
    </w:p>
    <w:p w:rsidR="00E721CE" w:rsidRPr="008E4D2F" w:rsidRDefault="00E721CE" w:rsidP="008E4D2F">
      <w:pPr>
        <w:tabs>
          <w:tab w:val="left" w:pos="6840"/>
        </w:tabs>
        <w:spacing w:line="276" w:lineRule="auto"/>
        <w:jc w:val="both"/>
        <w:rPr>
          <w:b/>
        </w:rPr>
      </w:pPr>
      <w:r w:rsidRPr="008E4D2F">
        <w:rPr>
          <w:b/>
        </w:rPr>
        <w:t>Motivul respingerii ofertei: ___________________</w:t>
      </w:r>
    </w:p>
    <w:p w:rsidR="00E721CE" w:rsidRPr="008E4D2F" w:rsidRDefault="00E721CE" w:rsidP="008E4D2F">
      <w:pPr>
        <w:tabs>
          <w:tab w:val="left" w:pos="6840"/>
        </w:tabs>
        <w:spacing w:line="276" w:lineRule="auto"/>
        <w:jc w:val="both"/>
        <w:rPr>
          <w:b/>
        </w:rPr>
      </w:pPr>
    </w:p>
    <w:p w:rsidR="00E721CE" w:rsidRPr="008E4D2F" w:rsidRDefault="00E721CE" w:rsidP="008E4D2F">
      <w:pPr>
        <w:tabs>
          <w:tab w:val="left" w:pos="6840"/>
        </w:tabs>
        <w:spacing w:line="276" w:lineRule="auto"/>
        <w:jc w:val="both"/>
        <w:rPr>
          <w:b/>
        </w:rPr>
      </w:pPr>
    </w:p>
    <w:p w:rsidR="00E721CE" w:rsidRPr="008E4D2F" w:rsidRDefault="00E721CE" w:rsidP="008E4D2F">
      <w:pPr>
        <w:spacing w:line="276" w:lineRule="auto"/>
        <w:jc w:val="both"/>
      </w:pPr>
    </w:p>
    <w:p w:rsidR="00E721CE" w:rsidRPr="008E4D2F" w:rsidRDefault="00E721CE" w:rsidP="008E4D2F">
      <w:pPr>
        <w:spacing w:line="276" w:lineRule="auto"/>
        <w:jc w:val="both"/>
      </w:pPr>
      <w:r w:rsidRPr="008E4D2F">
        <w:t xml:space="preserve">Prezentul Proces-verbal a fost </w:t>
      </w:r>
      <w:r w:rsidR="00663660" w:rsidRPr="008E4D2F">
        <w:t>întocmi</w:t>
      </w:r>
      <w:r w:rsidRPr="008E4D2F">
        <w:t xml:space="preserve">t </w:t>
      </w:r>
      <w:r w:rsidR="006A7821" w:rsidRPr="008E4D2F">
        <w:t>astăzi</w:t>
      </w:r>
      <w:r w:rsidRPr="008E4D2F">
        <w:t xml:space="preserve">, _____________, ora _____________, cu prilejul </w:t>
      </w:r>
      <w:r w:rsidR="006A7821" w:rsidRPr="008E4D2F">
        <w:t>evaluării</w:t>
      </w:r>
      <w:r w:rsidRPr="008E4D2F">
        <w:t xml:space="preserve"> </w:t>
      </w:r>
      <w:r w:rsidR="006A7821" w:rsidRPr="008E4D2F">
        <w:t>conținutului</w:t>
      </w:r>
      <w:r w:rsidR="00521715" w:rsidRPr="008E4D2F">
        <w:t xml:space="preserve"> plicurilor exterioare</w:t>
      </w:r>
      <w:r w:rsidRPr="008E4D2F">
        <w:t xml:space="preserve"> depuse pentru închirierea </w:t>
      </w:r>
      <w:r w:rsidR="00A8320C" w:rsidRPr="008E4D2F">
        <w:t>__________</w:t>
      </w:r>
      <w:r w:rsidRPr="008E4D2F">
        <w:t xml:space="preserve"> în suprafață de _____ mp, situat</w:t>
      </w:r>
      <w:r w:rsidR="00D9784E" w:rsidRPr="008E4D2F">
        <w:t>ă</w:t>
      </w:r>
      <w:r w:rsidRPr="008E4D2F">
        <w:t xml:space="preserve"> în </w:t>
      </w:r>
      <w:r w:rsidR="00681F7E" w:rsidRPr="008E4D2F">
        <w:t xml:space="preserve">incinta </w:t>
      </w:r>
      <w:r w:rsidR="003F1F82" w:rsidRPr="008E4D2F">
        <w:t>unități</w:t>
      </w:r>
      <w:r w:rsidR="00681F7E" w:rsidRPr="008E4D2F">
        <w:t xml:space="preserve">i de </w:t>
      </w:r>
      <w:r w:rsidR="003F1F82" w:rsidRPr="008E4D2F">
        <w:t>învățământ</w:t>
      </w:r>
      <w:r w:rsidR="00681F7E" w:rsidRPr="008E4D2F">
        <w:t xml:space="preserve"> ___________</w:t>
      </w:r>
      <w:r w:rsidRPr="008E4D2F">
        <w:t>, aflat</w:t>
      </w:r>
      <w:r w:rsidR="00D9784E" w:rsidRPr="008E4D2F">
        <w:t>ă</w:t>
      </w:r>
      <w:r w:rsidRPr="008E4D2F">
        <w:t xml:space="preserve"> în administrarea </w:t>
      </w:r>
      <w:r w:rsidR="00E72812" w:rsidRPr="008E4D2F">
        <w:t>Consiliului Local Sector 4.</w:t>
      </w:r>
    </w:p>
    <w:p w:rsidR="00E721CE" w:rsidRPr="008E4D2F" w:rsidRDefault="00E721CE" w:rsidP="008E4D2F">
      <w:pPr>
        <w:spacing w:line="276" w:lineRule="auto"/>
        <w:ind w:left="720"/>
        <w:jc w:val="both"/>
      </w:pPr>
    </w:p>
    <w:p w:rsidR="00E721CE" w:rsidRPr="008E4D2F" w:rsidRDefault="00E721CE" w:rsidP="008E4D2F">
      <w:pPr>
        <w:spacing w:line="276" w:lineRule="auto"/>
        <w:ind w:left="720"/>
        <w:jc w:val="both"/>
      </w:pPr>
    </w:p>
    <w:p w:rsidR="00E721CE" w:rsidRPr="008E4D2F" w:rsidRDefault="00E721CE" w:rsidP="008E4D2F">
      <w:pPr>
        <w:spacing w:line="276" w:lineRule="auto"/>
        <w:ind w:left="720"/>
        <w:jc w:val="both"/>
      </w:pPr>
      <w:r w:rsidRPr="008E4D2F">
        <w:t>1.             - Președinte</w:t>
      </w:r>
    </w:p>
    <w:p w:rsidR="00E721CE" w:rsidRPr="008E4D2F" w:rsidRDefault="00E721CE" w:rsidP="008E4D2F">
      <w:pPr>
        <w:spacing w:line="276" w:lineRule="auto"/>
        <w:ind w:left="720"/>
        <w:jc w:val="both"/>
      </w:pPr>
      <w:r w:rsidRPr="008E4D2F">
        <w:t>2.             - Membru</w:t>
      </w:r>
    </w:p>
    <w:p w:rsidR="00E721CE" w:rsidRPr="008E4D2F" w:rsidRDefault="00E721CE" w:rsidP="008E4D2F">
      <w:pPr>
        <w:spacing w:line="276" w:lineRule="auto"/>
        <w:jc w:val="both"/>
      </w:pPr>
      <w:r w:rsidRPr="008E4D2F">
        <w:t xml:space="preserve">            3.             - Membru   </w:t>
      </w:r>
    </w:p>
    <w:p w:rsidR="00E721CE" w:rsidRPr="008E4D2F" w:rsidRDefault="00E721CE" w:rsidP="008E4D2F">
      <w:pPr>
        <w:spacing w:line="276" w:lineRule="auto"/>
        <w:ind w:left="720"/>
        <w:jc w:val="both"/>
      </w:pPr>
      <w:r w:rsidRPr="008E4D2F">
        <w:t xml:space="preserve">4.             - Membru   </w:t>
      </w:r>
    </w:p>
    <w:p w:rsidR="00E721CE" w:rsidRPr="008E4D2F" w:rsidRDefault="00E721CE" w:rsidP="008E4D2F">
      <w:pPr>
        <w:spacing w:line="276" w:lineRule="auto"/>
        <w:ind w:left="720"/>
        <w:jc w:val="both"/>
      </w:pPr>
      <w:r w:rsidRPr="008E4D2F">
        <w:t xml:space="preserve">5.             - Membru   </w:t>
      </w:r>
    </w:p>
    <w:p w:rsidR="00E721CE" w:rsidRPr="008E4D2F" w:rsidRDefault="00E721CE" w:rsidP="008E4D2F">
      <w:pPr>
        <w:spacing w:line="276" w:lineRule="auto"/>
        <w:ind w:left="720"/>
        <w:jc w:val="both"/>
      </w:pPr>
    </w:p>
    <w:p w:rsidR="00E721CE" w:rsidRPr="008E4D2F" w:rsidRDefault="00E721CE" w:rsidP="008E4D2F">
      <w:pPr>
        <w:spacing w:line="276" w:lineRule="auto"/>
        <w:jc w:val="both"/>
      </w:pPr>
      <w:r w:rsidRPr="008E4D2F">
        <w:tab/>
        <w:t xml:space="preserve">1.             – Secretarul comisiei de </w:t>
      </w:r>
      <w:r w:rsidR="00BB1D52" w:rsidRPr="008E4D2F">
        <w:t>evaluare</w:t>
      </w:r>
    </w:p>
    <w:p w:rsidR="00E721CE" w:rsidRPr="008E4D2F" w:rsidRDefault="00E721CE" w:rsidP="008E4D2F">
      <w:pPr>
        <w:spacing w:line="276" w:lineRule="auto"/>
        <w:jc w:val="both"/>
      </w:pPr>
    </w:p>
    <w:p w:rsidR="009469AB" w:rsidRPr="008E4D2F" w:rsidRDefault="00D9784E" w:rsidP="008E4D2F">
      <w:pPr>
        <w:spacing w:line="276" w:lineRule="auto"/>
        <w:jc w:val="both"/>
      </w:pPr>
      <w:r w:rsidRPr="008E4D2F">
        <w:t>Participanți</w:t>
      </w:r>
      <w:r w:rsidR="009469AB" w:rsidRPr="008E4D2F">
        <w:t xml:space="preserve"> (</w:t>
      </w:r>
      <w:r w:rsidRPr="008E4D2F">
        <w:t>după</w:t>
      </w:r>
      <w:r w:rsidR="009469AB" w:rsidRPr="008E4D2F">
        <w:t xml:space="preserve"> caz):</w:t>
      </w:r>
    </w:p>
    <w:p w:rsidR="009469AB" w:rsidRPr="008E4D2F" w:rsidRDefault="009469AB" w:rsidP="008E4D2F">
      <w:pPr>
        <w:spacing w:line="276" w:lineRule="auto"/>
        <w:ind w:left="720"/>
        <w:jc w:val="both"/>
      </w:pPr>
      <w:r w:rsidRPr="008E4D2F">
        <w:t xml:space="preserve">1.                   </w:t>
      </w:r>
      <w:r w:rsidR="00521715" w:rsidRPr="008E4D2F">
        <w:t>Participant</w:t>
      </w:r>
      <w:r w:rsidRPr="008E4D2F">
        <w:t xml:space="preserve"> </w:t>
      </w:r>
    </w:p>
    <w:p w:rsidR="009469AB" w:rsidRPr="008E4D2F" w:rsidRDefault="009469AB" w:rsidP="008E4D2F">
      <w:pPr>
        <w:spacing w:line="276" w:lineRule="auto"/>
        <w:ind w:firstLine="720"/>
        <w:jc w:val="both"/>
      </w:pPr>
      <w:r w:rsidRPr="008E4D2F">
        <w:t>2.                   Participant;</w:t>
      </w:r>
    </w:p>
    <w:p w:rsidR="009469AB" w:rsidRPr="008E4D2F" w:rsidRDefault="009469AB" w:rsidP="008E4D2F">
      <w:pPr>
        <w:spacing w:line="276" w:lineRule="auto"/>
        <w:ind w:firstLine="720"/>
        <w:jc w:val="both"/>
      </w:pPr>
      <w:r w:rsidRPr="008E4D2F">
        <w:t xml:space="preserve">3.                   Participant </w:t>
      </w:r>
    </w:p>
    <w:p w:rsidR="009469AB" w:rsidRPr="008E4D2F" w:rsidRDefault="009469AB" w:rsidP="008E4D2F">
      <w:pPr>
        <w:spacing w:line="276" w:lineRule="auto"/>
        <w:ind w:firstLine="720"/>
        <w:jc w:val="both"/>
      </w:pPr>
      <w:r w:rsidRPr="008E4D2F">
        <w:t xml:space="preserve">4. </w:t>
      </w:r>
      <w:r w:rsidRPr="008E4D2F">
        <w:tab/>
        <w:t xml:space="preserve">          Participant</w:t>
      </w:r>
    </w:p>
    <w:p w:rsidR="008B0AAE" w:rsidRPr="008E4D2F" w:rsidRDefault="00490E19" w:rsidP="008E4D2F">
      <w:pPr>
        <w:tabs>
          <w:tab w:val="left" w:pos="6980"/>
        </w:tabs>
        <w:spacing w:line="276" w:lineRule="auto"/>
        <w:rPr>
          <w:b/>
        </w:rPr>
      </w:pPr>
      <w:r w:rsidRPr="008E4D2F">
        <w:rPr>
          <w:b/>
        </w:rPr>
        <w:lastRenderedPageBreak/>
        <w:t xml:space="preserve">                                                                            </w:t>
      </w:r>
      <w:r w:rsidR="004B7B20" w:rsidRPr="008E4D2F">
        <w:rPr>
          <w:b/>
        </w:rPr>
        <w:t xml:space="preserve">      </w:t>
      </w:r>
    </w:p>
    <w:p w:rsidR="00681F7E" w:rsidRPr="008E4D2F" w:rsidRDefault="00681F7E" w:rsidP="008E4D2F">
      <w:pPr>
        <w:tabs>
          <w:tab w:val="left" w:pos="6980"/>
        </w:tabs>
        <w:spacing w:line="276" w:lineRule="auto"/>
        <w:rPr>
          <w:b/>
        </w:rPr>
      </w:pPr>
    </w:p>
    <w:p w:rsidR="00681F7E" w:rsidRPr="008E4D2F" w:rsidRDefault="00681F7E" w:rsidP="008E4D2F">
      <w:pPr>
        <w:tabs>
          <w:tab w:val="left" w:pos="6980"/>
        </w:tabs>
        <w:spacing w:line="276" w:lineRule="auto"/>
        <w:rPr>
          <w:b/>
          <w:u w:val="single"/>
        </w:rPr>
      </w:pPr>
    </w:p>
    <w:p w:rsidR="008B0AAE" w:rsidRPr="008E4D2F" w:rsidRDefault="00FA3F3B" w:rsidP="008E4D2F">
      <w:pPr>
        <w:spacing w:line="276" w:lineRule="auto"/>
        <w:jc w:val="right"/>
      </w:pPr>
      <w:r>
        <w:t xml:space="preserve">Anexa </w:t>
      </w:r>
      <w:r w:rsidR="008B0AAE" w:rsidRPr="008E4D2F">
        <w:t xml:space="preserve"> </w:t>
      </w:r>
      <w:r w:rsidR="00A3493D" w:rsidRPr="008E4D2F">
        <w:t>2</w:t>
      </w:r>
    </w:p>
    <w:p w:rsidR="00490E19" w:rsidRPr="008E4D2F" w:rsidRDefault="00490E19" w:rsidP="008E4D2F">
      <w:pPr>
        <w:spacing w:line="276" w:lineRule="auto"/>
        <w:jc w:val="center"/>
        <w:rPr>
          <w:b/>
          <w:u w:val="single"/>
        </w:rPr>
      </w:pPr>
      <w:r w:rsidRPr="008E4D2F">
        <w:rPr>
          <w:b/>
          <w:u w:val="single"/>
        </w:rPr>
        <w:t>PROCES  -  VERBAL</w:t>
      </w:r>
    </w:p>
    <w:p w:rsidR="00555739" w:rsidRPr="008E4D2F" w:rsidRDefault="00555739" w:rsidP="008E4D2F">
      <w:pPr>
        <w:spacing w:line="276" w:lineRule="auto"/>
        <w:jc w:val="center"/>
        <w:rPr>
          <w:b/>
          <w:u w:val="single"/>
        </w:rPr>
      </w:pPr>
      <w:r w:rsidRPr="008E4D2F">
        <w:rPr>
          <w:b/>
          <w:u w:val="single"/>
        </w:rPr>
        <w:t>AL</w:t>
      </w:r>
    </w:p>
    <w:p w:rsidR="00490E19" w:rsidRPr="008E4D2F" w:rsidRDefault="00490E19" w:rsidP="008E4D2F">
      <w:pPr>
        <w:spacing w:line="276" w:lineRule="auto"/>
        <w:jc w:val="center"/>
      </w:pPr>
    </w:p>
    <w:p w:rsidR="00490E19" w:rsidRPr="008E4D2F" w:rsidRDefault="00490E19" w:rsidP="008E4D2F">
      <w:pPr>
        <w:spacing w:line="276" w:lineRule="auto"/>
        <w:ind w:left="-180"/>
        <w:jc w:val="center"/>
        <w:rPr>
          <w:b/>
        </w:rPr>
      </w:pPr>
      <w:r w:rsidRPr="008E4D2F">
        <w:rPr>
          <w:b/>
        </w:rPr>
        <w:t>LICITAȚIEI PUBLICE  pentru</w:t>
      </w:r>
    </w:p>
    <w:p w:rsidR="00490E19" w:rsidRPr="008E4D2F" w:rsidRDefault="00490E19" w:rsidP="008E4D2F">
      <w:pPr>
        <w:spacing w:line="276" w:lineRule="auto"/>
        <w:jc w:val="center"/>
      </w:pPr>
    </w:p>
    <w:p w:rsidR="00490E19" w:rsidRPr="008E4D2F" w:rsidRDefault="00490E19" w:rsidP="008E4D2F">
      <w:pPr>
        <w:spacing w:line="276" w:lineRule="auto"/>
        <w:jc w:val="center"/>
        <w:rPr>
          <w:b/>
        </w:rPr>
      </w:pPr>
      <w:r w:rsidRPr="008E4D2F">
        <w:rPr>
          <w:b/>
        </w:rPr>
        <w:t xml:space="preserve">« Închirierea </w:t>
      </w:r>
      <w:r w:rsidR="00A8320C" w:rsidRPr="008E4D2F">
        <w:rPr>
          <w:b/>
        </w:rPr>
        <w:t>__________</w:t>
      </w:r>
      <w:r w:rsidRPr="008E4D2F">
        <w:rPr>
          <w:b/>
        </w:rPr>
        <w:t xml:space="preserve"> în suprafață de _____ mp, situat</w:t>
      </w:r>
      <w:r w:rsidR="00D9784E" w:rsidRPr="008E4D2F">
        <w:rPr>
          <w:b/>
        </w:rPr>
        <w:t>ă</w:t>
      </w:r>
      <w:r w:rsidRPr="008E4D2F">
        <w:rPr>
          <w:b/>
        </w:rPr>
        <w:t xml:space="preserve"> în </w:t>
      </w:r>
      <w:r w:rsidR="00681F7E" w:rsidRPr="008E4D2F">
        <w:rPr>
          <w:b/>
        </w:rPr>
        <w:t xml:space="preserve">incinta </w:t>
      </w:r>
      <w:r w:rsidR="003F1F82" w:rsidRPr="008E4D2F">
        <w:rPr>
          <w:b/>
        </w:rPr>
        <w:t>unități</w:t>
      </w:r>
      <w:r w:rsidR="00681F7E" w:rsidRPr="008E4D2F">
        <w:rPr>
          <w:b/>
        </w:rPr>
        <w:t xml:space="preserve">i de </w:t>
      </w:r>
      <w:r w:rsidR="003F1F82" w:rsidRPr="008E4D2F">
        <w:rPr>
          <w:b/>
        </w:rPr>
        <w:t>învățământ</w:t>
      </w:r>
      <w:r w:rsidR="00681F7E" w:rsidRPr="008E4D2F">
        <w:rPr>
          <w:b/>
        </w:rPr>
        <w:t xml:space="preserve"> _______________, pentru ziua/zilele________, intervalul orar_________</w:t>
      </w:r>
      <w:r w:rsidRPr="008E4D2F">
        <w:rPr>
          <w:b/>
        </w:rPr>
        <w:t>. « </w:t>
      </w:r>
    </w:p>
    <w:p w:rsidR="00FB4528" w:rsidRPr="008E4D2F" w:rsidRDefault="00FB4528" w:rsidP="008E4D2F">
      <w:pPr>
        <w:spacing w:line="276" w:lineRule="auto"/>
        <w:jc w:val="center"/>
        <w:rPr>
          <w:b/>
        </w:rPr>
      </w:pPr>
    </w:p>
    <w:p w:rsidR="00FB4528" w:rsidRPr="008E4D2F" w:rsidRDefault="00FB4528" w:rsidP="008E4D2F">
      <w:pPr>
        <w:spacing w:line="276" w:lineRule="auto"/>
        <w:jc w:val="center"/>
        <w:rPr>
          <w:b/>
        </w:rPr>
      </w:pPr>
    </w:p>
    <w:p w:rsidR="00555739" w:rsidRPr="008E4D2F" w:rsidRDefault="00555739" w:rsidP="008E4D2F">
      <w:pPr>
        <w:spacing w:line="276" w:lineRule="auto"/>
      </w:pPr>
      <w:r w:rsidRPr="008E4D2F">
        <w:t xml:space="preserve">Încheiat astăzi ___________, ora ________, la sediul </w:t>
      </w:r>
      <w:r w:rsidR="00D9784E" w:rsidRPr="008E4D2F">
        <w:t>Direcției</w:t>
      </w:r>
      <w:r w:rsidR="00681F7E" w:rsidRPr="008E4D2F">
        <w:t xml:space="preserve"> Generale de Administrare a </w:t>
      </w:r>
      <w:r w:rsidR="003F1F82" w:rsidRPr="008E4D2F">
        <w:t>Unități</w:t>
      </w:r>
      <w:r w:rsidR="00681F7E" w:rsidRPr="008E4D2F">
        <w:t xml:space="preserve">lor de </w:t>
      </w:r>
      <w:r w:rsidR="003F1F82" w:rsidRPr="008E4D2F">
        <w:t>Învățământ</w:t>
      </w:r>
      <w:r w:rsidR="00681F7E" w:rsidRPr="008E4D2F">
        <w:t xml:space="preserve"> si de Sport Sector 4</w:t>
      </w:r>
      <w:r w:rsidRPr="008E4D2F">
        <w:t xml:space="preserve">, </w:t>
      </w:r>
    </w:p>
    <w:p w:rsidR="00FB4528" w:rsidRPr="008E4D2F" w:rsidRDefault="00FB4528" w:rsidP="008E4D2F">
      <w:pPr>
        <w:spacing w:line="276" w:lineRule="auto"/>
        <w:rPr>
          <w:b/>
        </w:rPr>
      </w:pPr>
    </w:p>
    <w:p w:rsidR="00490E19" w:rsidRPr="008E4D2F" w:rsidRDefault="00490E19" w:rsidP="008E4D2F">
      <w:pPr>
        <w:spacing w:line="276" w:lineRule="auto"/>
        <w:jc w:val="center"/>
        <w:rPr>
          <w:b/>
        </w:rPr>
      </w:pPr>
    </w:p>
    <w:p w:rsidR="00490E19" w:rsidRPr="008E4D2F" w:rsidRDefault="00490E19" w:rsidP="008E4D2F">
      <w:pPr>
        <w:spacing w:line="276" w:lineRule="auto"/>
        <w:ind w:firstLine="720"/>
        <w:jc w:val="both"/>
      </w:pPr>
      <w:r w:rsidRPr="008E4D2F">
        <w:t>Com</w:t>
      </w:r>
      <w:r w:rsidR="00521715" w:rsidRPr="008E4D2F">
        <w:t xml:space="preserve">isia de </w:t>
      </w:r>
      <w:r w:rsidR="00D74AAA" w:rsidRPr="008E4D2F">
        <w:t>evaluare</w:t>
      </w:r>
      <w:r w:rsidR="00521715" w:rsidRPr="008E4D2F">
        <w:t xml:space="preserve"> numită prin D</w:t>
      </w:r>
      <w:r w:rsidR="00F215D0" w:rsidRPr="008E4D2F">
        <w:t xml:space="preserve">ecizia </w:t>
      </w:r>
      <w:r w:rsidRPr="008E4D2F">
        <w:t>nr.</w:t>
      </w:r>
      <w:r w:rsidR="00826423" w:rsidRPr="008E4D2F">
        <w:t xml:space="preserve">___ / </w:t>
      </w:r>
      <w:r w:rsidRPr="008E4D2F">
        <w:t xml:space="preserve">______ a </w:t>
      </w:r>
      <w:r w:rsidR="00462BEF" w:rsidRPr="008E4D2F">
        <w:t>Directorului General a</w:t>
      </w:r>
      <w:r w:rsidR="00554827" w:rsidRPr="008E4D2F">
        <w:t>l</w:t>
      </w:r>
      <w:r w:rsidR="00462BEF" w:rsidRPr="008E4D2F">
        <w:t xml:space="preserve"> </w:t>
      </w:r>
      <w:r w:rsidR="00D9784E" w:rsidRPr="008E4D2F">
        <w:t>Direcției</w:t>
      </w:r>
      <w:r w:rsidR="00462BEF" w:rsidRPr="008E4D2F">
        <w:t xml:space="preserve"> Generale de Administrare a </w:t>
      </w:r>
      <w:r w:rsidR="003F1F82" w:rsidRPr="008E4D2F">
        <w:t>Unități</w:t>
      </w:r>
      <w:r w:rsidR="00462BEF" w:rsidRPr="008E4D2F">
        <w:t xml:space="preserve">lor de </w:t>
      </w:r>
      <w:r w:rsidR="003F1F82" w:rsidRPr="008E4D2F">
        <w:t>Învățământ</w:t>
      </w:r>
      <w:r w:rsidR="00462BEF" w:rsidRPr="008E4D2F">
        <w:t xml:space="preserve"> si de Sport Sector 4, compusă din</w:t>
      </w:r>
      <w:r w:rsidRPr="008E4D2F">
        <w:t>, compusă din :</w:t>
      </w:r>
    </w:p>
    <w:p w:rsidR="00490E19" w:rsidRPr="008E4D2F" w:rsidRDefault="00490E19" w:rsidP="008E4D2F">
      <w:pPr>
        <w:spacing w:line="276" w:lineRule="auto"/>
        <w:jc w:val="both"/>
      </w:pPr>
    </w:p>
    <w:p w:rsidR="00490E19" w:rsidRPr="008E4D2F" w:rsidRDefault="00490E19" w:rsidP="008E4D2F">
      <w:pPr>
        <w:spacing w:line="276" w:lineRule="auto"/>
        <w:ind w:left="720"/>
        <w:jc w:val="both"/>
      </w:pPr>
      <w:r w:rsidRPr="008E4D2F">
        <w:t>1.             - Președinte</w:t>
      </w:r>
    </w:p>
    <w:p w:rsidR="00490E19" w:rsidRPr="008E4D2F" w:rsidRDefault="00490E19" w:rsidP="008E4D2F">
      <w:pPr>
        <w:spacing w:line="276" w:lineRule="auto"/>
        <w:ind w:left="720"/>
        <w:jc w:val="both"/>
        <w:rPr>
          <w:color w:val="000000" w:themeColor="text1"/>
        </w:rPr>
      </w:pPr>
      <w:r w:rsidRPr="008E4D2F">
        <w:rPr>
          <w:color w:val="000000" w:themeColor="text1"/>
        </w:rPr>
        <w:t>2.             - Membru</w:t>
      </w:r>
    </w:p>
    <w:p w:rsidR="00F06273" w:rsidRPr="008E4D2F" w:rsidRDefault="00490E19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            3.             - Membru</w:t>
      </w:r>
      <w:r w:rsidR="00F06273" w:rsidRPr="008E4D2F">
        <w:rPr>
          <w:color w:val="000000" w:themeColor="text1"/>
        </w:rPr>
        <w:t xml:space="preserve">   </w:t>
      </w:r>
    </w:p>
    <w:p w:rsidR="0068072A" w:rsidRPr="008E4D2F" w:rsidRDefault="0068072A" w:rsidP="008E4D2F">
      <w:pPr>
        <w:spacing w:line="276" w:lineRule="auto"/>
        <w:ind w:left="720"/>
        <w:jc w:val="both"/>
      </w:pPr>
      <w:r w:rsidRPr="008E4D2F">
        <w:t xml:space="preserve">4.             - Membru   </w:t>
      </w:r>
    </w:p>
    <w:p w:rsidR="0068072A" w:rsidRPr="008E4D2F" w:rsidRDefault="0068072A" w:rsidP="008E4D2F">
      <w:pPr>
        <w:spacing w:line="276" w:lineRule="auto"/>
        <w:ind w:left="720"/>
        <w:jc w:val="both"/>
      </w:pPr>
      <w:r w:rsidRPr="008E4D2F">
        <w:t xml:space="preserve">5.             - Membru   </w:t>
      </w:r>
    </w:p>
    <w:p w:rsidR="00CD7986" w:rsidRPr="008E4D2F" w:rsidRDefault="00CD7986" w:rsidP="008E4D2F">
      <w:pPr>
        <w:spacing w:line="276" w:lineRule="auto"/>
        <w:ind w:left="720"/>
        <w:jc w:val="both"/>
      </w:pPr>
    </w:p>
    <w:p w:rsidR="00CD7986" w:rsidRPr="008E4D2F" w:rsidRDefault="00CD7986" w:rsidP="008E4D2F">
      <w:pPr>
        <w:spacing w:line="276" w:lineRule="auto"/>
        <w:ind w:left="720"/>
        <w:jc w:val="both"/>
      </w:pPr>
    </w:p>
    <w:p w:rsidR="00490E19" w:rsidRPr="008E4D2F" w:rsidRDefault="00CD7986" w:rsidP="008E4D2F">
      <w:pPr>
        <w:spacing w:line="276" w:lineRule="auto"/>
        <w:jc w:val="both"/>
      </w:pPr>
      <w:r w:rsidRPr="008E4D2F">
        <w:tab/>
        <w:t>1.             – Secretarul comisiei de</w:t>
      </w:r>
      <w:r w:rsidR="00D74AAA" w:rsidRPr="008E4D2F">
        <w:t xml:space="preserve"> evaluare</w:t>
      </w:r>
    </w:p>
    <w:p w:rsidR="00155985" w:rsidRPr="008E4D2F" w:rsidRDefault="00155985" w:rsidP="008E4D2F">
      <w:pPr>
        <w:spacing w:line="276" w:lineRule="auto"/>
        <w:ind w:left="720"/>
        <w:jc w:val="both"/>
        <w:rPr>
          <w:color w:val="000000" w:themeColor="text1"/>
        </w:rPr>
      </w:pPr>
    </w:p>
    <w:p w:rsidR="00490E19" w:rsidRPr="008E4D2F" w:rsidRDefault="00490E19" w:rsidP="008E4D2F">
      <w:pPr>
        <w:spacing w:line="276" w:lineRule="auto"/>
        <w:jc w:val="both"/>
        <w:rPr>
          <w:color w:val="000000" w:themeColor="text1"/>
        </w:rPr>
      </w:pPr>
    </w:p>
    <w:p w:rsidR="00490E19" w:rsidRPr="008E4D2F" w:rsidRDefault="00490E19" w:rsidP="008E4D2F">
      <w:pPr>
        <w:spacing w:line="276" w:lineRule="auto"/>
        <w:jc w:val="both"/>
        <w:rPr>
          <w:color w:val="000000" w:themeColor="text1"/>
        </w:rPr>
      </w:pPr>
    </w:p>
    <w:p w:rsidR="00490E19" w:rsidRPr="008E4D2F" w:rsidRDefault="00490E19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a procedat astăzi ___________, ora ______ la </w:t>
      </w:r>
      <w:r w:rsidR="005322A5" w:rsidRPr="008E4D2F">
        <w:rPr>
          <w:color w:val="000000" w:themeColor="text1"/>
        </w:rPr>
        <w:t>evaluarea ofertelor depuse</w:t>
      </w:r>
      <w:r w:rsidR="00D9784E" w:rsidRPr="008E4D2F">
        <w:rPr>
          <w:color w:val="000000" w:themeColor="text1"/>
        </w:rPr>
        <w:t xml:space="preserve"> î</w:t>
      </w:r>
      <w:r w:rsidR="00D74AAA" w:rsidRPr="008E4D2F">
        <w:rPr>
          <w:color w:val="000000" w:themeColor="text1"/>
        </w:rPr>
        <w:t>n plicurile interioare</w:t>
      </w:r>
      <w:r w:rsidRPr="008E4D2F">
        <w:rPr>
          <w:color w:val="000000" w:themeColor="text1"/>
        </w:rPr>
        <w:t xml:space="preserve"> pentru închirierea </w:t>
      </w:r>
      <w:r w:rsidR="00A8320C" w:rsidRPr="008E4D2F">
        <w:t>____________</w:t>
      </w:r>
      <w:r w:rsidR="00462BEF" w:rsidRPr="008E4D2F">
        <w:t xml:space="preserve"> în suprafață de _____ mp, situat</w:t>
      </w:r>
      <w:r w:rsidR="00D9784E" w:rsidRPr="008E4D2F">
        <w:t>ă</w:t>
      </w:r>
      <w:r w:rsidR="00462BEF" w:rsidRPr="008E4D2F">
        <w:t xml:space="preserve"> în incinta </w:t>
      </w:r>
      <w:r w:rsidR="003F1F82" w:rsidRPr="008E4D2F">
        <w:t>unități</w:t>
      </w:r>
      <w:r w:rsidR="00462BEF" w:rsidRPr="008E4D2F">
        <w:t xml:space="preserve">i de </w:t>
      </w:r>
      <w:r w:rsidR="003F1F82" w:rsidRPr="008E4D2F">
        <w:t>învățământ</w:t>
      </w:r>
      <w:r w:rsidR="00462BEF" w:rsidRPr="008E4D2F">
        <w:t xml:space="preserve"> _______________, pentru ziua/zilele________, intervalul orar_________.</w:t>
      </w:r>
      <w:r w:rsidRPr="008E4D2F">
        <w:rPr>
          <w:color w:val="000000" w:themeColor="text1"/>
        </w:rPr>
        <w:t xml:space="preserve">. </w:t>
      </w:r>
    </w:p>
    <w:p w:rsidR="00490E19" w:rsidRPr="008E4D2F" w:rsidRDefault="00490E19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         </w:t>
      </w:r>
    </w:p>
    <w:p w:rsidR="005628A3" w:rsidRPr="008E4D2F" w:rsidRDefault="00490E19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       </w:t>
      </w:r>
      <w:r w:rsidR="00D9784E" w:rsidRPr="008E4D2F">
        <w:rPr>
          <w:color w:val="000000" w:themeColor="text1"/>
        </w:rPr>
        <w:t>Î</w:t>
      </w:r>
      <w:r w:rsidR="005628A3" w:rsidRPr="008E4D2F">
        <w:rPr>
          <w:color w:val="000000" w:themeColor="text1"/>
        </w:rPr>
        <w:t xml:space="preserve">n urma analizei </w:t>
      </w:r>
      <w:r w:rsidR="005322A5" w:rsidRPr="008E4D2F">
        <w:rPr>
          <w:color w:val="000000" w:themeColor="text1"/>
        </w:rPr>
        <w:t xml:space="preserve">ofertelor depuse, </w:t>
      </w:r>
      <w:r w:rsidR="005628A3" w:rsidRPr="008E4D2F">
        <w:rPr>
          <w:color w:val="000000" w:themeColor="text1"/>
        </w:rPr>
        <w:t xml:space="preserve">au fost declarate admise </w:t>
      </w:r>
      <w:r w:rsidR="00D9784E" w:rsidRPr="008E4D2F">
        <w:rPr>
          <w:color w:val="000000" w:themeColor="text1"/>
        </w:rPr>
        <w:t>următoarele</w:t>
      </w:r>
      <w:r w:rsidR="005628A3" w:rsidRPr="008E4D2F">
        <w:rPr>
          <w:color w:val="000000" w:themeColor="text1"/>
        </w:rPr>
        <w:t xml:space="preserve"> oferte : </w:t>
      </w:r>
    </w:p>
    <w:p w:rsidR="005628A3" w:rsidRPr="008E4D2F" w:rsidRDefault="005628A3" w:rsidP="008E4D2F">
      <w:pPr>
        <w:spacing w:line="276" w:lineRule="auto"/>
        <w:jc w:val="both"/>
        <w:rPr>
          <w:color w:val="000000" w:themeColor="text1"/>
        </w:rPr>
      </w:pPr>
    </w:p>
    <w:p w:rsidR="005628A3" w:rsidRPr="008E4D2F" w:rsidRDefault="005628A3" w:rsidP="008E4D2F">
      <w:pPr>
        <w:numPr>
          <w:ilvl w:val="0"/>
          <w:numId w:val="4"/>
        </w:numPr>
        <w:spacing w:line="276" w:lineRule="auto"/>
        <w:jc w:val="both"/>
        <w:rPr>
          <w:b/>
          <w:color w:val="000000" w:themeColor="text1"/>
        </w:rPr>
      </w:pPr>
      <w:r w:rsidRPr="008E4D2F">
        <w:rPr>
          <w:b/>
          <w:color w:val="000000" w:themeColor="text1"/>
        </w:rPr>
        <w:t xml:space="preserve">__________________ </w:t>
      </w:r>
    </w:p>
    <w:p w:rsidR="005628A3" w:rsidRPr="008E4D2F" w:rsidRDefault="00462BEF" w:rsidP="008E4D2F">
      <w:pPr>
        <w:numPr>
          <w:ilvl w:val="0"/>
          <w:numId w:val="4"/>
        </w:numPr>
        <w:spacing w:line="276" w:lineRule="auto"/>
        <w:jc w:val="both"/>
        <w:rPr>
          <w:b/>
          <w:color w:val="000000" w:themeColor="text1"/>
        </w:rPr>
      </w:pPr>
      <w:r w:rsidRPr="008E4D2F">
        <w:rPr>
          <w:b/>
          <w:color w:val="000000" w:themeColor="text1"/>
        </w:rPr>
        <w:t xml:space="preserve">__________________ </w:t>
      </w:r>
    </w:p>
    <w:p w:rsidR="005628A3" w:rsidRPr="008E4D2F" w:rsidRDefault="005628A3" w:rsidP="008E4D2F">
      <w:pPr>
        <w:pStyle w:val="ListParagraph"/>
        <w:numPr>
          <w:ilvl w:val="0"/>
          <w:numId w:val="4"/>
        </w:numPr>
        <w:spacing w:line="276" w:lineRule="auto"/>
        <w:jc w:val="both"/>
        <w:rPr>
          <w:b/>
          <w:color w:val="000000" w:themeColor="text1"/>
        </w:rPr>
      </w:pPr>
      <w:r w:rsidRPr="008E4D2F">
        <w:rPr>
          <w:b/>
          <w:color w:val="000000" w:themeColor="text1"/>
        </w:rPr>
        <w:lastRenderedPageBreak/>
        <w:t>.....</w:t>
      </w:r>
    </w:p>
    <w:p w:rsidR="00462BEF" w:rsidRPr="008E4D2F" w:rsidRDefault="00462BEF" w:rsidP="008E4D2F">
      <w:pPr>
        <w:pStyle w:val="ListParagraph"/>
        <w:spacing w:line="276" w:lineRule="auto"/>
        <w:ind w:left="1080"/>
        <w:jc w:val="both"/>
        <w:rPr>
          <w:b/>
          <w:color w:val="000000" w:themeColor="text1"/>
        </w:rPr>
      </w:pPr>
    </w:p>
    <w:p w:rsidR="00AB4274" w:rsidRPr="008E4D2F" w:rsidRDefault="00D74AAA" w:rsidP="008E4D2F">
      <w:pPr>
        <w:spacing w:line="276" w:lineRule="auto"/>
        <w:ind w:left="270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   </w:t>
      </w:r>
      <w:r w:rsidR="00D9784E" w:rsidRPr="008E4D2F">
        <w:rPr>
          <w:color w:val="000000" w:themeColor="text1"/>
        </w:rPr>
        <w:t>Următoarele</w:t>
      </w:r>
      <w:r w:rsidRPr="008E4D2F">
        <w:rPr>
          <w:color w:val="000000" w:themeColor="text1"/>
        </w:rPr>
        <w:t xml:space="preserve"> oferte au fost declarate respinse :</w:t>
      </w:r>
    </w:p>
    <w:p w:rsidR="00D74AAA" w:rsidRPr="008E4D2F" w:rsidRDefault="00D74AAA" w:rsidP="008E4D2F">
      <w:pPr>
        <w:spacing w:line="276" w:lineRule="auto"/>
        <w:ind w:left="270"/>
        <w:jc w:val="both"/>
        <w:rPr>
          <w:color w:val="000000" w:themeColor="text1"/>
        </w:rPr>
      </w:pPr>
    </w:p>
    <w:p w:rsidR="00D74AAA" w:rsidRPr="008E4D2F" w:rsidRDefault="00D74AAA" w:rsidP="008E4D2F">
      <w:pPr>
        <w:spacing w:line="276" w:lineRule="auto"/>
        <w:ind w:firstLine="270"/>
        <w:jc w:val="both"/>
      </w:pPr>
      <w:r w:rsidRPr="008E4D2F">
        <w:t xml:space="preserve">        </w:t>
      </w:r>
    </w:p>
    <w:p w:rsidR="00D74AAA" w:rsidRPr="008E4D2F" w:rsidRDefault="00D74AAA" w:rsidP="008E4D2F">
      <w:pPr>
        <w:tabs>
          <w:tab w:val="left" w:pos="6840"/>
        </w:tabs>
        <w:spacing w:line="276" w:lineRule="auto"/>
        <w:jc w:val="both"/>
        <w:rPr>
          <w:b/>
        </w:rPr>
      </w:pPr>
      <w:r w:rsidRPr="008E4D2F">
        <w:rPr>
          <w:b/>
        </w:rPr>
        <w:t xml:space="preserve">               1. _____________</w:t>
      </w:r>
    </w:p>
    <w:p w:rsidR="00462BEF" w:rsidRPr="008E4D2F" w:rsidRDefault="00462BEF" w:rsidP="008E4D2F">
      <w:pPr>
        <w:tabs>
          <w:tab w:val="left" w:pos="6840"/>
        </w:tabs>
        <w:spacing w:line="276" w:lineRule="auto"/>
        <w:jc w:val="both"/>
        <w:rPr>
          <w:b/>
        </w:rPr>
      </w:pPr>
    </w:p>
    <w:p w:rsidR="00D74AAA" w:rsidRPr="008E4D2F" w:rsidRDefault="00D74AAA" w:rsidP="008E4D2F">
      <w:pPr>
        <w:tabs>
          <w:tab w:val="left" w:pos="6840"/>
        </w:tabs>
        <w:spacing w:line="276" w:lineRule="auto"/>
        <w:jc w:val="both"/>
        <w:rPr>
          <w:b/>
        </w:rPr>
      </w:pPr>
      <w:r w:rsidRPr="008E4D2F">
        <w:t>Motivul respingerii ofertei:</w:t>
      </w:r>
      <w:r w:rsidRPr="008E4D2F">
        <w:rPr>
          <w:b/>
        </w:rPr>
        <w:t xml:space="preserve"> ___________________</w:t>
      </w:r>
    </w:p>
    <w:p w:rsidR="00D74AAA" w:rsidRPr="008E4D2F" w:rsidRDefault="00D74AAA" w:rsidP="008E4D2F">
      <w:pPr>
        <w:tabs>
          <w:tab w:val="left" w:pos="6840"/>
        </w:tabs>
        <w:spacing w:line="276" w:lineRule="auto"/>
        <w:jc w:val="both"/>
        <w:rPr>
          <w:b/>
        </w:rPr>
      </w:pPr>
    </w:p>
    <w:p w:rsidR="00D74AAA" w:rsidRPr="008E4D2F" w:rsidRDefault="00D74AAA" w:rsidP="008E4D2F">
      <w:pPr>
        <w:spacing w:line="276" w:lineRule="auto"/>
        <w:ind w:firstLine="270"/>
        <w:jc w:val="both"/>
      </w:pPr>
      <w:r w:rsidRPr="008E4D2F">
        <w:t xml:space="preserve">        </w:t>
      </w:r>
    </w:p>
    <w:p w:rsidR="00D74AAA" w:rsidRPr="008E4D2F" w:rsidRDefault="00D74AAA" w:rsidP="008E4D2F">
      <w:pPr>
        <w:tabs>
          <w:tab w:val="left" w:pos="6840"/>
        </w:tabs>
        <w:spacing w:line="276" w:lineRule="auto"/>
        <w:jc w:val="both"/>
        <w:rPr>
          <w:b/>
        </w:rPr>
      </w:pPr>
      <w:r w:rsidRPr="008E4D2F">
        <w:rPr>
          <w:b/>
        </w:rPr>
        <w:t xml:space="preserve">               </w:t>
      </w:r>
      <w:r w:rsidR="00462BEF" w:rsidRPr="008E4D2F">
        <w:rPr>
          <w:b/>
        </w:rPr>
        <w:t xml:space="preserve">2. </w:t>
      </w:r>
      <w:r w:rsidRPr="008E4D2F">
        <w:rPr>
          <w:b/>
        </w:rPr>
        <w:t>_____________</w:t>
      </w:r>
    </w:p>
    <w:p w:rsidR="00462BEF" w:rsidRPr="008E4D2F" w:rsidRDefault="00462BEF" w:rsidP="008E4D2F">
      <w:pPr>
        <w:tabs>
          <w:tab w:val="left" w:pos="6840"/>
        </w:tabs>
        <w:spacing w:line="276" w:lineRule="auto"/>
        <w:jc w:val="both"/>
        <w:rPr>
          <w:b/>
        </w:rPr>
      </w:pPr>
    </w:p>
    <w:p w:rsidR="00D74AAA" w:rsidRPr="008E4D2F" w:rsidRDefault="00D74AAA" w:rsidP="008E4D2F">
      <w:pPr>
        <w:tabs>
          <w:tab w:val="left" w:pos="6840"/>
        </w:tabs>
        <w:spacing w:line="276" w:lineRule="auto"/>
        <w:jc w:val="both"/>
      </w:pPr>
      <w:r w:rsidRPr="008E4D2F">
        <w:t>Motivul respingerii ofertei: ___________________</w:t>
      </w:r>
    </w:p>
    <w:p w:rsidR="00AB4274" w:rsidRPr="008E4D2F" w:rsidRDefault="00AB4274" w:rsidP="008E4D2F">
      <w:pPr>
        <w:tabs>
          <w:tab w:val="left" w:pos="6840"/>
        </w:tabs>
        <w:spacing w:line="276" w:lineRule="auto"/>
        <w:jc w:val="both"/>
      </w:pPr>
    </w:p>
    <w:p w:rsidR="005628A3" w:rsidRPr="008E4D2F" w:rsidRDefault="00AB4274" w:rsidP="008E4D2F">
      <w:pPr>
        <w:spacing w:line="276" w:lineRule="auto"/>
        <w:ind w:firstLine="270"/>
        <w:jc w:val="both"/>
        <w:rPr>
          <w:color w:val="000000" w:themeColor="text1"/>
        </w:rPr>
      </w:pPr>
      <w:r w:rsidRPr="008E4D2F">
        <w:t xml:space="preserve">        </w:t>
      </w:r>
      <w:r w:rsidR="005628A3" w:rsidRPr="008E4D2F">
        <w:rPr>
          <w:color w:val="000000" w:themeColor="text1"/>
        </w:rPr>
        <w:t xml:space="preserve">Astfel, comisia de evaluare a procedat la analiza </w:t>
      </w:r>
      <w:r w:rsidR="00480503" w:rsidRPr="008E4D2F">
        <w:rPr>
          <w:color w:val="000000" w:themeColor="text1"/>
        </w:rPr>
        <w:t>îndeplinirii</w:t>
      </w:r>
      <w:r w:rsidR="005628A3" w:rsidRPr="008E4D2F">
        <w:rPr>
          <w:color w:val="000000" w:themeColor="text1"/>
        </w:rPr>
        <w:t xml:space="preserve"> criteriilor de atribuire</w:t>
      </w:r>
      <w:r w:rsidR="00D74AAA" w:rsidRPr="008E4D2F">
        <w:rPr>
          <w:color w:val="000000" w:themeColor="text1"/>
        </w:rPr>
        <w:t xml:space="preserve"> pentru ofertele declarate admise</w:t>
      </w:r>
      <w:r w:rsidR="005628A3" w:rsidRPr="008E4D2F">
        <w:rPr>
          <w:color w:val="000000" w:themeColor="text1"/>
        </w:rPr>
        <w:t>, respectiv :</w:t>
      </w:r>
    </w:p>
    <w:p w:rsidR="005628A3" w:rsidRPr="008E4D2F" w:rsidRDefault="005628A3" w:rsidP="008E4D2F">
      <w:pPr>
        <w:spacing w:line="276" w:lineRule="auto"/>
        <w:jc w:val="both"/>
        <w:rPr>
          <w:color w:val="000000" w:themeColor="text1"/>
        </w:rPr>
      </w:pPr>
    </w:p>
    <w:p w:rsidR="00C936FF" w:rsidRPr="008E4D2F" w:rsidRDefault="00C936FF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>a) cel mai mare nivel al chiriei ofertat peste prețul minim solicitat pentru chirie/</w:t>
      </w:r>
      <w:r w:rsidR="00480503" w:rsidRPr="008E4D2F">
        <w:rPr>
          <w:color w:val="000000" w:themeColor="text1"/>
        </w:rPr>
        <w:t>oră</w:t>
      </w:r>
      <w:r w:rsidRPr="008E4D2F">
        <w:rPr>
          <w:color w:val="000000" w:themeColor="text1"/>
        </w:rPr>
        <w:t xml:space="preserve"> raportat la </w:t>
      </w:r>
      <w:r w:rsidR="00480503" w:rsidRPr="008E4D2F">
        <w:rPr>
          <w:color w:val="000000" w:themeColor="text1"/>
        </w:rPr>
        <w:t>zona</w:t>
      </w:r>
      <w:r w:rsidRPr="008E4D2F">
        <w:rPr>
          <w:color w:val="000000" w:themeColor="text1"/>
        </w:rPr>
        <w:t xml:space="preserve"> </w:t>
      </w:r>
      <w:r w:rsidR="00E04FA4" w:rsidRPr="008E4D2F">
        <w:rPr>
          <w:color w:val="000000" w:themeColor="text1"/>
        </w:rPr>
        <w:t>spațiu</w:t>
      </w:r>
      <w:r w:rsidRPr="008E4D2F">
        <w:rPr>
          <w:color w:val="000000" w:themeColor="text1"/>
        </w:rPr>
        <w:t xml:space="preserve">lui de </w:t>
      </w:r>
      <w:r w:rsidR="00480503" w:rsidRPr="008E4D2F">
        <w:rPr>
          <w:color w:val="000000" w:themeColor="text1"/>
        </w:rPr>
        <w:t>închiriat</w:t>
      </w:r>
      <w:r w:rsidRPr="008E4D2F">
        <w:rPr>
          <w:color w:val="000000" w:themeColor="text1"/>
        </w:rPr>
        <w:t xml:space="preserve"> – pondere 40%;</w:t>
      </w:r>
    </w:p>
    <w:p w:rsidR="00C936FF" w:rsidRPr="008E4D2F" w:rsidRDefault="00C936FF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b) capacitatea </w:t>
      </w:r>
      <w:proofErr w:type="spellStart"/>
      <w:r w:rsidR="00480503" w:rsidRPr="008E4D2F">
        <w:rPr>
          <w:color w:val="000000" w:themeColor="text1"/>
        </w:rPr>
        <w:t>economico</w:t>
      </w:r>
      <w:proofErr w:type="spellEnd"/>
      <w:r w:rsidRPr="008E4D2F">
        <w:rPr>
          <w:color w:val="000000" w:themeColor="text1"/>
        </w:rPr>
        <w:t xml:space="preserve">-financiară a </w:t>
      </w:r>
      <w:r w:rsidR="00480503" w:rsidRPr="008E4D2F">
        <w:rPr>
          <w:color w:val="000000" w:themeColor="text1"/>
        </w:rPr>
        <w:t>ofertanților</w:t>
      </w:r>
      <w:r w:rsidRPr="008E4D2F">
        <w:rPr>
          <w:color w:val="000000" w:themeColor="text1"/>
        </w:rPr>
        <w:t xml:space="preserve">: cel mai mare nivel al </w:t>
      </w:r>
      <w:r w:rsidR="00480503" w:rsidRPr="008E4D2F">
        <w:rPr>
          <w:color w:val="000000" w:themeColor="text1"/>
        </w:rPr>
        <w:t>solvabilității</w:t>
      </w:r>
      <w:r w:rsidRPr="008E4D2F">
        <w:rPr>
          <w:color w:val="000000" w:themeColor="text1"/>
        </w:rPr>
        <w:t xml:space="preserve"> – pondere </w:t>
      </w:r>
      <w:r w:rsidR="009053FE" w:rsidRPr="008E4D2F">
        <w:rPr>
          <w:color w:val="000000" w:themeColor="text1"/>
        </w:rPr>
        <w:t>35</w:t>
      </w:r>
      <w:r w:rsidRPr="008E4D2F">
        <w:rPr>
          <w:color w:val="000000" w:themeColor="text1"/>
        </w:rPr>
        <w:t xml:space="preserve">%; </w:t>
      </w:r>
    </w:p>
    <w:p w:rsidR="00C936FF" w:rsidRPr="008E4D2F" w:rsidRDefault="00C936FF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c) </w:t>
      </w:r>
      <w:r w:rsidR="00480503" w:rsidRPr="008E4D2F">
        <w:rPr>
          <w:color w:val="000000" w:themeColor="text1"/>
        </w:rPr>
        <w:t>protecția</w:t>
      </w:r>
      <w:r w:rsidRPr="008E4D2F">
        <w:rPr>
          <w:color w:val="000000" w:themeColor="text1"/>
        </w:rPr>
        <w:t xml:space="preserve"> mediului înconjurător – pondere </w:t>
      </w:r>
      <w:r w:rsidR="009053FE" w:rsidRPr="008E4D2F">
        <w:rPr>
          <w:color w:val="000000" w:themeColor="text1"/>
        </w:rPr>
        <w:t>15</w:t>
      </w:r>
      <w:r w:rsidRPr="008E4D2F">
        <w:rPr>
          <w:color w:val="000000" w:themeColor="text1"/>
        </w:rPr>
        <w:t>%;</w:t>
      </w:r>
    </w:p>
    <w:p w:rsidR="00C936FF" w:rsidRPr="008E4D2F" w:rsidRDefault="00C936FF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d) </w:t>
      </w:r>
      <w:r w:rsidR="00480503" w:rsidRPr="008E4D2F">
        <w:rPr>
          <w:color w:val="000000" w:themeColor="text1"/>
        </w:rPr>
        <w:t>condiții</w:t>
      </w:r>
      <w:r w:rsidRPr="008E4D2F">
        <w:rPr>
          <w:color w:val="000000" w:themeColor="text1"/>
        </w:rPr>
        <w:t xml:space="preserve"> specifice impuse de natura bunului închiriat – pondere 10%.</w:t>
      </w:r>
    </w:p>
    <w:p w:rsidR="005628A3" w:rsidRPr="008E4D2F" w:rsidRDefault="005628A3" w:rsidP="008E4D2F">
      <w:pPr>
        <w:spacing w:line="276" w:lineRule="auto"/>
        <w:ind w:firstLine="720"/>
        <w:jc w:val="both"/>
        <w:rPr>
          <w:color w:val="000000" w:themeColor="text1"/>
        </w:rPr>
      </w:pPr>
    </w:p>
    <w:p w:rsidR="00490E19" w:rsidRPr="008E4D2F" w:rsidRDefault="00490E19" w:rsidP="008E4D2F">
      <w:pPr>
        <w:spacing w:line="276" w:lineRule="auto"/>
        <w:jc w:val="both"/>
        <w:rPr>
          <w:b/>
          <w:color w:val="000000" w:themeColor="text1"/>
        </w:rPr>
      </w:pPr>
    </w:p>
    <w:p w:rsidR="00490E19" w:rsidRPr="008E4D2F" w:rsidRDefault="002D4EE4" w:rsidP="008E4D2F">
      <w:pPr>
        <w:spacing w:line="276" w:lineRule="auto"/>
        <w:ind w:firstLine="720"/>
        <w:jc w:val="both"/>
        <w:rPr>
          <w:color w:val="000000" w:themeColor="text1"/>
        </w:rPr>
      </w:pPr>
      <w:r w:rsidRPr="008E4D2F">
        <w:rPr>
          <w:color w:val="000000" w:themeColor="text1"/>
        </w:rPr>
        <w:t>Participantul declarat câștigător</w:t>
      </w:r>
      <w:r w:rsidR="00490E19" w:rsidRPr="008E4D2F">
        <w:rPr>
          <w:b/>
          <w:color w:val="000000" w:themeColor="text1"/>
        </w:rPr>
        <w:t xml:space="preserve">, </w:t>
      </w:r>
      <w:r w:rsidRPr="008E4D2F">
        <w:rPr>
          <w:color w:val="000000" w:themeColor="text1"/>
        </w:rPr>
        <w:t xml:space="preserve">care a </w:t>
      </w:r>
      <w:r w:rsidR="00C26222" w:rsidRPr="008E4D2F">
        <w:rPr>
          <w:color w:val="000000" w:themeColor="text1"/>
        </w:rPr>
        <w:t>obținut</w:t>
      </w:r>
      <w:r w:rsidR="005628A3" w:rsidRPr="008E4D2F">
        <w:rPr>
          <w:color w:val="000000" w:themeColor="text1"/>
        </w:rPr>
        <w:t xml:space="preserve"> cel mai mare procentaj</w:t>
      </w:r>
      <w:r w:rsidR="00490E19" w:rsidRPr="008E4D2F">
        <w:rPr>
          <w:color w:val="000000" w:themeColor="text1"/>
        </w:rPr>
        <w:t xml:space="preserve">, cu care se va încheia contractul </w:t>
      </w:r>
      <w:r w:rsidR="00583B77" w:rsidRPr="008E4D2F">
        <w:rPr>
          <w:color w:val="000000" w:themeColor="text1"/>
        </w:rPr>
        <w:t>de închiriere</w:t>
      </w:r>
      <w:r w:rsidR="00C936FF" w:rsidRPr="008E4D2F">
        <w:rPr>
          <w:color w:val="000000" w:themeColor="text1"/>
        </w:rPr>
        <w:t xml:space="preserve"> </w:t>
      </w:r>
      <w:r w:rsidR="00490E19" w:rsidRPr="008E4D2F">
        <w:rPr>
          <w:color w:val="000000" w:themeColor="text1"/>
        </w:rPr>
        <w:t>este :</w:t>
      </w:r>
    </w:p>
    <w:p w:rsidR="00490E19" w:rsidRPr="008E4D2F" w:rsidRDefault="00490E19" w:rsidP="008E4D2F">
      <w:pPr>
        <w:spacing w:line="276" w:lineRule="auto"/>
        <w:jc w:val="both"/>
        <w:rPr>
          <w:color w:val="000000" w:themeColor="text1"/>
        </w:rPr>
      </w:pPr>
    </w:p>
    <w:p w:rsidR="00490E19" w:rsidRPr="008E4D2F" w:rsidRDefault="00490E19" w:rsidP="008E4D2F">
      <w:pPr>
        <w:spacing w:line="276" w:lineRule="auto"/>
        <w:ind w:left="-18" w:firstLine="18"/>
        <w:rPr>
          <w:color w:val="000000" w:themeColor="text1"/>
        </w:rPr>
      </w:pPr>
      <w:r w:rsidRPr="008E4D2F">
        <w:rPr>
          <w:color w:val="000000" w:themeColor="text1"/>
        </w:rPr>
        <w:t xml:space="preserve"> –</w:t>
      </w:r>
      <w:r w:rsidR="0022251B" w:rsidRPr="008E4D2F">
        <w:rPr>
          <w:color w:val="000000" w:themeColor="text1"/>
        </w:rPr>
        <w:t xml:space="preserve"> _________________,</w:t>
      </w:r>
      <w:r w:rsidRPr="008E4D2F">
        <w:rPr>
          <w:color w:val="000000" w:themeColor="text1"/>
        </w:rPr>
        <w:t xml:space="preserve"> cu o chirie de ________ euro/</w:t>
      </w:r>
      <w:r w:rsidR="007724E1" w:rsidRPr="008E4D2F">
        <w:rPr>
          <w:color w:val="000000" w:themeColor="text1"/>
        </w:rPr>
        <w:t>oră</w:t>
      </w:r>
      <w:r w:rsidRPr="008E4D2F">
        <w:rPr>
          <w:color w:val="000000" w:themeColor="text1"/>
        </w:rPr>
        <w:t>.</w:t>
      </w:r>
    </w:p>
    <w:p w:rsidR="0022251B" w:rsidRPr="008E4D2F" w:rsidRDefault="0022251B" w:rsidP="008E4D2F">
      <w:pPr>
        <w:spacing w:line="276" w:lineRule="auto"/>
        <w:ind w:left="-18" w:firstLine="18"/>
        <w:rPr>
          <w:color w:val="000000" w:themeColor="text1"/>
        </w:rPr>
      </w:pPr>
    </w:p>
    <w:p w:rsidR="0022251B" w:rsidRPr="008E4D2F" w:rsidRDefault="0022251B" w:rsidP="008E4D2F">
      <w:pPr>
        <w:spacing w:line="276" w:lineRule="auto"/>
        <w:ind w:left="-108"/>
        <w:rPr>
          <w:color w:val="000000" w:themeColor="text1"/>
        </w:rPr>
      </w:pPr>
      <w:r w:rsidRPr="008E4D2F">
        <w:rPr>
          <w:color w:val="000000" w:themeColor="text1"/>
        </w:rPr>
        <w:tab/>
        <w:t>Modalitatea de calcul a procentajului:__________________</w:t>
      </w:r>
    </w:p>
    <w:p w:rsidR="0022251B" w:rsidRPr="008E4D2F" w:rsidRDefault="0022251B" w:rsidP="008E4D2F">
      <w:pPr>
        <w:spacing w:line="276" w:lineRule="auto"/>
        <w:ind w:left="-18" w:firstLine="18"/>
        <w:rPr>
          <w:b/>
          <w:color w:val="000000" w:themeColor="text1"/>
        </w:rPr>
      </w:pPr>
    </w:p>
    <w:p w:rsidR="00490E19" w:rsidRPr="008E4D2F" w:rsidRDefault="00490E19" w:rsidP="008E4D2F">
      <w:pPr>
        <w:spacing w:line="276" w:lineRule="auto"/>
        <w:jc w:val="both"/>
        <w:rPr>
          <w:b/>
          <w:color w:val="000000" w:themeColor="text1"/>
        </w:rPr>
      </w:pPr>
      <w:r w:rsidRPr="008E4D2F">
        <w:rPr>
          <w:b/>
          <w:color w:val="000000" w:themeColor="text1"/>
        </w:rPr>
        <w:tab/>
      </w:r>
    </w:p>
    <w:p w:rsidR="00490E19" w:rsidRPr="008E4D2F" w:rsidRDefault="00490E19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Pe locurile următoare </w:t>
      </w:r>
      <w:r w:rsidR="00AB4274" w:rsidRPr="008E4D2F">
        <w:rPr>
          <w:color w:val="000000" w:themeColor="text1"/>
        </w:rPr>
        <w:t xml:space="preserve">s-au clasat următorii ofertanți : </w:t>
      </w:r>
    </w:p>
    <w:p w:rsidR="00490E19" w:rsidRPr="008E4D2F" w:rsidRDefault="00490E19" w:rsidP="008E4D2F">
      <w:pPr>
        <w:spacing w:line="276" w:lineRule="auto"/>
        <w:jc w:val="both"/>
        <w:rPr>
          <w:color w:val="000000" w:themeColor="text1"/>
        </w:rPr>
      </w:pPr>
    </w:p>
    <w:p w:rsidR="00AB4274" w:rsidRPr="008E4D2F" w:rsidRDefault="00490E19" w:rsidP="008E4D2F">
      <w:pPr>
        <w:spacing w:line="276" w:lineRule="auto"/>
        <w:ind w:left="-108"/>
        <w:rPr>
          <w:color w:val="000000" w:themeColor="text1"/>
        </w:rPr>
      </w:pPr>
      <w:r w:rsidRPr="008E4D2F">
        <w:rPr>
          <w:color w:val="000000" w:themeColor="text1"/>
        </w:rPr>
        <w:t xml:space="preserve">  Locul 2 : __________</w:t>
      </w:r>
      <w:r w:rsidR="0022251B" w:rsidRPr="008E4D2F">
        <w:rPr>
          <w:color w:val="000000" w:themeColor="text1"/>
        </w:rPr>
        <w:t xml:space="preserve"> </w:t>
      </w:r>
    </w:p>
    <w:p w:rsidR="00AB4274" w:rsidRPr="008E4D2F" w:rsidRDefault="00AB4274" w:rsidP="008E4D2F">
      <w:pPr>
        <w:spacing w:line="276" w:lineRule="auto"/>
        <w:ind w:left="-108"/>
        <w:rPr>
          <w:color w:val="000000" w:themeColor="text1"/>
        </w:rPr>
      </w:pPr>
      <w:r w:rsidRPr="008E4D2F">
        <w:rPr>
          <w:color w:val="000000" w:themeColor="text1"/>
        </w:rPr>
        <w:tab/>
        <w:t>Procentaj: ________________</w:t>
      </w:r>
    </w:p>
    <w:p w:rsidR="00AB4274" w:rsidRPr="008E4D2F" w:rsidRDefault="00AB4274" w:rsidP="008E4D2F">
      <w:pPr>
        <w:spacing w:line="276" w:lineRule="auto"/>
        <w:ind w:left="-108"/>
        <w:rPr>
          <w:color w:val="000000" w:themeColor="text1"/>
        </w:rPr>
      </w:pPr>
      <w:r w:rsidRPr="008E4D2F">
        <w:rPr>
          <w:color w:val="000000" w:themeColor="text1"/>
        </w:rPr>
        <w:tab/>
        <w:t>Modalitatea de calcul a procentajului:__________________</w:t>
      </w:r>
    </w:p>
    <w:p w:rsidR="005628A3" w:rsidRPr="008E4D2F" w:rsidRDefault="005628A3" w:rsidP="008E4D2F">
      <w:pPr>
        <w:spacing w:line="276" w:lineRule="auto"/>
        <w:ind w:left="-108"/>
        <w:rPr>
          <w:b/>
          <w:color w:val="000000" w:themeColor="text1"/>
        </w:rPr>
      </w:pPr>
    </w:p>
    <w:p w:rsidR="0022251B" w:rsidRPr="008E4D2F" w:rsidRDefault="0022251B" w:rsidP="008E4D2F">
      <w:pPr>
        <w:spacing w:line="276" w:lineRule="auto"/>
        <w:ind w:left="-108"/>
        <w:rPr>
          <w:b/>
          <w:color w:val="000000" w:themeColor="text1"/>
        </w:rPr>
      </w:pPr>
      <w:r w:rsidRPr="008E4D2F">
        <w:rPr>
          <w:b/>
          <w:color w:val="000000" w:themeColor="text1"/>
        </w:rPr>
        <w:t>…….</w:t>
      </w:r>
    </w:p>
    <w:p w:rsidR="00490E19" w:rsidRPr="008E4D2F" w:rsidRDefault="00490E19" w:rsidP="008E4D2F">
      <w:pPr>
        <w:spacing w:line="276" w:lineRule="auto"/>
        <w:ind w:firstLine="720"/>
        <w:jc w:val="both"/>
        <w:rPr>
          <w:color w:val="000000" w:themeColor="text1"/>
        </w:rPr>
      </w:pPr>
      <w:r w:rsidRPr="008E4D2F">
        <w:rPr>
          <w:color w:val="000000" w:themeColor="text1"/>
        </w:rPr>
        <w:lastRenderedPageBreak/>
        <w:t xml:space="preserve">Președintele comisiei </w:t>
      </w:r>
      <w:r w:rsidR="00BB1D52" w:rsidRPr="008E4D2F">
        <w:rPr>
          <w:color w:val="000000" w:themeColor="text1"/>
        </w:rPr>
        <w:t xml:space="preserve">de evaluare </w:t>
      </w:r>
      <w:r w:rsidRPr="008E4D2F">
        <w:rPr>
          <w:color w:val="000000" w:themeColor="text1"/>
        </w:rPr>
        <w:t>declară închisă licitația.</w:t>
      </w:r>
    </w:p>
    <w:p w:rsidR="00490E19" w:rsidRPr="008E4D2F" w:rsidRDefault="00490E19" w:rsidP="008E4D2F">
      <w:pPr>
        <w:tabs>
          <w:tab w:val="left" w:pos="0"/>
        </w:tabs>
        <w:spacing w:line="276" w:lineRule="auto"/>
        <w:ind w:left="180"/>
        <w:jc w:val="both"/>
        <w:rPr>
          <w:color w:val="000000" w:themeColor="text1"/>
        </w:rPr>
      </w:pPr>
    </w:p>
    <w:p w:rsidR="00490E19" w:rsidRPr="008E4D2F" w:rsidRDefault="00490E19" w:rsidP="008E4D2F">
      <w:pPr>
        <w:tabs>
          <w:tab w:val="left" w:pos="0"/>
        </w:tabs>
        <w:spacing w:line="276" w:lineRule="auto"/>
        <w:ind w:left="-450"/>
        <w:jc w:val="both"/>
        <w:rPr>
          <w:color w:val="000000" w:themeColor="text1"/>
        </w:rPr>
      </w:pPr>
      <w:r w:rsidRPr="008E4D2F">
        <w:rPr>
          <w:color w:val="000000" w:themeColor="text1"/>
        </w:rPr>
        <w:tab/>
      </w:r>
      <w:r w:rsidRPr="008E4D2F">
        <w:rPr>
          <w:color w:val="000000" w:themeColor="text1"/>
        </w:rPr>
        <w:tab/>
        <w:t>Drept pentru care am încheiat astăzi, _________ ora</w:t>
      </w:r>
      <w:r w:rsidRPr="008E4D2F">
        <w:rPr>
          <w:b/>
          <w:color w:val="000000" w:themeColor="text1"/>
        </w:rPr>
        <w:t xml:space="preserve"> ________ </w:t>
      </w:r>
      <w:r w:rsidRPr="008E4D2F">
        <w:rPr>
          <w:color w:val="000000" w:themeColor="text1"/>
        </w:rPr>
        <w:t>prezentul proces - verbal în exemplar unic.</w:t>
      </w:r>
    </w:p>
    <w:p w:rsidR="00490E19" w:rsidRPr="008E4D2F" w:rsidRDefault="00490E19" w:rsidP="008E4D2F">
      <w:pPr>
        <w:spacing w:line="276" w:lineRule="auto"/>
        <w:jc w:val="both"/>
        <w:rPr>
          <w:color w:val="000000" w:themeColor="text1"/>
        </w:rPr>
      </w:pPr>
    </w:p>
    <w:p w:rsidR="00490E19" w:rsidRPr="008E4D2F" w:rsidRDefault="00490E19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         </w:t>
      </w:r>
    </w:p>
    <w:p w:rsidR="00490E19" w:rsidRPr="008E4D2F" w:rsidRDefault="00490E19" w:rsidP="008E4D2F">
      <w:pPr>
        <w:spacing w:line="276" w:lineRule="auto"/>
        <w:jc w:val="both"/>
        <w:rPr>
          <w:b/>
          <w:color w:val="000000" w:themeColor="text1"/>
        </w:rPr>
      </w:pPr>
      <w:r w:rsidRPr="008E4D2F">
        <w:rPr>
          <w:color w:val="000000" w:themeColor="text1"/>
        </w:rPr>
        <w:t xml:space="preserve"> </w:t>
      </w:r>
      <w:r w:rsidR="00BB1D52" w:rsidRPr="008E4D2F">
        <w:rPr>
          <w:b/>
          <w:color w:val="000000" w:themeColor="text1"/>
        </w:rPr>
        <w:t>MEMBRII COMISIEI  DE EVALUARE :</w:t>
      </w:r>
    </w:p>
    <w:p w:rsidR="00490E19" w:rsidRPr="008E4D2F" w:rsidRDefault="00490E19" w:rsidP="008E4D2F">
      <w:pPr>
        <w:spacing w:line="276" w:lineRule="auto"/>
        <w:jc w:val="both"/>
        <w:rPr>
          <w:b/>
          <w:color w:val="000000" w:themeColor="text1"/>
        </w:rPr>
      </w:pPr>
    </w:p>
    <w:p w:rsidR="00490E19" w:rsidRPr="008E4D2F" w:rsidRDefault="00490E19" w:rsidP="008E4D2F">
      <w:pPr>
        <w:spacing w:line="276" w:lineRule="auto"/>
        <w:ind w:left="720"/>
        <w:jc w:val="both"/>
      </w:pPr>
      <w:r w:rsidRPr="008E4D2F">
        <w:t>1.                          - Președinte</w:t>
      </w:r>
    </w:p>
    <w:p w:rsidR="00490E19" w:rsidRPr="008E4D2F" w:rsidRDefault="00490E19" w:rsidP="008E4D2F">
      <w:pPr>
        <w:spacing w:line="276" w:lineRule="auto"/>
        <w:ind w:left="720"/>
        <w:jc w:val="both"/>
      </w:pPr>
      <w:r w:rsidRPr="008E4D2F">
        <w:t>2.                          - Membru</w:t>
      </w:r>
    </w:p>
    <w:p w:rsidR="00490E19" w:rsidRPr="008E4D2F" w:rsidRDefault="00490E19" w:rsidP="008E4D2F">
      <w:pPr>
        <w:spacing w:line="276" w:lineRule="auto"/>
        <w:jc w:val="both"/>
      </w:pPr>
      <w:r w:rsidRPr="008E4D2F">
        <w:t xml:space="preserve">            3.                          - Membru</w:t>
      </w:r>
    </w:p>
    <w:p w:rsidR="00CD7986" w:rsidRPr="008E4D2F" w:rsidRDefault="00CD7986" w:rsidP="008E4D2F">
      <w:pPr>
        <w:spacing w:line="276" w:lineRule="auto"/>
        <w:jc w:val="both"/>
      </w:pPr>
      <w:r w:rsidRPr="008E4D2F">
        <w:t xml:space="preserve">            4.                          - Membru</w:t>
      </w:r>
    </w:p>
    <w:p w:rsidR="00CD7986" w:rsidRPr="008E4D2F" w:rsidRDefault="00CD7986" w:rsidP="008E4D2F">
      <w:pPr>
        <w:spacing w:line="276" w:lineRule="auto"/>
        <w:jc w:val="both"/>
      </w:pPr>
      <w:r w:rsidRPr="008E4D2F">
        <w:t xml:space="preserve">            5.                          - Membru</w:t>
      </w:r>
    </w:p>
    <w:p w:rsidR="00CD7986" w:rsidRPr="008E4D2F" w:rsidRDefault="00CD7986" w:rsidP="008E4D2F">
      <w:pPr>
        <w:spacing w:line="276" w:lineRule="auto"/>
        <w:jc w:val="both"/>
      </w:pPr>
      <w:r w:rsidRPr="008E4D2F">
        <w:t xml:space="preserve">            6.                          – Secretarul comisiei de </w:t>
      </w:r>
      <w:r w:rsidR="001D5657" w:rsidRPr="008E4D2F">
        <w:t>evaluare</w:t>
      </w:r>
    </w:p>
    <w:p w:rsidR="0022251B" w:rsidRPr="008E4D2F" w:rsidRDefault="0022251B" w:rsidP="008E4D2F">
      <w:pPr>
        <w:spacing w:line="276" w:lineRule="auto"/>
        <w:ind w:left="8640"/>
        <w:rPr>
          <w:color w:val="000000" w:themeColor="text1"/>
        </w:rPr>
      </w:pPr>
    </w:p>
    <w:p w:rsidR="0022251B" w:rsidRPr="008E4D2F" w:rsidRDefault="0022251B" w:rsidP="008E4D2F">
      <w:pPr>
        <w:spacing w:line="276" w:lineRule="auto"/>
        <w:ind w:left="8640"/>
        <w:rPr>
          <w:color w:val="000000" w:themeColor="text1"/>
        </w:rPr>
      </w:pPr>
    </w:p>
    <w:p w:rsidR="0022251B" w:rsidRPr="008E4D2F" w:rsidRDefault="0022251B" w:rsidP="008E4D2F">
      <w:pPr>
        <w:spacing w:line="276" w:lineRule="auto"/>
        <w:ind w:left="8640"/>
        <w:rPr>
          <w:color w:val="000000" w:themeColor="text1"/>
        </w:rPr>
      </w:pPr>
    </w:p>
    <w:p w:rsidR="0022251B" w:rsidRPr="008E4D2F" w:rsidRDefault="0022251B" w:rsidP="008E4D2F">
      <w:pPr>
        <w:spacing w:line="276" w:lineRule="auto"/>
        <w:ind w:left="8640"/>
        <w:rPr>
          <w:color w:val="000000" w:themeColor="text1"/>
        </w:rPr>
      </w:pPr>
    </w:p>
    <w:p w:rsidR="0022251B" w:rsidRPr="008E4D2F" w:rsidRDefault="0022251B" w:rsidP="008E4D2F">
      <w:pPr>
        <w:spacing w:line="276" w:lineRule="auto"/>
        <w:ind w:left="8640"/>
        <w:rPr>
          <w:color w:val="000000" w:themeColor="text1"/>
        </w:rPr>
      </w:pPr>
    </w:p>
    <w:p w:rsidR="0022251B" w:rsidRPr="008E4D2F" w:rsidRDefault="0022251B" w:rsidP="008E4D2F">
      <w:pPr>
        <w:spacing w:line="276" w:lineRule="auto"/>
        <w:ind w:left="8640"/>
        <w:rPr>
          <w:color w:val="000000" w:themeColor="text1"/>
        </w:rPr>
      </w:pPr>
    </w:p>
    <w:p w:rsidR="0022251B" w:rsidRPr="008E4D2F" w:rsidRDefault="0022251B" w:rsidP="008E4D2F">
      <w:pPr>
        <w:spacing w:line="276" w:lineRule="auto"/>
        <w:ind w:left="8640"/>
        <w:rPr>
          <w:color w:val="000000" w:themeColor="text1"/>
        </w:rPr>
      </w:pPr>
    </w:p>
    <w:p w:rsidR="0022251B" w:rsidRPr="008E4D2F" w:rsidRDefault="0022251B" w:rsidP="008E4D2F">
      <w:pPr>
        <w:spacing w:line="276" w:lineRule="auto"/>
        <w:ind w:left="8640"/>
        <w:rPr>
          <w:color w:val="000000" w:themeColor="text1"/>
        </w:rPr>
      </w:pPr>
    </w:p>
    <w:p w:rsidR="0022251B" w:rsidRPr="008E4D2F" w:rsidRDefault="0022251B" w:rsidP="008E4D2F">
      <w:pPr>
        <w:spacing w:line="276" w:lineRule="auto"/>
        <w:ind w:left="8640"/>
        <w:rPr>
          <w:color w:val="000000" w:themeColor="text1"/>
        </w:rPr>
      </w:pPr>
    </w:p>
    <w:p w:rsidR="0022251B" w:rsidRPr="008E4D2F" w:rsidRDefault="0022251B" w:rsidP="008E4D2F">
      <w:pPr>
        <w:spacing w:line="276" w:lineRule="auto"/>
        <w:ind w:left="8640"/>
        <w:rPr>
          <w:color w:val="000000" w:themeColor="text1"/>
        </w:rPr>
      </w:pPr>
    </w:p>
    <w:p w:rsidR="0022251B" w:rsidRPr="008E4D2F" w:rsidRDefault="0022251B" w:rsidP="008E4D2F">
      <w:pPr>
        <w:spacing w:line="276" w:lineRule="auto"/>
        <w:ind w:left="8640"/>
        <w:rPr>
          <w:color w:val="000000" w:themeColor="text1"/>
        </w:rPr>
      </w:pPr>
    </w:p>
    <w:p w:rsidR="0022251B" w:rsidRPr="008E4D2F" w:rsidRDefault="0022251B" w:rsidP="008E4D2F">
      <w:pPr>
        <w:spacing w:line="276" w:lineRule="auto"/>
        <w:ind w:left="8640"/>
        <w:rPr>
          <w:color w:val="000000" w:themeColor="text1"/>
        </w:rPr>
      </w:pPr>
    </w:p>
    <w:p w:rsidR="0022251B" w:rsidRPr="008E4D2F" w:rsidRDefault="0022251B" w:rsidP="008E4D2F">
      <w:pPr>
        <w:spacing w:line="276" w:lineRule="auto"/>
        <w:ind w:left="8640"/>
        <w:rPr>
          <w:color w:val="000000" w:themeColor="text1"/>
        </w:rPr>
      </w:pPr>
    </w:p>
    <w:p w:rsidR="0022251B" w:rsidRPr="008E4D2F" w:rsidRDefault="0022251B" w:rsidP="008E4D2F">
      <w:pPr>
        <w:spacing w:line="276" w:lineRule="auto"/>
        <w:ind w:left="8640"/>
        <w:rPr>
          <w:color w:val="000000" w:themeColor="text1"/>
        </w:rPr>
      </w:pPr>
    </w:p>
    <w:p w:rsidR="0022251B" w:rsidRPr="008E4D2F" w:rsidRDefault="0022251B" w:rsidP="008E4D2F">
      <w:pPr>
        <w:spacing w:line="276" w:lineRule="auto"/>
        <w:ind w:left="8640"/>
        <w:rPr>
          <w:color w:val="000000" w:themeColor="text1"/>
        </w:rPr>
      </w:pPr>
    </w:p>
    <w:p w:rsidR="0022251B" w:rsidRPr="008E4D2F" w:rsidRDefault="0022251B" w:rsidP="008E4D2F">
      <w:pPr>
        <w:spacing w:line="276" w:lineRule="auto"/>
        <w:ind w:left="8640"/>
        <w:rPr>
          <w:color w:val="000000" w:themeColor="text1"/>
        </w:rPr>
      </w:pPr>
    </w:p>
    <w:p w:rsidR="0022251B" w:rsidRPr="008E4D2F" w:rsidRDefault="0022251B" w:rsidP="008E4D2F">
      <w:pPr>
        <w:spacing w:line="276" w:lineRule="auto"/>
        <w:ind w:left="8640"/>
        <w:rPr>
          <w:color w:val="000000" w:themeColor="text1"/>
        </w:rPr>
      </w:pPr>
    </w:p>
    <w:p w:rsidR="0022251B" w:rsidRPr="008E4D2F" w:rsidRDefault="0022251B" w:rsidP="008E4D2F">
      <w:pPr>
        <w:spacing w:line="276" w:lineRule="auto"/>
        <w:ind w:left="8640"/>
        <w:rPr>
          <w:color w:val="000000" w:themeColor="text1"/>
        </w:rPr>
      </w:pPr>
    </w:p>
    <w:p w:rsidR="006E6ACB" w:rsidRPr="008E4D2F" w:rsidRDefault="006E6ACB" w:rsidP="008E4D2F">
      <w:pPr>
        <w:spacing w:line="276" w:lineRule="auto"/>
        <w:rPr>
          <w:color w:val="000000" w:themeColor="text1"/>
        </w:rPr>
      </w:pPr>
      <w:r w:rsidRPr="008E4D2F">
        <w:rPr>
          <w:color w:val="000000" w:themeColor="text1"/>
        </w:rPr>
        <w:br w:type="page"/>
      </w:r>
    </w:p>
    <w:p w:rsidR="004B7B20" w:rsidRPr="008E4D2F" w:rsidRDefault="00FA3F3B" w:rsidP="008E4D2F">
      <w:pPr>
        <w:spacing w:line="276" w:lineRule="auto"/>
        <w:ind w:left="864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Anexa </w:t>
      </w:r>
      <w:r w:rsidR="00A3493D" w:rsidRPr="008E4D2F">
        <w:rPr>
          <w:color w:val="000000" w:themeColor="text1"/>
        </w:rPr>
        <w:t>3</w:t>
      </w:r>
    </w:p>
    <w:p w:rsidR="00490E19" w:rsidRPr="008E4D2F" w:rsidRDefault="00490E19" w:rsidP="008E4D2F">
      <w:pPr>
        <w:tabs>
          <w:tab w:val="left" w:pos="7140"/>
        </w:tabs>
        <w:spacing w:line="276" w:lineRule="auto"/>
        <w:rPr>
          <w:b/>
          <w:color w:val="000000" w:themeColor="text1"/>
        </w:rPr>
      </w:pPr>
    </w:p>
    <w:p w:rsidR="00490E19" w:rsidRPr="008E4D2F" w:rsidRDefault="00490E19" w:rsidP="008E4D2F">
      <w:pPr>
        <w:tabs>
          <w:tab w:val="left" w:pos="7140"/>
        </w:tabs>
        <w:spacing w:line="276" w:lineRule="auto"/>
        <w:rPr>
          <w:b/>
          <w:color w:val="000000" w:themeColor="text1"/>
        </w:rPr>
      </w:pPr>
    </w:p>
    <w:p w:rsidR="00490E19" w:rsidRPr="008E4D2F" w:rsidRDefault="00AB4274" w:rsidP="008E4D2F">
      <w:pPr>
        <w:tabs>
          <w:tab w:val="left" w:pos="3525"/>
        </w:tabs>
        <w:spacing w:line="276" w:lineRule="auto"/>
        <w:jc w:val="center"/>
        <w:rPr>
          <w:b/>
          <w:color w:val="000000" w:themeColor="text1"/>
        </w:rPr>
      </w:pPr>
      <w:r w:rsidRPr="008E4D2F">
        <w:rPr>
          <w:b/>
          <w:color w:val="000000" w:themeColor="text1"/>
        </w:rPr>
        <w:t>RAPORTUL</w:t>
      </w:r>
      <w:r w:rsidR="009469AB" w:rsidRPr="008E4D2F">
        <w:rPr>
          <w:b/>
          <w:color w:val="000000" w:themeColor="text1"/>
        </w:rPr>
        <w:t xml:space="preserve"> PROCEDURII</w:t>
      </w:r>
    </w:p>
    <w:p w:rsidR="00490E19" w:rsidRPr="008E4D2F" w:rsidRDefault="00490E19" w:rsidP="008E4D2F">
      <w:pPr>
        <w:tabs>
          <w:tab w:val="left" w:pos="3525"/>
        </w:tabs>
        <w:spacing w:line="276" w:lineRule="auto"/>
        <w:jc w:val="center"/>
        <w:rPr>
          <w:b/>
          <w:color w:val="000000" w:themeColor="text1"/>
        </w:rPr>
      </w:pPr>
    </w:p>
    <w:p w:rsidR="00490E19" w:rsidRPr="008E4D2F" w:rsidRDefault="00554827" w:rsidP="008E4D2F">
      <w:pPr>
        <w:spacing w:line="276" w:lineRule="auto"/>
        <w:ind w:firstLine="708"/>
        <w:jc w:val="both"/>
        <w:rPr>
          <w:color w:val="000000" w:themeColor="text1"/>
        </w:rPr>
      </w:pPr>
      <w:r w:rsidRPr="008E4D2F">
        <w:rPr>
          <w:color w:val="000000" w:themeColor="text1"/>
        </w:rPr>
        <w:t>P</w:t>
      </w:r>
      <w:r w:rsidR="00490E19" w:rsidRPr="008E4D2F">
        <w:rPr>
          <w:color w:val="000000" w:themeColor="text1"/>
        </w:rPr>
        <w:t xml:space="preserve">rivind “Închirierea </w:t>
      </w:r>
      <w:r w:rsidR="00A8320C" w:rsidRPr="008E4D2F">
        <w:rPr>
          <w:color w:val="000000" w:themeColor="text1"/>
        </w:rPr>
        <w:t>____________</w:t>
      </w:r>
      <w:r w:rsidR="00490E19" w:rsidRPr="008E4D2F">
        <w:rPr>
          <w:color w:val="000000" w:themeColor="text1"/>
        </w:rPr>
        <w:t xml:space="preserve"> situate în --------------------------------------------</w:t>
      </w:r>
      <w:r w:rsidR="0022251B" w:rsidRPr="008E4D2F">
        <w:rPr>
          <w:color w:val="000000" w:themeColor="text1"/>
        </w:rPr>
        <w:t>--</w:t>
      </w:r>
      <w:r w:rsidR="00AB3281" w:rsidRPr="008E4D2F">
        <w:rPr>
          <w:color w:val="000000" w:themeColor="text1"/>
        </w:rPr>
        <w:t>----------------------------”, î</w:t>
      </w:r>
      <w:r w:rsidR="0022251B" w:rsidRPr="008E4D2F">
        <w:rPr>
          <w:color w:val="000000" w:themeColor="text1"/>
        </w:rPr>
        <w:t xml:space="preserve">n ziua/zilele de _____, </w:t>
      </w:r>
      <w:r w:rsidR="00AB3281" w:rsidRPr="008E4D2F">
        <w:rPr>
          <w:color w:val="000000" w:themeColor="text1"/>
        </w:rPr>
        <w:t>interval</w:t>
      </w:r>
      <w:r w:rsidR="0022251B" w:rsidRPr="008E4D2F">
        <w:rPr>
          <w:color w:val="000000" w:themeColor="text1"/>
        </w:rPr>
        <w:t xml:space="preserve"> orar _____;</w:t>
      </w:r>
    </w:p>
    <w:p w:rsidR="00490E19" w:rsidRPr="008E4D2F" w:rsidRDefault="00490E19" w:rsidP="008E4D2F">
      <w:pPr>
        <w:spacing w:line="276" w:lineRule="auto"/>
        <w:ind w:firstLine="708"/>
        <w:jc w:val="both"/>
        <w:rPr>
          <w:color w:val="000000" w:themeColor="text1"/>
        </w:rPr>
      </w:pPr>
    </w:p>
    <w:p w:rsidR="00F215D0" w:rsidRPr="008E4D2F" w:rsidRDefault="00490E19" w:rsidP="008E4D2F">
      <w:pPr>
        <w:spacing w:line="276" w:lineRule="auto"/>
        <w:ind w:firstLine="708"/>
        <w:jc w:val="both"/>
      </w:pPr>
      <w:r w:rsidRPr="008E4D2F">
        <w:rPr>
          <w:color w:val="000000" w:themeColor="text1"/>
        </w:rPr>
        <w:t xml:space="preserve">Comisia de </w:t>
      </w:r>
      <w:r w:rsidR="00D74AAA" w:rsidRPr="008E4D2F">
        <w:rPr>
          <w:color w:val="000000" w:themeColor="text1"/>
        </w:rPr>
        <w:t xml:space="preserve">evaluare </w:t>
      </w:r>
      <w:r w:rsidRPr="008E4D2F">
        <w:rPr>
          <w:color w:val="000000" w:themeColor="text1"/>
        </w:rPr>
        <w:t xml:space="preserve">numită prin </w:t>
      </w:r>
      <w:r w:rsidR="00F215D0" w:rsidRPr="008E4D2F">
        <w:t xml:space="preserve">Decizia nr. _____/_________ a Directorului General a </w:t>
      </w:r>
      <w:r w:rsidR="00AB3281" w:rsidRPr="008E4D2F">
        <w:t>Direcției</w:t>
      </w:r>
      <w:r w:rsidR="00F215D0" w:rsidRPr="008E4D2F">
        <w:t xml:space="preserve"> Generale de Administrare a </w:t>
      </w:r>
      <w:r w:rsidR="003F1F82" w:rsidRPr="008E4D2F">
        <w:t>Unități</w:t>
      </w:r>
      <w:r w:rsidR="00F215D0" w:rsidRPr="008E4D2F">
        <w:t xml:space="preserve">lor de </w:t>
      </w:r>
      <w:r w:rsidR="003F1F82" w:rsidRPr="008E4D2F">
        <w:t>Învățământ</w:t>
      </w:r>
      <w:r w:rsidR="00F215D0" w:rsidRPr="008E4D2F">
        <w:t xml:space="preserve"> si de Sport Sector 4, este compusă din :</w:t>
      </w:r>
    </w:p>
    <w:p w:rsidR="00490E19" w:rsidRPr="008E4D2F" w:rsidRDefault="00490E19" w:rsidP="008E4D2F">
      <w:pPr>
        <w:spacing w:line="276" w:lineRule="auto"/>
        <w:jc w:val="both"/>
        <w:rPr>
          <w:color w:val="000000" w:themeColor="text1"/>
        </w:rPr>
      </w:pPr>
    </w:p>
    <w:p w:rsidR="00490E19" w:rsidRPr="008E4D2F" w:rsidRDefault="00490E19" w:rsidP="008E4D2F">
      <w:pPr>
        <w:spacing w:line="276" w:lineRule="auto"/>
        <w:jc w:val="both"/>
        <w:rPr>
          <w:color w:val="000000" w:themeColor="text1"/>
        </w:rPr>
      </w:pPr>
    </w:p>
    <w:p w:rsidR="00CD7986" w:rsidRPr="008E4D2F" w:rsidRDefault="00CD7986" w:rsidP="008E4D2F">
      <w:pPr>
        <w:spacing w:line="276" w:lineRule="auto"/>
        <w:jc w:val="both"/>
        <w:rPr>
          <w:color w:val="000000" w:themeColor="text1"/>
        </w:rPr>
      </w:pPr>
    </w:p>
    <w:p w:rsidR="00CD7986" w:rsidRPr="008E4D2F" w:rsidRDefault="00CD7986" w:rsidP="008E4D2F">
      <w:pPr>
        <w:spacing w:line="276" w:lineRule="auto"/>
        <w:ind w:left="720"/>
        <w:jc w:val="both"/>
        <w:rPr>
          <w:color w:val="000000" w:themeColor="text1"/>
        </w:rPr>
      </w:pPr>
      <w:r w:rsidRPr="008E4D2F">
        <w:rPr>
          <w:color w:val="000000" w:themeColor="text1"/>
        </w:rPr>
        <w:t>1.             - Președinte</w:t>
      </w:r>
    </w:p>
    <w:p w:rsidR="00CD7986" w:rsidRPr="008E4D2F" w:rsidRDefault="00CD7986" w:rsidP="008E4D2F">
      <w:pPr>
        <w:spacing w:line="276" w:lineRule="auto"/>
        <w:ind w:left="720"/>
        <w:jc w:val="both"/>
        <w:rPr>
          <w:color w:val="000000" w:themeColor="text1"/>
        </w:rPr>
      </w:pPr>
      <w:r w:rsidRPr="008E4D2F">
        <w:rPr>
          <w:color w:val="000000" w:themeColor="text1"/>
        </w:rPr>
        <w:t>2.             - Membru</w:t>
      </w:r>
    </w:p>
    <w:p w:rsidR="00CD7986" w:rsidRPr="008E4D2F" w:rsidRDefault="00CD7986" w:rsidP="008E4D2F">
      <w:pPr>
        <w:spacing w:line="276" w:lineRule="auto"/>
        <w:jc w:val="both"/>
      </w:pPr>
      <w:r w:rsidRPr="008E4D2F">
        <w:t xml:space="preserve">            3.             - Membru   </w:t>
      </w:r>
    </w:p>
    <w:p w:rsidR="00CD7986" w:rsidRPr="008E4D2F" w:rsidRDefault="00CD7986" w:rsidP="008E4D2F">
      <w:pPr>
        <w:spacing w:line="276" w:lineRule="auto"/>
        <w:ind w:left="720"/>
        <w:jc w:val="both"/>
      </w:pPr>
      <w:r w:rsidRPr="008E4D2F">
        <w:t xml:space="preserve">4.             - Membru   </w:t>
      </w:r>
    </w:p>
    <w:p w:rsidR="00CD7986" w:rsidRPr="008E4D2F" w:rsidRDefault="00CD7986" w:rsidP="008E4D2F">
      <w:pPr>
        <w:spacing w:line="276" w:lineRule="auto"/>
        <w:ind w:left="720"/>
        <w:jc w:val="both"/>
      </w:pPr>
      <w:r w:rsidRPr="008E4D2F">
        <w:t xml:space="preserve">5.             - Membru   </w:t>
      </w:r>
    </w:p>
    <w:p w:rsidR="00CD7986" w:rsidRPr="008E4D2F" w:rsidRDefault="00CD7986" w:rsidP="008E4D2F">
      <w:pPr>
        <w:spacing w:line="276" w:lineRule="auto"/>
        <w:ind w:left="720"/>
        <w:jc w:val="both"/>
      </w:pPr>
    </w:p>
    <w:p w:rsidR="00CD7986" w:rsidRPr="008E4D2F" w:rsidRDefault="00CD7986" w:rsidP="008E4D2F">
      <w:pPr>
        <w:spacing w:line="276" w:lineRule="auto"/>
        <w:ind w:left="720"/>
        <w:jc w:val="both"/>
      </w:pPr>
    </w:p>
    <w:p w:rsidR="00CD7986" w:rsidRPr="008E4D2F" w:rsidRDefault="00CD7986" w:rsidP="008E4D2F">
      <w:pPr>
        <w:spacing w:line="276" w:lineRule="auto"/>
        <w:jc w:val="both"/>
      </w:pPr>
      <w:r w:rsidRPr="008E4D2F">
        <w:tab/>
        <w:t xml:space="preserve">1.             – Secretarul comisiei de </w:t>
      </w:r>
      <w:r w:rsidR="00BB1D52" w:rsidRPr="008E4D2F">
        <w:t>evaluare</w:t>
      </w:r>
    </w:p>
    <w:p w:rsidR="00490E19" w:rsidRPr="008E4D2F" w:rsidRDefault="00490E19" w:rsidP="008E4D2F">
      <w:pPr>
        <w:spacing w:line="276" w:lineRule="auto"/>
        <w:jc w:val="both"/>
        <w:rPr>
          <w:color w:val="000000" w:themeColor="text1"/>
        </w:rPr>
      </w:pPr>
    </w:p>
    <w:p w:rsidR="00490E19" w:rsidRPr="008E4D2F" w:rsidRDefault="00490E19" w:rsidP="008E4D2F">
      <w:pPr>
        <w:spacing w:line="276" w:lineRule="auto"/>
        <w:ind w:firstLine="708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Licitația publică are ca obiect închirierea </w:t>
      </w:r>
      <w:r w:rsidR="00A8320C" w:rsidRPr="008E4D2F">
        <w:rPr>
          <w:color w:val="000000" w:themeColor="text1"/>
        </w:rPr>
        <w:t>___________</w:t>
      </w:r>
      <w:r w:rsidRPr="008E4D2F">
        <w:rPr>
          <w:color w:val="000000" w:themeColor="text1"/>
        </w:rPr>
        <w:t xml:space="preserve"> situat în </w:t>
      </w:r>
      <w:r w:rsidR="00F215D0" w:rsidRPr="008E4D2F">
        <w:rPr>
          <w:color w:val="000000" w:themeColor="text1"/>
        </w:rPr>
        <w:t xml:space="preserve">unitatea de </w:t>
      </w:r>
      <w:r w:rsidR="003F1F82" w:rsidRPr="008E4D2F">
        <w:rPr>
          <w:color w:val="000000" w:themeColor="text1"/>
        </w:rPr>
        <w:t>învățământ</w:t>
      </w:r>
      <w:r w:rsidR="00F215D0" w:rsidRPr="008E4D2F">
        <w:rPr>
          <w:color w:val="000000" w:themeColor="text1"/>
        </w:rPr>
        <w:t xml:space="preserve"> </w:t>
      </w:r>
      <w:r w:rsidRPr="008E4D2F">
        <w:rPr>
          <w:color w:val="000000" w:themeColor="text1"/>
        </w:rPr>
        <w:t xml:space="preserve">________________________________________________ </w:t>
      </w:r>
      <w:r w:rsidR="00F215D0" w:rsidRPr="008E4D2F">
        <w:rPr>
          <w:color w:val="000000" w:themeColor="text1"/>
        </w:rPr>
        <w:t>pentru ziua/zilele______, interval orar____________.</w:t>
      </w:r>
      <w:r w:rsidRPr="008E4D2F">
        <w:rPr>
          <w:color w:val="000000" w:themeColor="text1"/>
        </w:rPr>
        <w:t xml:space="preserve"> </w:t>
      </w:r>
    </w:p>
    <w:p w:rsidR="00490E19" w:rsidRPr="008E4D2F" w:rsidRDefault="00490E19" w:rsidP="008E4D2F">
      <w:pPr>
        <w:spacing w:line="276" w:lineRule="auto"/>
        <w:ind w:firstLine="708"/>
        <w:jc w:val="both"/>
        <w:rPr>
          <w:color w:val="000000" w:themeColor="text1"/>
        </w:rPr>
      </w:pPr>
    </w:p>
    <w:p w:rsidR="00490E19" w:rsidRPr="008E4D2F" w:rsidRDefault="00490E19" w:rsidP="008E4D2F">
      <w:pPr>
        <w:tabs>
          <w:tab w:val="left" w:pos="5820"/>
        </w:tabs>
        <w:spacing w:line="276" w:lineRule="auto"/>
        <w:ind w:firstLine="708"/>
        <w:jc w:val="both"/>
        <w:rPr>
          <w:b/>
          <w:color w:val="000000" w:themeColor="text1"/>
          <w:u w:val="single"/>
        </w:rPr>
      </w:pPr>
      <w:r w:rsidRPr="008E4D2F">
        <w:rPr>
          <w:b/>
          <w:color w:val="000000" w:themeColor="text1"/>
        </w:rPr>
        <w:t xml:space="preserve">Cap. I  </w:t>
      </w:r>
      <w:r w:rsidRPr="008E4D2F">
        <w:rPr>
          <w:b/>
          <w:color w:val="000000" w:themeColor="text1"/>
          <w:u w:val="single"/>
        </w:rPr>
        <w:t xml:space="preserve">Principalele date legate de pregătirea licitației  </w:t>
      </w:r>
    </w:p>
    <w:p w:rsidR="00490E19" w:rsidRPr="008E4D2F" w:rsidRDefault="00490E19" w:rsidP="008E4D2F">
      <w:pPr>
        <w:spacing w:line="276" w:lineRule="auto"/>
        <w:jc w:val="both"/>
        <w:rPr>
          <w:b/>
          <w:color w:val="000000" w:themeColor="text1"/>
          <w:u w:val="single"/>
        </w:rPr>
      </w:pPr>
    </w:p>
    <w:p w:rsidR="00490E19" w:rsidRPr="008E4D2F" w:rsidRDefault="00490E19" w:rsidP="008E4D2F">
      <w:pPr>
        <w:spacing w:line="276" w:lineRule="auto"/>
        <w:ind w:left="360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    Forma aleasă, de acordare a spațiilor prin închiriere</w:t>
      </w:r>
      <w:r w:rsidR="00CD19AD" w:rsidRPr="008E4D2F">
        <w:rPr>
          <w:color w:val="000000" w:themeColor="text1"/>
        </w:rPr>
        <w:t xml:space="preserve">: licitație publică </w:t>
      </w:r>
    </w:p>
    <w:p w:rsidR="00490E19" w:rsidRPr="008E4D2F" w:rsidRDefault="00490E19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 </w:t>
      </w:r>
      <w:r w:rsidR="00CD7986" w:rsidRPr="008E4D2F">
        <w:rPr>
          <w:color w:val="000000" w:themeColor="text1"/>
        </w:rPr>
        <w:t xml:space="preserve">         Documentația</w:t>
      </w:r>
      <w:r w:rsidRPr="008E4D2F">
        <w:rPr>
          <w:color w:val="000000" w:themeColor="text1"/>
        </w:rPr>
        <w:t xml:space="preserve"> de </w:t>
      </w:r>
      <w:r w:rsidR="00BB1D52" w:rsidRPr="008E4D2F">
        <w:rPr>
          <w:color w:val="000000" w:themeColor="text1"/>
        </w:rPr>
        <w:t>atribuire</w:t>
      </w:r>
      <w:r w:rsidR="00CD7986" w:rsidRPr="008E4D2F">
        <w:rPr>
          <w:color w:val="000000" w:themeColor="text1"/>
        </w:rPr>
        <w:t xml:space="preserve"> prevede</w:t>
      </w:r>
      <w:r w:rsidRPr="008E4D2F">
        <w:rPr>
          <w:color w:val="000000" w:themeColor="text1"/>
        </w:rPr>
        <w:t xml:space="preserve"> </w:t>
      </w:r>
      <w:r w:rsidR="002D4EE4" w:rsidRPr="008E4D2F">
        <w:rPr>
          <w:color w:val="000000" w:themeColor="text1"/>
        </w:rPr>
        <w:t xml:space="preserve">ca termen limită de depunere a ofertelor, </w:t>
      </w:r>
      <w:r w:rsidR="00AB3281" w:rsidRPr="008E4D2F">
        <w:rPr>
          <w:color w:val="000000" w:themeColor="text1"/>
        </w:rPr>
        <w:t>însoțite</w:t>
      </w:r>
      <w:r w:rsidR="002D4EE4" w:rsidRPr="008E4D2F">
        <w:rPr>
          <w:color w:val="000000" w:themeColor="text1"/>
        </w:rPr>
        <w:t xml:space="preserve"> de documentele doveditoare </w:t>
      </w:r>
      <w:r w:rsidR="00AB3281" w:rsidRPr="008E4D2F">
        <w:rPr>
          <w:color w:val="000000" w:themeColor="text1"/>
        </w:rPr>
        <w:t>ș</w:t>
      </w:r>
      <w:r w:rsidR="002D4EE4" w:rsidRPr="008E4D2F">
        <w:rPr>
          <w:color w:val="000000" w:themeColor="text1"/>
        </w:rPr>
        <w:t xml:space="preserve">i de dovezile de constituire a </w:t>
      </w:r>
      <w:r w:rsidR="00AB3281" w:rsidRPr="008E4D2F">
        <w:rPr>
          <w:color w:val="000000" w:themeColor="text1"/>
        </w:rPr>
        <w:t>garanțiilor</w:t>
      </w:r>
      <w:r w:rsidR="002D4EE4" w:rsidRPr="008E4D2F">
        <w:rPr>
          <w:color w:val="000000" w:themeColor="text1"/>
        </w:rPr>
        <w:t xml:space="preserve"> de participare</w:t>
      </w:r>
      <w:r w:rsidR="00DF269E" w:rsidRPr="008E4D2F">
        <w:rPr>
          <w:color w:val="000000" w:themeColor="text1"/>
        </w:rPr>
        <w:t>,</w:t>
      </w:r>
      <w:r w:rsidRPr="008E4D2F">
        <w:rPr>
          <w:color w:val="000000" w:themeColor="text1"/>
        </w:rPr>
        <w:t xml:space="preserve"> data de _________, ora</w:t>
      </w:r>
      <w:r w:rsidRPr="008E4D2F">
        <w:rPr>
          <w:b/>
          <w:color w:val="000000" w:themeColor="text1"/>
        </w:rPr>
        <w:t xml:space="preserve"> _______</w:t>
      </w:r>
      <w:r w:rsidRPr="008E4D2F">
        <w:rPr>
          <w:color w:val="000000" w:themeColor="text1"/>
        </w:rPr>
        <w:t>,</w:t>
      </w:r>
      <w:r w:rsidR="002D4EE4" w:rsidRPr="008E4D2F">
        <w:rPr>
          <w:color w:val="000000" w:themeColor="text1"/>
        </w:rPr>
        <w:t xml:space="preserve"> </w:t>
      </w:r>
      <w:r w:rsidRPr="008E4D2F">
        <w:rPr>
          <w:color w:val="000000" w:themeColor="text1"/>
        </w:rPr>
        <w:t>pentru desfășurarea licitațiilor publice</w:t>
      </w:r>
      <w:r w:rsidR="00AB4274" w:rsidRPr="008E4D2F">
        <w:rPr>
          <w:color w:val="000000" w:themeColor="text1"/>
        </w:rPr>
        <w:t>, la sediul organizatorului, _________.</w:t>
      </w:r>
    </w:p>
    <w:p w:rsidR="00490E19" w:rsidRPr="008E4D2F" w:rsidRDefault="00490E19" w:rsidP="008E4D2F">
      <w:pPr>
        <w:spacing w:line="276" w:lineRule="auto"/>
        <w:jc w:val="both"/>
        <w:rPr>
          <w:color w:val="000000" w:themeColor="text1"/>
        </w:rPr>
      </w:pPr>
    </w:p>
    <w:p w:rsidR="00490E19" w:rsidRPr="008E4D2F" w:rsidRDefault="00490E19" w:rsidP="008E4D2F">
      <w:pPr>
        <w:spacing w:line="276" w:lineRule="auto"/>
        <w:jc w:val="both"/>
        <w:rPr>
          <w:b/>
          <w:color w:val="000000" w:themeColor="text1"/>
        </w:rPr>
      </w:pPr>
      <w:r w:rsidRPr="008E4D2F">
        <w:rPr>
          <w:b/>
          <w:color w:val="000000" w:themeColor="text1"/>
        </w:rPr>
        <w:t xml:space="preserve">  </w:t>
      </w:r>
      <w:r w:rsidRPr="008E4D2F">
        <w:rPr>
          <w:b/>
          <w:color w:val="000000" w:themeColor="text1"/>
        </w:rPr>
        <w:tab/>
        <w:t xml:space="preserve">Cap. II  </w:t>
      </w:r>
      <w:r w:rsidRPr="008E4D2F">
        <w:rPr>
          <w:b/>
          <w:color w:val="000000" w:themeColor="text1"/>
          <w:u w:val="single"/>
        </w:rPr>
        <w:t>Modul de organizare și derulare a licitaț</w:t>
      </w:r>
      <w:r w:rsidR="00271E46" w:rsidRPr="008E4D2F">
        <w:rPr>
          <w:b/>
          <w:color w:val="000000" w:themeColor="text1"/>
          <w:u w:val="single"/>
        </w:rPr>
        <w:t xml:space="preserve">iei </w:t>
      </w:r>
    </w:p>
    <w:p w:rsidR="00490E19" w:rsidRPr="008E4D2F" w:rsidRDefault="00490E19" w:rsidP="008E4D2F">
      <w:pPr>
        <w:spacing w:line="276" w:lineRule="auto"/>
        <w:jc w:val="both"/>
        <w:rPr>
          <w:b/>
          <w:color w:val="000000" w:themeColor="text1"/>
        </w:rPr>
      </w:pPr>
    </w:p>
    <w:p w:rsidR="00490E19" w:rsidRPr="008E4D2F" w:rsidRDefault="00490E19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        Licitația a fost organizată și s-a desfășurat în conformitate cu prevederile:</w:t>
      </w:r>
    </w:p>
    <w:p w:rsidR="00F215D0" w:rsidRPr="008E4D2F" w:rsidRDefault="00656F36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-  HCL S4 nr___/____________ </w:t>
      </w:r>
      <w:r w:rsidR="001C1ACA" w:rsidRPr="008E4D2F">
        <w:rPr>
          <w:color w:val="000000" w:themeColor="text1"/>
        </w:rPr>
        <w:t xml:space="preserve">privind aprobarea Regulamentul </w:t>
      </w:r>
      <w:r w:rsidR="00F215D0" w:rsidRPr="008E4D2F">
        <w:rPr>
          <w:color w:val="000000" w:themeColor="text1"/>
        </w:rPr>
        <w:t xml:space="preserve">privind modul de organizare și desfășurare a licitațiilor publice pentru închirierea </w:t>
      </w:r>
      <w:r w:rsidR="00625068" w:rsidRPr="008E4D2F">
        <w:rPr>
          <w:color w:val="000000" w:themeColor="text1"/>
        </w:rPr>
        <w:t>săli</w:t>
      </w:r>
      <w:r w:rsidR="00F215D0" w:rsidRPr="008E4D2F">
        <w:rPr>
          <w:color w:val="000000" w:themeColor="text1"/>
        </w:rPr>
        <w:t xml:space="preserve">lor de sport </w:t>
      </w:r>
      <w:r w:rsidR="00DF269E" w:rsidRPr="008E4D2F">
        <w:rPr>
          <w:color w:val="000000" w:themeColor="text1"/>
        </w:rPr>
        <w:t>ș</w:t>
      </w:r>
      <w:r w:rsidR="00A8320C" w:rsidRPr="008E4D2F">
        <w:rPr>
          <w:color w:val="000000" w:themeColor="text1"/>
        </w:rPr>
        <w:t xml:space="preserve">i a </w:t>
      </w:r>
      <w:r w:rsidR="004660D8" w:rsidRPr="008E4D2F">
        <w:rPr>
          <w:color w:val="000000" w:themeColor="text1"/>
        </w:rPr>
        <w:t>spațiilor</w:t>
      </w:r>
      <w:r w:rsidR="00A8320C" w:rsidRPr="008E4D2F">
        <w:rPr>
          <w:color w:val="000000" w:themeColor="text1"/>
        </w:rPr>
        <w:t xml:space="preserve"> excedentare </w:t>
      </w:r>
      <w:r w:rsidR="00F215D0" w:rsidRPr="008E4D2F">
        <w:rPr>
          <w:color w:val="000000" w:themeColor="text1"/>
        </w:rPr>
        <w:t xml:space="preserve">din incinta </w:t>
      </w:r>
      <w:r w:rsidR="003F1F82" w:rsidRPr="008E4D2F">
        <w:rPr>
          <w:color w:val="000000" w:themeColor="text1"/>
        </w:rPr>
        <w:t>unități</w:t>
      </w:r>
      <w:r w:rsidR="00F215D0" w:rsidRPr="008E4D2F">
        <w:rPr>
          <w:color w:val="000000" w:themeColor="text1"/>
        </w:rPr>
        <w:t xml:space="preserve">lor de </w:t>
      </w:r>
      <w:r w:rsidR="003F1F82" w:rsidRPr="008E4D2F">
        <w:rPr>
          <w:color w:val="000000" w:themeColor="text1"/>
        </w:rPr>
        <w:t>învățământ</w:t>
      </w:r>
      <w:r w:rsidR="00F215D0" w:rsidRPr="008E4D2F">
        <w:rPr>
          <w:color w:val="000000" w:themeColor="text1"/>
        </w:rPr>
        <w:t xml:space="preserve"> preuniversitar de stat de pe raza Sectorului 4 al Municipiului </w:t>
      </w:r>
      <w:r w:rsidR="003F1F82" w:rsidRPr="008E4D2F">
        <w:rPr>
          <w:color w:val="000000" w:themeColor="text1"/>
        </w:rPr>
        <w:t>București</w:t>
      </w:r>
    </w:p>
    <w:p w:rsidR="00656F36" w:rsidRPr="008E4D2F" w:rsidRDefault="00656F36" w:rsidP="008E4D2F">
      <w:pPr>
        <w:spacing w:line="276" w:lineRule="auto"/>
        <w:ind w:left="720"/>
        <w:jc w:val="both"/>
        <w:rPr>
          <w:color w:val="000000" w:themeColor="text1"/>
        </w:rPr>
      </w:pPr>
    </w:p>
    <w:p w:rsidR="00490E19" w:rsidRPr="008E4D2F" w:rsidRDefault="00490E19" w:rsidP="008E4D2F">
      <w:pPr>
        <w:spacing w:line="276" w:lineRule="auto"/>
        <w:ind w:firstLine="720"/>
        <w:jc w:val="both"/>
      </w:pPr>
      <w:r w:rsidRPr="008E4D2F">
        <w:t xml:space="preserve">  În urma</w:t>
      </w:r>
      <w:r w:rsidR="00BA41C4" w:rsidRPr="008E4D2F">
        <w:t xml:space="preserve"> publicării anunțului </w:t>
      </w:r>
      <w:r w:rsidR="00FB4528" w:rsidRPr="008E4D2F">
        <w:t xml:space="preserve">pentru </w:t>
      </w:r>
      <w:r w:rsidR="00030272" w:rsidRPr="008E4D2F">
        <w:t>desfășurarea</w:t>
      </w:r>
      <w:r w:rsidR="00FB4528" w:rsidRPr="008E4D2F">
        <w:t xml:space="preserve"> </w:t>
      </w:r>
      <w:r w:rsidR="00B31AEF" w:rsidRPr="008E4D2F">
        <w:t>licitație</w:t>
      </w:r>
      <w:r w:rsidR="00FB4528" w:rsidRPr="008E4D2F">
        <w:t>i</w:t>
      </w:r>
      <w:r w:rsidRPr="008E4D2F">
        <w:t xml:space="preserve"> </w:t>
      </w:r>
      <w:r w:rsidR="00FB4528" w:rsidRPr="008E4D2F">
        <w:t>din data de</w:t>
      </w:r>
      <w:r w:rsidRPr="008E4D2F">
        <w:t xml:space="preserve"> _________________, au fost </w:t>
      </w:r>
      <w:r w:rsidR="009053FE" w:rsidRPr="008E4D2F">
        <w:t xml:space="preserve">solicitate </w:t>
      </w:r>
      <w:r w:rsidRPr="008E4D2F">
        <w:t>un n</w:t>
      </w:r>
      <w:r w:rsidR="002D4EE4" w:rsidRPr="008E4D2F">
        <w:t>umăr de  ____</w:t>
      </w:r>
      <w:r w:rsidR="00192EBA" w:rsidRPr="008E4D2F">
        <w:t xml:space="preserve">  </w:t>
      </w:r>
      <w:r w:rsidR="002D4EE4" w:rsidRPr="008E4D2F">
        <w:t>caiete de sarcini</w:t>
      </w:r>
      <w:r w:rsidRPr="008E4D2F">
        <w:t>.</w:t>
      </w:r>
    </w:p>
    <w:p w:rsidR="00490E19" w:rsidRPr="008E4D2F" w:rsidRDefault="00490E19" w:rsidP="008E4D2F">
      <w:pPr>
        <w:spacing w:line="276" w:lineRule="auto"/>
        <w:ind w:firstLine="720"/>
        <w:jc w:val="both"/>
      </w:pPr>
      <w:r w:rsidRPr="008E4D2F">
        <w:t xml:space="preserve">Până la data limită de depunere a </w:t>
      </w:r>
      <w:r w:rsidR="00FB4528" w:rsidRPr="008E4D2F">
        <w:t xml:space="preserve">ofertelor </w:t>
      </w:r>
      <w:r w:rsidR="00DF269E" w:rsidRPr="008E4D2F">
        <w:t>ș</w:t>
      </w:r>
      <w:r w:rsidR="00FB4528" w:rsidRPr="008E4D2F">
        <w:t xml:space="preserve">i </w:t>
      </w:r>
      <w:r w:rsidR="00DF269E" w:rsidRPr="008E4D2F">
        <w:t>garanțiilor</w:t>
      </w:r>
      <w:r w:rsidR="00FB4528" w:rsidRPr="008E4D2F">
        <w:t xml:space="preserve"> de participare </w:t>
      </w:r>
      <w:r w:rsidRPr="008E4D2F">
        <w:t xml:space="preserve">și anume ______________, ora _______, s-au depus la sediul organizatorului un număr de ______ </w:t>
      </w:r>
      <w:r w:rsidR="004E6533" w:rsidRPr="008E4D2F">
        <w:t>oferte</w:t>
      </w:r>
      <w:r w:rsidR="009B7236" w:rsidRPr="008E4D2F">
        <w:t>.</w:t>
      </w:r>
      <w:r w:rsidR="00F00562" w:rsidRPr="008E4D2F">
        <w:t xml:space="preserve">   </w:t>
      </w:r>
    </w:p>
    <w:p w:rsidR="00AB4274" w:rsidRPr="008E4D2F" w:rsidRDefault="00AB4274" w:rsidP="008E4D2F">
      <w:pPr>
        <w:spacing w:line="276" w:lineRule="auto"/>
        <w:ind w:firstLine="720"/>
        <w:jc w:val="both"/>
      </w:pPr>
    </w:p>
    <w:p w:rsidR="00AB4274" w:rsidRPr="008E4D2F" w:rsidRDefault="00DF269E" w:rsidP="008E4D2F">
      <w:pPr>
        <w:spacing w:line="276" w:lineRule="auto"/>
        <w:ind w:firstLine="720"/>
        <w:jc w:val="both"/>
      </w:pPr>
      <w:r w:rsidRPr="008E4D2F">
        <w:t>Următoarele</w:t>
      </w:r>
      <w:r w:rsidR="00EA7512" w:rsidRPr="008E4D2F">
        <w:t xml:space="preserve"> oferte au fost excluse</w:t>
      </w:r>
      <w:r w:rsidR="00AB4274" w:rsidRPr="008E4D2F">
        <w:t xml:space="preserve">, </w:t>
      </w:r>
      <w:r w:rsidRPr="008E4D2F">
        <w:t>având î</w:t>
      </w:r>
      <w:r w:rsidR="00AB4274" w:rsidRPr="008E4D2F">
        <w:t>n vedere cons</w:t>
      </w:r>
      <w:r w:rsidRPr="008E4D2F">
        <w:t>iderentele expuse î</w:t>
      </w:r>
      <w:r w:rsidR="00AB4274" w:rsidRPr="008E4D2F">
        <w:t xml:space="preserve">n </w:t>
      </w:r>
      <w:r w:rsidRPr="008E4D2F">
        <w:t>rândurile</w:t>
      </w:r>
      <w:r w:rsidR="00AB4274" w:rsidRPr="008E4D2F">
        <w:t xml:space="preserve"> </w:t>
      </w:r>
      <w:r w:rsidRPr="008E4D2F">
        <w:t>următoare</w:t>
      </w:r>
      <w:r w:rsidR="00AB4274" w:rsidRPr="008E4D2F">
        <w:t>:</w:t>
      </w:r>
    </w:p>
    <w:p w:rsidR="00AB4274" w:rsidRPr="008E4D2F" w:rsidRDefault="00AB4274" w:rsidP="008E4D2F">
      <w:pPr>
        <w:tabs>
          <w:tab w:val="left" w:pos="6840"/>
        </w:tabs>
        <w:spacing w:line="276" w:lineRule="auto"/>
        <w:jc w:val="both"/>
        <w:rPr>
          <w:b/>
        </w:rPr>
      </w:pPr>
      <w:r w:rsidRPr="008E4D2F">
        <w:rPr>
          <w:b/>
        </w:rPr>
        <w:t xml:space="preserve">               1. _____________</w:t>
      </w:r>
    </w:p>
    <w:p w:rsidR="00AB4274" w:rsidRPr="008E4D2F" w:rsidRDefault="00AB4274" w:rsidP="008E4D2F">
      <w:pPr>
        <w:tabs>
          <w:tab w:val="left" w:pos="6840"/>
        </w:tabs>
        <w:spacing w:line="276" w:lineRule="auto"/>
        <w:jc w:val="both"/>
        <w:rPr>
          <w:b/>
        </w:rPr>
      </w:pPr>
      <w:r w:rsidRPr="008E4D2F">
        <w:rPr>
          <w:b/>
        </w:rPr>
        <w:t>Motivul respingerii ofertei: ___________________</w:t>
      </w:r>
      <w:r w:rsidR="004E6533" w:rsidRPr="008E4D2F">
        <w:rPr>
          <w:b/>
        </w:rPr>
        <w:tab/>
      </w:r>
    </w:p>
    <w:p w:rsidR="00AB4274" w:rsidRPr="008E4D2F" w:rsidRDefault="00AB4274" w:rsidP="008E4D2F">
      <w:pPr>
        <w:tabs>
          <w:tab w:val="left" w:pos="6840"/>
        </w:tabs>
        <w:spacing w:line="276" w:lineRule="auto"/>
        <w:jc w:val="both"/>
        <w:rPr>
          <w:b/>
        </w:rPr>
      </w:pPr>
    </w:p>
    <w:p w:rsidR="00AB4274" w:rsidRPr="008E4D2F" w:rsidRDefault="00AB4274" w:rsidP="008E4D2F">
      <w:pPr>
        <w:spacing w:line="276" w:lineRule="auto"/>
        <w:ind w:firstLine="270"/>
        <w:jc w:val="both"/>
      </w:pPr>
      <w:r w:rsidRPr="008E4D2F">
        <w:t xml:space="preserve">        </w:t>
      </w:r>
    </w:p>
    <w:p w:rsidR="00AB4274" w:rsidRPr="008E4D2F" w:rsidRDefault="00AB4274" w:rsidP="008E4D2F">
      <w:pPr>
        <w:tabs>
          <w:tab w:val="left" w:pos="6840"/>
        </w:tabs>
        <w:spacing w:line="276" w:lineRule="auto"/>
        <w:jc w:val="both"/>
        <w:rPr>
          <w:b/>
        </w:rPr>
      </w:pPr>
      <w:r w:rsidRPr="008E4D2F">
        <w:rPr>
          <w:b/>
        </w:rPr>
        <w:t xml:space="preserve">               2. _____________</w:t>
      </w:r>
    </w:p>
    <w:p w:rsidR="00AB4274" w:rsidRPr="008E4D2F" w:rsidRDefault="00AB4274" w:rsidP="008E4D2F">
      <w:pPr>
        <w:tabs>
          <w:tab w:val="left" w:pos="6840"/>
        </w:tabs>
        <w:spacing w:line="276" w:lineRule="auto"/>
        <w:jc w:val="both"/>
        <w:rPr>
          <w:b/>
        </w:rPr>
      </w:pPr>
      <w:r w:rsidRPr="008E4D2F">
        <w:rPr>
          <w:b/>
        </w:rPr>
        <w:t>Motivul respingerii ofertei: ___________________</w:t>
      </w:r>
    </w:p>
    <w:p w:rsidR="004E6533" w:rsidRPr="008E4D2F" w:rsidRDefault="004E6533" w:rsidP="008E4D2F">
      <w:pPr>
        <w:spacing w:line="276" w:lineRule="auto"/>
        <w:ind w:firstLine="720"/>
        <w:jc w:val="both"/>
      </w:pPr>
    </w:p>
    <w:p w:rsidR="00AB4274" w:rsidRPr="008E4D2F" w:rsidRDefault="00DF269E" w:rsidP="008E4D2F">
      <w:pPr>
        <w:spacing w:line="276" w:lineRule="auto"/>
        <w:ind w:firstLine="720"/>
        <w:jc w:val="both"/>
      </w:pPr>
      <w:r w:rsidRPr="008E4D2F">
        <w:t>Următoarele</w:t>
      </w:r>
      <w:r w:rsidR="00EA7512" w:rsidRPr="008E4D2F">
        <w:t xml:space="preserve"> oferte au fost declarate valabile:</w:t>
      </w:r>
    </w:p>
    <w:p w:rsidR="004E6533" w:rsidRPr="008E4D2F" w:rsidRDefault="004E6533" w:rsidP="008E4D2F">
      <w:pPr>
        <w:spacing w:line="276" w:lineRule="auto"/>
        <w:ind w:firstLine="720"/>
        <w:jc w:val="both"/>
      </w:pPr>
    </w:p>
    <w:p w:rsidR="004E6533" w:rsidRPr="008E4D2F" w:rsidRDefault="004E6533" w:rsidP="008E4D2F">
      <w:pPr>
        <w:spacing w:line="276" w:lineRule="auto"/>
        <w:ind w:firstLine="720"/>
        <w:jc w:val="both"/>
      </w:pPr>
      <w:r w:rsidRPr="008E4D2F">
        <w:t>1) ______________</w:t>
      </w:r>
    </w:p>
    <w:p w:rsidR="004E6533" w:rsidRPr="008E4D2F" w:rsidRDefault="004E6533" w:rsidP="008E4D2F">
      <w:pPr>
        <w:spacing w:line="276" w:lineRule="auto"/>
        <w:ind w:firstLine="720"/>
        <w:jc w:val="both"/>
      </w:pPr>
      <w:r w:rsidRPr="008E4D2F">
        <w:t>2) ______________</w:t>
      </w:r>
    </w:p>
    <w:p w:rsidR="004E6533" w:rsidRPr="008E4D2F" w:rsidRDefault="004E6533" w:rsidP="008E4D2F">
      <w:pPr>
        <w:spacing w:line="276" w:lineRule="auto"/>
        <w:ind w:firstLine="720"/>
        <w:jc w:val="both"/>
      </w:pPr>
      <w:r w:rsidRPr="008E4D2F">
        <w:t>3) ______________</w:t>
      </w:r>
    </w:p>
    <w:p w:rsidR="004E6533" w:rsidRPr="008E4D2F" w:rsidRDefault="004E6533" w:rsidP="008E4D2F">
      <w:pPr>
        <w:spacing w:line="276" w:lineRule="auto"/>
        <w:ind w:firstLine="720"/>
        <w:jc w:val="both"/>
      </w:pPr>
    </w:p>
    <w:p w:rsidR="00EA7512" w:rsidRPr="008E4D2F" w:rsidRDefault="00DF269E" w:rsidP="008E4D2F">
      <w:pPr>
        <w:spacing w:line="276" w:lineRule="auto"/>
        <w:ind w:firstLine="720"/>
        <w:jc w:val="both"/>
      </w:pPr>
      <w:r w:rsidRPr="008E4D2F">
        <w:t>Î</w:t>
      </w:r>
      <w:r w:rsidR="00EA7512" w:rsidRPr="008E4D2F">
        <w:t>n urma des</w:t>
      </w:r>
      <w:r w:rsidRPr="008E4D2F">
        <w:t>chiderii plicurilor exterioare ș</w:t>
      </w:r>
      <w:r w:rsidR="00EA7512" w:rsidRPr="008E4D2F">
        <w:t xml:space="preserve">i </w:t>
      </w:r>
      <w:r w:rsidRPr="008E4D2F">
        <w:t>analizării</w:t>
      </w:r>
      <w:r w:rsidR="00EA7512" w:rsidRPr="008E4D2F">
        <w:t xml:space="preserve"> </w:t>
      </w:r>
      <w:r w:rsidRPr="008E4D2F">
        <w:t>conținutului</w:t>
      </w:r>
      <w:r w:rsidR="00EA7512" w:rsidRPr="008E4D2F">
        <w:t xml:space="preserve"> acestora prin prisma criteriilor de </w:t>
      </w:r>
      <w:r w:rsidR="00EB2F24" w:rsidRPr="008E4D2F">
        <w:t>eligibilitate</w:t>
      </w:r>
      <w:r w:rsidR="00EA7512" w:rsidRPr="008E4D2F">
        <w:t xml:space="preserve">, a fost </w:t>
      </w:r>
      <w:r w:rsidR="00663660" w:rsidRPr="008E4D2F">
        <w:t>întocmi</w:t>
      </w:r>
      <w:r w:rsidR="00EA7512" w:rsidRPr="008E4D2F">
        <w:t xml:space="preserve">t un Proces verbal ce a fost semnat de </w:t>
      </w:r>
      <w:r w:rsidR="00C63A61" w:rsidRPr="008E4D2F">
        <w:t>toți</w:t>
      </w:r>
      <w:r w:rsidR="00EA7512" w:rsidRPr="008E4D2F">
        <w:t xml:space="preserve"> membrii comisiei </w:t>
      </w:r>
      <w:r w:rsidR="00C63A61" w:rsidRPr="008E4D2F">
        <w:t>ș</w:t>
      </w:r>
      <w:r w:rsidR="00EA7512" w:rsidRPr="008E4D2F">
        <w:t xml:space="preserve">i de </w:t>
      </w:r>
      <w:r w:rsidR="00C63A61" w:rsidRPr="008E4D2F">
        <w:t>ofertanți</w:t>
      </w:r>
      <w:r w:rsidR="00EA7512" w:rsidRPr="008E4D2F">
        <w:t xml:space="preserve">. </w:t>
      </w:r>
    </w:p>
    <w:p w:rsidR="004E6533" w:rsidRPr="008E4D2F" w:rsidRDefault="004E6533" w:rsidP="008E4D2F">
      <w:pPr>
        <w:spacing w:line="276" w:lineRule="auto"/>
        <w:jc w:val="both"/>
      </w:pPr>
    </w:p>
    <w:p w:rsidR="00EA7512" w:rsidRPr="008E4D2F" w:rsidRDefault="00EA7512" w:rsidP="008E4D2F">
      <w:pPr>
        <w:spacing w:line="276" w:lineRule="auto"/>
        <w:jc w:val="both"/>
      </w:pPr>
      <w:r w:rsidRPr="008E4D2F">
        <w:tab/>
      </w:r>
      <w:r w:rsidR="00C63A61" w:rsidRPr="008E4D2F">
        <w:t>După</w:t>
      </w:r>
      <w:r w:rsidRPr="008E4D2F">
        <w:t xml:space="preserve"> comunicarea rezultatelor ofertelor admise, respectiv respinse, au fost </w:t>
      </w:r>
      <w:r w:rsidR="00C63A61" w:rsidRPr="008E4D2F">
        <w:t>înregistrate</w:t>
      </w:r>
      <w:r w:rsidRPr="008E4D2F">
        <w:t xml:space="preserve"> ___ </w:t>
      </w:r>
      <w:r w:rsidR="00030415" w:rsidRPr="008E4D2F">
        <w:t>contestații</w:t>
      </w:r>
      <w:r w:rsidRPr="008E4D2F">
        <w:t xml:space="preserve">, </w:t>
      </w:r>
      <w:r w:rsidR="00C63A61" w:rsidRPr="008E4D2F">
        <w:t>după</w:t>
      </w:r>
      <w:r w:rsidRPr="008E4D2F">
        <w:t xml:space="preserve"> cum </w:t>
      </w:r>
      <w:r w:rsidR="00C63A61" w:rsidRPr="008E4D2F">
        <w:t>urmează</w:t>
      </w:r>
      <w:r w:rsidRPr="008E4D2F">
        <w:t>:</w:t>
      </w:r>
    </w:p>
    <w:p w:rsidR="00EA7512" w:rsidRPr="008E4D2F" w:rsidRDefault="00EA7512" w:rsidP="008E4D2F">
      <w:pPr>
        <w:spacing w:line="276" w:lineRule="auto"/>
        <w:jc w:val="both"/>
      </w:pPr>
    </w:p>
    <w:p w:rsidR="00EA7512" w:rsidRPr="008E4D2F" w:rsidRDefault="00EA7512" w:rsidP="008E4D2F">
      <w:pPr>
        <w:spacing w:line="276" w:lineRule="auto"/>
        <w:jc w:val="both"/>
      </w:pPr>
      <w:r w:rsidRPr="008E4D2F">
        <w:t xml:space="preserve">1) ____________ - </w:t>
      </w:r>
      <w:r w:rsidR="00C63A61" w:rsidRPr="008E4D2F">
        <w:t>soluționată î</w:t>
      </w:r>
      <w:r w:rsidRPr="008E4D2F">
        <w:t>n sensul admiterii/respingerii (</w:t>
      </w:r>
      <w:r w:rsidR="00C63A61" w:rsidRPr="008E4D2F">
        <w:t>după</w:t>
      </w:r>
      <w:r w:rsidRPr="008E4D2F">
        <w:t xml:space="preserve"> caz);</w:t>
      </w:r>
    </w:p>
    <w:p w:rsidR="00EA7512" w:rsidRPr="008E4D2F" w:rsidRDefault="00EA7512" w:rsidP="008E4D2F">
      <w:pPr>
        <w:spacing w:line="276" w:lineRule="auto"/>
        <w:jc w:val="both"/>
      </w:pPr>
      <w:r w:rsidRPr="008E4D2F">
        <w:t xml:space="preserve">2) ____________ - </w:t>
      </w:r>
      <w:r w:rsidR="00C63A61" w:rsidRPr="008E4D2F">
        <w:t>soluționată î</w:t>
      </w:r>
      <w:r w:rsidRPr="008E4D2F">
        <w:t>n sensul admiterii/respingerii (</w:t>
      </w:r>
      <w:proofErr w:type="spellStart"/>
      <w:r w:rsidRPr="008E4D2F">
        <w:t>dupa</w:t>
      </w:r>
      <w:proofErr w:type="spellEnd"/>
      <w:r w:rsidRPr="008E4D2F">
        <w:t xml:space="preserve"> caz)</w:t>
      </w:r>
    </w:p>
    <w:p w:rsidR="00EA7512" w:rsidRPr="008E4D2F" w:rsidRDefault="00EA7512" w:rsidP="008E4D2F">
      <w:pPr>
        <w:spacing w:line="276" w:lineRule="auto"/>
        <w:jc w:val="both"/>
      </w:pPr>
      <w:r w:rsidRPr="008E4D2F">
        <w:t>......</w:t>
      </w:r>
    </w:p>
    <w:p w:rsidR="00EA7512" w:rsidRPr="008E4D2F" w:rsidRDefault="00EA7512" w:rsidP="008E4D2F">
      <w:pPr>
        <w:spacing w:line="276" w:lineRule="auto"/>
        <w:jc w:val="both"/>
      </w:pPr>
    </w:p>
    <w:p w:rsidR="00EA7512" w:rsidRPr="008E4D2F" w:rsidRDefault="00EA7512" w:rsidP="008E4D2F">
      <w:pPr>
        <w:spacing w:line="276" w:lineRule="auto"/>
        <w:jc w:val="both"/>
      </w:pPr>
    </w:p>
    <w:p w:rsidR="00EA7512" w:rsidRPr="008E4D2F" w:rsidRDefault="00EA7512" w:rsidP="008E4D2F">
      <w:pPr>
        <w:spacing w:line="276" w:lineRule="auto"/>
        <w:jc w:val="both"/>
        <w:rPr>
          <w:i/>
        </w:rPr>
      </w:pPr>
      <w:r w:rsidRPr="008E4D2F">
        <w:rPr>
          <w:i/>
        </w:rPr>
        <w:t xml:space="preserve">sau, </w:t>
      </w:r>
      <w:r w:rsidR="00C63A61" w:rsidRPr="008E4D2F">
        <w:rPr>
          <w:i/>
        </w:rPr>
        <w:t>după</w:t>
      </w:r>
      <w:r w:rsidRPr="008E4D2F">
        <w:rPr>
          <w:i/>
        </w:rPr>
        <w:t xml:space="preserve"> caz, </w:t>
      </w:r>
    </w:p>
    <w:p w:rsidR="00EA7512" w:rsidRPr="008E4D2F" w:rsidRDefault="00EA7512" w:rsidP="008E4D2F">
      <w:pPr>
        <w:spacing w:line="276" w:lineRule="auto"/>
        <w:jc w:val="both"/>
      </w:pPr>
    </w:p>
    <w:p w:rsidR="00EA7512" w:rsidRPr="008E4D2F" w:rsidRDefault="00EA7512" w:rsidP="008E4D2F">
      <w:pPr>
        <w:spacing w:line="276" w:lineRule="auto"/>
        <w:jc w:val="both"/>
      </w:pPr>
      <w:r w:rsidRPr="008E4D2F">
        <w:t xml:space="preserve">nu au fost </w:t>
      </w:r>
      <w:r w:rsidR="00C63A61" w:rsidRPr="008E4D2F">
        <w:t>înregistrate</w:t>
      </w:r>
      <w:r w:rsidRPr="008E4D2F">
        <w:t xml:space="preserve"> </w:t>
      </w:r>
      <w:r w:rsidR="00030415" w:rsidRPr="008E4D2F">
        <w:t>contestații</w:t>
      </w:r>
      <w:r w:rsidRPr="008E4D2F">
        <w:t>.</w:t>
      </w:r>
    </w:p>
    <w:p w:rsidR="00EA7512" w:rsidRPr="008E4D2F" w:rsidRDefault="00EA7512" w:rsidP="008E4D2F">
      <w:pPr>
        <w:spacing w:line="276" w:lineRule="auto"/>
        <w:jc w:val="both"/>
      </w:pPr>
    </w:p>
    <w:p w:rsidR="00490E19" w:rsidRPr="008E4D2F" w:rsidRDefault="00EA7512" w:rsidP="008E4D2F">
      <w:pPr>
        <w:spacing w:line="276" w:lineRule="auto"/>
        <w:jc w:val="both"/>
      </w:pPr>
      <w:r w:rsidRPr="008E4D2F">
        <w:t xml:space="preserve">Astfel, </w:t>
      </w:r>
      <w:r w:rsidR="00C63A61" w:rsidRPr="008E4D2F">
        <w:t>numărul</w:t>
      </w:r>
      <w:r w:rsidRPr="008E4D2F">
        <w:t xml:space="preserve"> final de oferte valabile este de ____ oferte. </w:t>
      </w:r>
      <w:r w:rsidR="00490E19" w:rsidRPr="008E4D2F">
        <w:t xml:space="preserve">Cu ocazia </w:t>
      </w:r>
      <w:r w:rsidR="00C63A61" w:rsidRPr="008E4D2F">
        <w:t>evaluării</w:t>
      </w:r>
      <w:r w:rsidR="00AB4274" w:rsidRPr="008E4D2F">
        <w:t xml:space="preserve"> ofertelor</w:t>
      </w:r>
      <w:r w:rsidR="00490E19" w:rsidRPr="008E4D2F">
        <w:t xml:space="preserve"> </w:t>
      </w:r>
      <w:r w:rsidR="009469AB" w:rsidRPr="008E4D2F">
        <w:t xml:space="preserve">propriu-zise </w:t>
      </w:r>
      <w:r w:rsidR="00490E19" w:rsidRPr="008E4D2F">
        <w:t>s-a întocmit un proces-verbal, ce a fost semnat de membrii Comisiei</w:t>
      </w:r>
      <w:r w:rsidR="00BB1D52" w:rsidRPr="008E4D2F">
        <w:t xml:space="preserve"> de evaluare.</w:t>
      </w:r>
    </w:p>
    <w:p w:rsidR="00490E19" w:rsidRPr="008E4D2F" w:rsidRDefault="00490E19" w:rsidP="008E4D2F">
      <w:pPr>
        <w:tabs>
          <w:tab w:val="left" w:pos="6840"/>
        </w:tabs>
        <w:spacing w:line="276" w:lineRule="auto"/>
        <w:jc w:val="both"/>
        <w:rPr>
          <w:b/>
        </w:rPr>
      </w:pPr>
    </w:p>
    <w:p w:rsidR="00490E19" w:rsidRPr="008E4D2F" w:rsidRDefault="00490E19" w:rsidP="008E4D2F">
      <w:pPr>
        <w:spacing w:line="276" w:lineRule="auto"/>
        <w:ind w:firstLine="720"/>
        <w:jc w:val="both"/>
      </w:pPr>
      <w:r w:rsidRPr="008E4D2F">
        <w:lastRenderedPageBreak/>
        <w:t xml:space="preserve">Astfel, </w:t>
      </w:r>
      <w:r w:rsidR="002D4EE4" w:rsidRPr="008E4D2F">
        <w:t>participant</w:t>
      </w:r>
      <w:r w:rsidR="007113C7" w:rsidRPr="008E4D2F">
        <w:t>ul câștigător</w:t>
      </w:r>
      <w:r w:rsidRPr="008E4D2F">
        <w:t xml:space="preserve"> </w:t>
      </w:r>
      <w:r w:rsidR="00A57D03" w:rsidRPr="008E4D2F">
        <w:t>care</w:t>
      </w:r>
      <w:r w:rsidRPr="008E4D2F">
        <w:t xml:space="preserve"> </w:t>
      </w:r>
      <w:r w:rsidR="007113C7" w:rsidRPr="008E4D2F">
        <w:t>va fi contactat</w:t>
      </w:r>
      <w:r w:rsidRPr="008E4D2F">
        <w:t xml:space="preserve"> </w:t>
      </w:r>
      <w:r w:rsidR="00A672C7" w:rsidRPr="008E4D2F">
        <w:t>î</w:t>
      </w:r>
      <w:r w:rsidR="002D4EE4" w:rsidRPr="008E4D2F">
        <w:t>n vederea încheie</w:t>
      </w:r>
      <w:r w:rsidR="00AB4274" w:rsidRPr="008E4D2F">
        <w:t>rii contract</w:t>
      </w:r>
      <w:r w:rsidR="007113C7" w:rsidRPr="008E4D2F">
        <w:t>ului</w:t>
      </w:r>
      <w:r w:rsidR="00AB4274" w:rsidRPr="008E4D2F">
        <w:t xml:space="preserve"> de închiriere</w:t>
      </w:r>
      <w:r w:rsidR="007113C7" w:rsidRPr="008E4D2F">
        <w:t xml:space="preserve"> este</w:t>
      </w:r>
      <w:r w:rsidRPr="008E4D2F">
        <w:t xml:space="preserve">:  </w:t>
      </w:r>
    </w:p>
    <w:p w:rsidR="00490E19" w:rsidRPr="008E4D2F" w:rsidRDefault="00490E19" w:rsidP="008E4D2F">
      <w:pPr>
        <w:spacing w:line="276" w:lineRule="auto"/>
        <w:ind w:firstLine="720"/>
        <w:jc w:val="both"/>
      </w:pPr>
    </w:p>
    <w:p w:rsidR="00490E19" w:rsidRPr="008E4D2F" w:rsidRDefault="00490E19" w:rsidP="008E4D2F">
      <w:pPr>
        <w:spacing w:line="276" w:lineRule="auto"/>
        <w:jc w:val="both"/>
      </w:pPr>
      <w:r w:rsidRPr="008E4D2F">
        <w:t xml:space="preserve">- </w:t>
      </w:r>
      <w:r w:rsidR="007113C7" w:rsidRPr="008E4D2F">
        <w:t>___________________</w:t>
      </w:r>
      <w:r w:rsidRPr="008E4D2F">
        <w:t>cu o chirie de ___ Euro/</w:t>
      </w:r>
      <w:r w:rsidR="007113C7" w:rsidRPr="008E4D2F">
        <w:t>ora</w:t>
      </w:r>
      <w:r w:rsidRPr="008E4D2F">
        <w:t xml:space="preserve"> conform - procesului verbal   nr. _________/_________;</w:t>
      </w:r>
    </w:p>
    <w:p w:rsidR="007113C7" w:rsidRPr="008E4D2F" w:rsidRDefault="007113C7" w:rsidP="008E4D2F">
      <w:pPr>
        <w:spacing w:line="276" w:lineRule="auto"/>
        <w:jc w:val="both"/>
        <w:rPr>
          <w:b/>
        </w:rPr>
      </w:pPr>
    </w:p>
    <w:p w:rsidR="007113C7" w:rsidRPr="008E4D2F" w:rsidRDefault="007113C7" w:rsidP="008E4D2F">
      <w:pPr>
        <w:spacing w:line="276" w:lineRule="auto"/>
        <w:jc w:val="both"/>
        <w:rPr>
          <w:b/>
        </w:rPr>
      </w:pPr>
    </w:p>
    <w:p w:rsidR="001E0552" w:rsidRPr="008E4D2F" w:rsidRDefault="001E0552" w:rsidP="008E4D2F">
      <w:pPr>
        <w:spacing w:line="276" w:lineRule="auto"/>
        <w:ind w:firstLine="720"/>
        <w:jc w:val="both"/>
        <w:rPr>
          <w:b/>
        </w:rPr>
      </w:pPr>
    </w:p>
    <w:p w:rsidR="00490E19" w:rsidRPr="008E4D2F" w:rsidRDefault="007113C7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>Sau:</w:t>
      </w:r>
    </w:p>
    <w:p w:rsidR="00490E19" w:rsidRPr="008E4D2F" w:rsidRDefault="00490E19" w:rsidP="008E4D2F">
      <w:pPr>
        <w:spacing w:line="276" w:lineRule="auto"/>
        <w:ind w:firstLine="225"/>
        <w:jc w:val="both"/>
        <w:rPr>
          <w:b/>
          <w:color w:val="000000" w:themeColor="text1"/>
        </w:rPr>
      </w:pPr>
      <w:r w:rsidRPr="008E4D2F">
        <w:rPr>
          <w:color w:val="000000" w:themeColor="text1"/>
        </w:rPr>
        <w:tab/>
      </w:r>
    </w:p>
    <w:p w:rsidR="00490E19" w:rsidRPr="008E4D2F" w:rsidRDefault="00A672C7" w:rsidP="008E4D2F">
      <w:pPr>
        <w:spacing w:line="276" w:lineRule="auto"/>
        <w:ind w:firstLine="720"/>
        <w:jc w:val="both"/>
        <w:rPr>
          <w:color w:val="000000" w:themeColor="text1"/>
        </w:rPr>
      </w:pPr>
      <w:r w:rsidRPr="008E4D2F">
        <w:rPr>
          <w:color w:val="000000" w:themeColor="text1"/>
        </w:rPr>
        <w:t>Întrucât</w:t>
      </w:r>
      <w:r w:rsidR="007113C7" w:rsidRPr="008E4D2F">
        <w:rPr>
          <w:color w:val="000000" w:themeColor="text1"/>
        </w:rPr>
        <w:t xml:space="preserve"> nu au fost depuse cel </w:t>
      </w:r>
      <w:r w:rsidRPr="008E4D2F">
        <w:rPr>
          <w:color w:val="000000" w:themeColor="text1"/>
        </w:rPr>
        <w:t>puțin</w:t>
      </w:r>
      <w:r w:rsidR="007113C7" w:rsidRPr="008E4D2F">
        <w:rPr>
          <w:color w:val="000000" w:themeColor="text1"/>
        </w:rPr>
        <w:t xml:space="preserve"> doua oferte valabile, se va dispune reluarea </w:t>
      </w:r>
      <w:r w:rsidR="00B31AEF" w:rsidRPr="008E4D2F">
        <w:rPr>
          <w:color w:val="000000" w:themeColor="text1"/>
        </w:rPr>
        <w:t>licitație</w:t>
      </w:r>
      <w:r w:rsidR="007113C7" w:rsidRPr="008E4D2F">
        <w:rPr>
          <w:color w:val="000000" w:themeColor="text1"/>
        </w:rPr>
        <w:t xml:space="preserve">i publice. </w:t>
      </w:r>
      <w:r w:rsidR="00490E19" w:rsidRPr="008E4D2F">
        <w:rPr>
          <w:color w:val="000000" w:themeColor="text1"/>
        </w:rPr>
        <w:t xml:space="preserve">Reluarea licitației publice pentru </w:t>
      </w:r>
      <w:r w:rsidR="007113C7" w:rsidRPr="008E4D2F">
        <w:rPr>
          <w:color w:val="000000" w:themeColor="text1"/>
        </w:rPr>
        <w:t>sala de sport</w:t>
      </w:r>
      <w:r w:rsidR="009B7236" w:rsidRPr="008E4D2F">
        <w:rPr>
          <w:color w:val="000000" w:themeColor="text1"/>
        </w:rPr>
        <w:t xml:space="preserve"> se va face </w:t>
      </w:r>
      <w:r w:rsidR="00490E19" w:rsidRPr="008E4D2F">
        <w:rPr>
          <w:color w:val="000000" w:themeColor="text1"/>
        </w:rPr>
        <w:t>în aceleași condiții, la o dată stabilită și comunicată ulterior.</w:t>
      </w:r>
    </w:p>
    <w:p w:rsidR="00490E19" w:rsidRPr="008E4D2F" w:rsidRDefault="00490E19" w:rsidP="008E4D2F">
      <w:pPr>
        <w:spacing w:line="276" w:lineRule="auto"/>
        <w:jc w:val="both"/>
        <w:rPr>
          <w:color w:val="000000" w:themeColor="text1"/>
        </w:rPr>
      </w:pPr>
    </w:p>
    <w:p w:rsidR="00490E19" w:rsidRPr="008E4D2F" w:rsidRDefault="00490E19" w:rsidP="008E4D2F">
      <w:pPr>
        <w:spacing w:line="276" w:lineRule="auto"/>
        <w:ind w:firstLine="720"/>
        <w:jc w:val="both"/>
        <w:rPr>
          <w:color w:val="000000" w:themeColor="text1"/>
        </w:rPr>
      </w:pPr>
    </w:p>
    <w:p w:rsidR="00490E19" w:rsidRPr="008E4D2F" w:rsidRDefault="00490E19" w:rsidP="008E4D2F">
      <w:pPr>
        <w:spacing w:line="276" w:lineRule="auto"/>
        <w:jc w:val="both"/>
        <w:rPr>
          <w:color w:val="000000" w:themeColor="text1"/>
        </w:rPr>
      </w:pPr>
      <w:r w:rsidRPr="008E4D2F">
        <w:rPr>
          <w:color w:val="000000" w:themeColor="text1"/>
        </w:rPr>
        <w:t xml:space="preserve">       </w:t>
      </w:r>
    </w:p>
    <w:p w:rsidR="00490E19" w:rsidRPr="008E4D2F" w:rsidRDefault="00490E19" w:rsidP="008E4D2F">
      <w:pPr>
        <w:spacing w:line="276" w:lineRule="auto"/>
        <w:jc w:val="both"/>
        <w:rPr>
          <w:color w:val="000000" w:themeColor="text1"/>
        </w:rPr>
      </w:pPr>
    </w:p>
    <w:p w:rsidR="00D243FE" w:rsidRPr="008E4D2F" w:rsidRDefault="00D243FE" w:rsidP="008E4D2F">
      <w:pPr>
        <w:spacing w:line="276" w:lineRule="auto"/>
        <w:jc w:val="both"/>
        <w:rPr>
          <w:color w:val="000000" w:themeColor="text1"/>
        </w:rPr>
      </w:pPr>
    </w:p>
    <w:p w:rsidR="00490E19" w:rsidRPr="008E4D2F" w:rsidRDefault="00490E19" w:rsidP="008E4D2F">
      <w:pPr>
        <w:spacing w:line="276" w:lineRule="auto"/>
        <w:ind w:left="2160" w:firstLine="720"/>
        <w:rPr>
          <w:b/>
        </w:rPr>
      </w:pPr>
      <w:r w:rsidRPr="008E4D2F">
        <w:rPr>
          <w:b/>
        </w:rPr>
        <w:t xml:space="preserve">COMISIA DE </w:t>
      </w:r>
      <w:r w:rsidR="000F658A" w:rsidRPr="008E4D2F">
        <w:rPr>
          <w:b/>
        </w:rPr>
        <w:t>EVALUARE</w:t>
      </w:r>
      <w:r w:rsidRPr="008E4D2F">
        <w:rPr>
          <w:b/>
        </w:rPr>
        <w:t>:</w:t>
      </w:r>
    </w:p>
    <w:p w:rsidR="00490E19" w:rsidRPr="008E4D2F" w:rsidRDefault="00490E19" w:rsidP="008E4D2F">
      <w:pPr>
        <w:spacing w:line="276" w:lineRule="auto"/>
        <w:rPr>
          <w:b/>
        </w:rPr>
      </w:pPr>
    </w:p>
    <w:p w:rsidR="00490E19" w:rsidRPr="008E4D2F" w:rsidRDefault="00490E19" w:rsidP="008E4D2F">
      <w:pPr>
        <w:spacing w:line="276" w:lineRule="auto"/>
        <w:ind w:left="720"/>
        <w:jc w:val="both"/>
      </w:pPr>
      <w:r w:rsidRPr="008E4D2F">
        <w:t>1.          - Președinte</w:t>
      </w:r>
    </w:p>
    <w:p w:rsidR="00490E19" w:rsidRPr="008E4D2F" w:rsidRDefault="00490E19" w:rsidP="008E4D2F">
      <w:pPr>
        <w:spacing w:line="276" w:lineRule="auto"/>
        <w:ind w:left="720"/>
        <w:jc w:val="both"/>
      </w:pPr>
      <w:r w:rsidRPr="008E4D2F">
        <w:t>2.          - Membru</w:t>
      </w:r>
    </w:p>
    <w:p w:rsidR="00490E19" w:rsidRPr="008E4D2F" w:rsidRDefault="00490E19" w:rsidP="008E4D2F">
      <w:pPr>
        <w:spacing w:line="276" w:lineRule="auto"/>
        <w:jc w:val="both"/>
      </w:pPr>
      <w:r w:rsidRPr="008E4D2F">
        <w:t xml:space="preserve">            3.          </w:t>
      </w:r>
      <w:r w:rsidR="00363F7B" w:rsidRPr="008E4D2F">
        <w:t>–</w:t>
      </w:r>
      <w:r w:rsidRPr="008E4D2F">
        <w:t xml:space="preserve"> Membru</w:t>
      </w:r>
    </w:p>
    <w:p w:rsidR="00363F7B" w:rsidRPr="008E4D2F" w:rsidRDefault="00363F7B" w:rsidP="008E4D2F">
      <w:pPr>
        <w:spacing w:line="276" w:lineRule="auto"/>
        <w:ind w:left="720"/>
        <w:jc w:val="both"/>
      </w:pPr>
      <w:r w:rsidRPr="008E4D2F">
        <w:t xml:space="preserve">4.          - Membru   </w:t>
      </w:r>
    </w:p>
    <w:p w:rsidR="00363F7B" w:rsidRPr="008E4D2F" w:rsidRDefault="00363F7B" w:rsidP="008E4D2F">
      <w:pPr>
        <w:spacing w:line="276" w:lineRule="auto"/>
        <w:ind w:left="720"/>
        <w:jc w:val="both"/>
      </w:pPr>
      <w:r w:rsidRPr="008E4D2F">
        <w:t xml:space="preserve">5.          - Membru   </w:t>
      </w:r>
    </w:p>
    <w:p w:rsidR="00363F7B" w:rsidRPr="008E4D2F" w:rsidRDefault="00363F7B" w:rsidP="008E4D2F">
      <w:pPr>
        <w:spacing w:line="276" w:lineRule="auto"/>
        <w:ind w:left="720"/>
        <w:jc w:val="both"/>
      </w:pPr>
    </w:p>
    <w:p w:rsidR="00363F7B" w:rsidRPr="008E4D2F" w:rsidRDefault="00363F7B" w:rsidP="008E4D2F">
      <w:pPr>
        <w:spacing w:line="276" w:lineRule="auto"/>
        <w:ind w:left="720"/>
        <w:jc w:val="both"/>
      </w:pPr>
    </w:p>
    <w:p w:rsidR="00A37203" w:rsidRPr="008E4D2F" w:rsidRDefault="00363F7B" w:rsidP="008E4D2F">
      <w:pPr>
        <w:spacing w:line="276" w:lineRule="auto"/>
        <w:jc w:val="both"/>
        <w:rPr>
          <w:color w:val="FF0000"/>
        </w:rPr>
      </w:pPr>
      <w:r w:rsidRPr="008E4D2F">
        <w:tab/>
        <w:t xml:space="preserve">1.             – </w:t>
      </w:r>
      <w:r w:rsidR="002B5FFB" w:rsidRPr="008E4D2F">
        <w:t>Secretarul comisiei de evaluare</w:t>
      </w:r>
    </w:p>
    <w:sectPr w:rsidR="00A37203" w:rsidRPr="008E4D2F" w:rsidSect="00FB4528">
      <w:footerReference w:type="default" r:id="rId13"/>
      <w:pgSz w:w="12240" w:h="15840"/>
      <w:pgMar w:top="1692" w:right="1080" w:bottom="179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BBE" w:rsidRDefault="00203BBE" w:rsidP="00BB7C21">
      <w:r>
        <w:separator/>
      </w:r>
    </w:p>
  </w:endnote>
  <w:endnote w:type="continuationSeparator" w:id="0">
    <w:p w:rsidR="00203BBE" w:rsidRDefault="00203BBE" w:rsidP="00BB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7778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3BBE" w:rsidRDefault="00203B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6DD7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203BBE" w:rsidRDefault="00203B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BBE" w:rsidRDefault="00203BBE" w:rsidP="00BB7C21">
      <w:r>
        <w:separator/>
      </w:r>
    </w:p>
  </w:footnote>
  <w:footnote w:type="continuationSeparator" w:id="0">
    <w:p w:rsidR="00203BBE" w:rsidRDefault="00203BBE" w:rsidP="00BB7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09D"/>
    <w:multiLevelType w:val="hybridMultilevel"/>
    <w:tmpl w:val="58541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A014E"/>
    <w:multiLevelType w:val="hybridMultilevel"/>
    <w:tmpl w:val="4306B022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" w15:restartNumberingAfterBreak="0">
    <w:nsid w:val="15E77312"/>
    <w:multiLevelType w:val="multilevel"/>
    <w:tmpl w:val="6E3A086A"/>
    <w:lvl w:ilvl="0">
      <w:start w:val="1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68F1B6A"/>
    <w:multiLevelType w:val="hybridMultilevel"/>
    <w:tmpl w:val="4306B022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4" w15:restartNumberingAfterBreak="0">
    <w:nsid w:val="20470C2F"/>
    <w:multiLevelType w:val="hybridMultilevel"/>
    <w:tmpl w:val="29785F30"/>
    <w:lvl w:ilvl="0" w:tplc="8570A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E065D2"/>
    <w:multiLevelType w:val="multilevel"/>
    <w:tmpl w:val="F404DECA"/>
    <w:lvl w:ilvl="0">
      <w:start w:val="7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0CF2089"/>
    <w:multiLevelType w:val="multilevel"/>
    <w:tmpl w:val="A1F8543C"/>
    <w:lvl w:ilvl="0">
      <w:start w:val="2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EBE4A24"/>
    <w:multiLevelType w:val="multilevel"/>
    <w:tmpl w:val="29527F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40A82F36"/>
    <w:multiLevelType w:val="hybridMultilevel"/>
    <w:tmpl w:val="4306B022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9" w15:restartNumberingAfterBreak="0">
    <w:nsid w:val="42740D41"/>
    <w:multiLevelType w:val="hybridMultilevel"/>
    <w:tmpl w:val="4306B02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CE9412D"/>
    <w:multiLevelType w:val="hybridMultilevel"/>
    <w:tmpl w:val="D744F2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D30B9"/>
    <w:multiLevelType w:val="multilevel"/>
    <w:tmpl w:val="CBE46D4A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5C6E435F"/>
    <w:multiLevelType w:val="multilevel"/>
    <w:tmpl w:val="C644BE30"/>
    <w:lvl w:ilvl="0">
      <w:start w:val="3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2617F7D"/>
    <w:multiLevelType w:val="multilevel"/>
    <w:tmpl w:val="4F280094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6C291CD3"/>
    <w:multiLevelType w:val="hybridMultilevel"/>
    <w:tmpl w:val="2A6820C0"/>
    <w:lvl w:ilvl="0" w:tplc="676E87BE">
      <w:start w:val="1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DFC39F6"/>
    <w:multiLevelType w:val="hybridMultilevel"/>
    <w:tmpl w:val="F4C6EFA0"/>
    <w:lvl w:ilvl="0" w:tplc="8570A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A5074F"/>
    <w:multiLevelType w:val="multilevel"/>
    <w:tmpl w:val="1F32179A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9"/>
  </w:num>
  <w:num w:numId="5">
    <w:abstractNumId w:val="14"/>
  </w:num>
  <w:num w:numId="6">
    <w:abstractNumId w:val="7"/>
  </w:num>
  <w:num w:numId="7">
    <w:abstractNumId w:val="5"/>
  </w:num>
  <w:num w:numId="8">
    <w:abstractNumId w:val="16"/>
  </w:num>
  <w:num w:numId="9">
    <w:abstractNumId w:val="13"/>
  </w:num>
  <w:num w:numId="10">
    <w:abstractNumId w:val="11"/>
  </w:num>
  <w:num w:numId="11">
    <w:abstractNumId w:val="2"/>
  </w:num>
  <w:num w:numId="12">
    <w:abstractNumId w:val="6"/>
  </w:num>
  <w:num w:numId="13">
    <w:abstractNumId w:val="0"/>
  </w:num>
  <w:num w:numId="14">
    <w:abstractNumId w:val="8"/>
  </w:num>
  <w:num w:numId="15">
    <w:abstractNumId w:val="3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hideSpellingErrors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2B"/>
    <w:rsid w:val="00000EAD"/>
    <w:rsid w:val="00003385"/>
    <w:rsid w:val="00005340"/>
    <w:rsid w:val="000226D6"/>
    <w:rsid w:val="00024917"/>
    <w:rsid w:val="00030272"/>
    <w:rsid w:val="00030415"/>
    <w:rsid w:val="000459FF"/>
    <w:rsid w:val="00050A53"/>
    <w:rsid w:val="00063406"/>
    <w:rsid w:val="00063E94"/>
    <w:rsid w:val="0006430A"/>
    <w:rsid w:val="00072B36"/>
    <w:rsid w:val="00073056"/>
    <w:rsid w:val="000740EB"/>
    <w:rsid w:val="00077208"/>
    <w:rsid w:val="000844B3"/>
    <w:rsid w:val="00087517"/>
    <w:rsid w:val="000961C6"/>
    <w:rsid w:val="000A4B3C"/>
    <w:rsid w:val="000A7959"/>
    <w:rsid w:val="000D45D5"/>
    <w:rsid w:val="000D6E98"/>
    <w:rsid w:val="000D73B1"/>
    <w:rsid w:val="000E066E"/>
    <w:rsid w:val="000F34A7"/>
    <w:rsid w:val="000F3DE3"/>
    <w:rsid w:val="000F658A"/>
    <w:rsid w:val="000F7060"/>
    <w:rsid w:val="00100E11"/>
    <w:rsid w:val="00102874"/>
    <w:rsid w:val="0010408E"/>
    <w:rsid w:val="00106E78"/>
    <w:rsid w:val="00107494"/>
    <w:rsid w:val="00113E38"/>
    <w:rsid w:val="00113F4E"/>
    <w:rsid w:val="0011667C"/>
    <w:rsid w:val="0012667B"/>
    <w:rsid w:val="00133C06"/>
    <w:rsid w:val="00136396"/>
    <w:rsid w:val="0014103B"/>
    <w:rsid w:val="00143A16"/>
    <w:rsid w:val="001453FD"/>
    <w:rsid w:val="0014756F"/>
    <w:rsid w:val="001505F4"/>
    <w:rsid w:val="001523B9"/>
    <w:rsid w:val="00152E3E"/>
    <w:rsid w:val="00155985"/>
    <w:rsid w:val="00156103"/>
    <w:rsid w:val="0015695B"/>
    <w:rsid w:val="00156D5E"/>
    <w:rsid w:val="00160E55"/>
    <w:rsid w:val="00165EE2"/>
    <w:rsid w:val="001661F4"/>
    <w:rsid w:val="00177D3D"/>
    <w:rsid w:val="00180AEE"/>
    <w:rsid w:val="00191470"/>
    <w:rsid w:val="00191F02"/>
    <w:rsid w:val="0019202B"/>
    <w:rsid w:val="00192054"/>
    <w:rsid w:val="00192EBA"/>
    <w:rsid w:val="00193AF6"/>
    <w:rsid w:val="0019684C"/>
    <w:rsid w:val="00196EDF"/>
    <w:rsid w:val="00197825"/>
    <w:rsid w:val="001A5AAB"/>
    <w:rsid w:val="001A6579"/>
    <w:rsid w:val="001A6E5B"/>
    <w:rsid w:val="001B1516"/>
    <w:rsid w:val="001B1C91"/>
    <w:rsid w:val="001B3CA4"/>
    <w:rsid w:val="001B3E75"/>
    <w:rsid w:val="001B5D3E"/>
    <w:rsid w:val="001C1ACA"/>
    <w:rsid w:val="001C3488"/>
    <w:rsid w:val="001D5378"/>
    <w:rsid w:val="001D5657"/>
    <w:rsid w:val="001E00D5"/>
    <w:rsid w:val="001E0552"/>
    <w:rsid w:val="001E0990"/>
    <w:rsid w:val="001E2618"/>
    <w:rsid w:val="001E2753"/>
    <w:rsid w:val="001E2DE8"/>
    <w:rsid w:val="001E5518"/>
    <w:rsid w:val="001F0360"/>
    <w:rsid w:val="001F511C"/>
    <w:rsid w:val="00200F24"/>
    <w:rsid w:val="00201A77"/>
    <w:rsid w:val="00203BBE"/>
    <w:rsid w:val="0020432B"/>
    <w:rsid w:val="00204750"/>
    <w:rsid w:val="00215F48"/>
    <w:rsid w:val="00216B91"/>
    <w:rsid w:val="0022251B"/>
    <w:rsid w:val="00223E8D"/>
    <w:rsid w:val="00231DA3"/>
    <w:rsid w:val="00244576"/>
    <w:rsid w:val="002446DE"/>
    <w:rsid w:val="00245219"/>
    <w:rsid w:val="00246E03"/>
    <w:rsid w:val="00250DDF"/>
    <w:rsid w:val="00264B7B"/>
    <w:rsid w:val="00264D2E"/>
    <w:rsid w:val="00264F2B"/>
    <w:rsid w:val="002673BA"/>
    <w:rsid w:val="00267BA8"/>
    <w:rsid w:val="00271E46"/>
    <w:rsid w:val="002724DA"/>
    <w:rsid w:val="00274B3C"/>
    <w:rsid w:val="00290316"/>
    <w:rsid w:val="0029041D"/>
    <w:rsid w:val="00292751"/>
    <w:rsid w:val="00292C61"/>
    <w:rsid w:val="00295392"/>
    <w:rsid w:val="002A44B5"/>
    <w:rsid w:val="002A46F0"/>
    <w:rsid w:val="002A694B"/>
    <w:rsid w:val="002B5FFB"/>
    <w:rsid w:val="002B620F"/>
    <w:rsid w:val="002C7FE5"/>
    <w:rsid w:val="002D302C"/>
    <w:rsid w:val="002D4EE4"/>
    <w:rsid w:val="002D5FD7"/>
    <w:rsid w:val="002D60F7"/>
    <w:rsid w:val="002E1845"/>
    <w:rsid w:val="002E1CF1"/>
    <w:rsid w:val="002E3B3A"/>
    <w:rsid w:val="002E5894"/>
    <w:rsid w:val="002E6EC6"/>
    <w:rsid w:val="002F0A02"/>
    <w:rsid w:val="002F4CBB"/>
    <w:rsid w:val="002F6160"/>
    <w:rsid w:val="002F7644"/>
    <w:rsid w:val="002F76F4"/>
    <w:rsid w:val="00301390"/>
    <w:rsid w:val="0030260F"/>
    <w:rsid w:val="00315595"/>
    <w:rsid w:val="003165FC"/>
    <w:rsid w:val="0032199A"/>
    <w:rsid w:val="0032243E"/>
    <w:rsid w:val="0033091B"/>
    <w:rsid w:val="00333882"/>
    <w:rsid w:val="00335931"/>
    <w:rsid w:val="00336FFF"/>
    <w:rsid w:val="003572AA"/>
    <w:rsid w:val="00357B16"/>
    <w:rsid w:val="00357FB8"/>
    <w:rsid w:val="00360706"/>
    <w:rsid w:val="00363BAB"/>
    <w:rsid w:val="00363F7B"/>
    <w:rsid w:val="003642E6"/>
    <w:rsid w:val="00373A4A"/>
    <w:rsid w:val="00384FEB"/>
    <w:rsid w:val="00387D14"/>
    <w:rsid w:val="00397571"/>
    <w:rsid w:val="003A4ED7"/>
    <w:rsid w:val="003A63A2"/>
    <w:rsid w:val="003B0291"/>
    <w:rsid w:val="003B25BF"/>
    <w:rsid w:val="003B4168"/>
    <w:rsid w:val="003B5B58"/>
    <w:rsid w:val="003B6FA3"/>
    <w:rsid w:val="003B7686"/>
    <w:rsid w:val="003C633C"/>
    <w:rsid w:val="003D1921"/>
    <w:rsid w:val="003D3897"/>
    <w:rsid w:val="003D7526"/>
    <w:rsid w:val="003E12A6"/>
    <w:rsid w:val="003E6707"/>
    <w:rsid w:val="003F1F1C"/>
    <w:rsid w:val="003F1F82"/>
    <w:rsid w:val="003F34A4"/>
    <w:rsid w:val="003F4B76"/>
    <w:rsid w:val="00401268"/>
    <w:rsid w:val="00403703"/>
    <w:rsid w:val="00407F12"/>
    <w:rsid w:val="00411269"/>
    <w:rsid w:val="0041367B"/>
    <w:rsid w:val="0041443E"/>
    <w:rsid w:val="00415193"/>
    <w:rsid w:val="004162A0"/>
    <w:rsid w:val="0042161F"/>
    <w:rsid w:val="00421BF0"/>
    <w:rsid w:val="004241AC"/>
    <w:rsid w:val="00431BC2"/>
    <w:rsid w:val="00432C15"/>
    <w:rsid w:val="004350EE"/>
    <w:rsid w:val="004429A3"/>
    <w:rsid w:val="00443B11"/>
    <w:rsid w:val="0044716B"/>
    <w:rsid w:val="00454BE2"/>
    <w:rsid w:val="0045504C"/>
    <w:rsid w:val="0045771B"/>
    <w:rsid w:val="00461B8F"/>
    <w:rsid w:val="00462BEF"/>
    <w:rsid w:val="00463950"/>
    <w:rsid w:val="00466052"/>
    <w:rsid w:val="004660D8"/>
    <w:rsid w:val="00466BF3"/>
    <w:rsid w:val="00466EE4"/>
    <w:rsid w:val="00474146"/>
    <w:rsid w:val="00477636"/>
    <w:rsid w:val="00477962"/>
    <w:rsid w:val="00480503"/>
    <w:rsid w:val="004815DB"/>
    <w:rsid w:val="00482DF0"/>
    <w:rsid w:val="00484080"/>
    <w:rsid w:val="004857E0"/>
    <w:rsid w:val="00486364"/>
    <w:rsid w:val="00490E19"/>
    <w:rsid w:val="0049578F"/>
    <w:rsid w:val="00496610"/>
    <w:rsid w:val="00496DE4"/>
    <w:rsid w:val="004A6722"/>
    <w:rsid w:val="004B7B20"/>
    <w:rsid w:val="004C2D0D"/>
    <w:rsid w:val="004C5A2B"/>
    <w:rsid w:val="004C6595"/>
    <w:rsid w:val="004D373D"/>
    <w:rsid w:val="004D5DF2"/>
    <w:rsid w:val="004D62D6"/>
    <w:rsid w:val="004D6DC0"/>
    <w:rsid w:val="004D7B88"/>
    <w:rsid w:val="004E560C"/>
    <w:rsid w:val="004E6533"/>
    <w:rsid w:val="004F1ACE"/>
    <w:rsid w:val="004F253B"/>
    <w:rsid w:val="004F47CE"/>
    <w:rsid w:val="004F52A7"/>
    <w:rsid w:val="004F7ED2"/>
    <w:rsid w:val="005005AA"/>
    <w:rsid w:val="00503328"/>
    <w:rsid w:val="00503F4B"/>
    <w:rsid w:val="00505104"/>
    <w:rsid w:val="005053CE"/>
    <w:rsid w:val="00505C9E"/>
    <w:rsid w:val="00506B31"/>
    <w:rsid w:val="00506F7B"/>
    <w:rsid w:val="00514C98"/>
    <w:rsid w:val="005152D1"/>
    <w:rsid w:val="00515B77"/>
    <w:rsid w:val="00516DBF"/>
    <w:rsid w:val="005173C8"/>
    <w:rsid w:val="005211FA"/>
    <w:rsid w:val="00521715"/>
    <w:rsid w:val="005236C0"/>
    <w:rsid w:val="00526487"/>
    <w:rsid w:val="00530400"/>
    <w:rsid w:val="005322A5"/>
    <w:rsid w:val="00532709"/>
    <w:rsid w:val="0053395F"/>
    <w:rsid w:val="00533F4F"/>
    <w:rsid w:val="00540D5D"/>
    <w:rsid w:val="00546FC9"/>
    <w:rsid w:val="00553FDF"/>
    <w:rsid w:val="00554827"/>
    <w:rsid w:val="00554AFE"/>
    <w:rsid w:val="00555118"/>
    <w:rsid w:val="00555739"/>
    <w:rsid w:val="0056006D"/>
    <w:rsid w:val="00560070"/>
    <w:rsid w:val="005628A3"/>
    <w:rsid w:val="0056670D"/>
    <w:rsid w:val="00567E0D"/>
    <w:rsid w:val="005727E6"/>
    <w:rsid w:val="00575137"/>
    <w:rsid w:val="00576FF7"/>
    <w:rsid w:val="00582B4A"/>
    <w:rsid w:val="00583B77"/>
    <w:rsid w:val="005841A1"/>
    <w:rsid w:val="00591243"/>
    <w:rsid w:val="00591CE1"/>
    <w:rsid w:val="00593D84"/>
    <w:rsid w:val="0059428F"/>
    <w:rsid w:val="005945EB"/>
    <w:rsid w:val="00595393"/>
    <w:rsid w:val="00596AD2"/>
    <w:rsid w:val="00597F4B"/>
    <w:rsid w:val="005A639C"/>
    <w:rsid w:val="005B275D"/>
    <w:rsid w:val="005B2B45"/>
    <w:rsid w:val="005C644C"/>
    <w:rsid w:val="005C790A"/>
    <w:rsid w:val="005D1CC4"/>
    <w:rsid w:val="005E18CF"/>
    <w:rsid w:val="005F42FD"/>
    <w:rsid w:val="005F57DA"/>
    <w:rsid w:val="005F744A"/>
    <w:rsid w:val="006010F9"/>
    <w:rsid w:val="00603775"/>
    <w:rsid w:val="00604433"/>
    <w:rsid w:val="0060625C"/>
    <w:rsid w:val="006115C9"/>
    <w:rsid w:val="0061331C"/>
    <w:rsid w:val="00613727"/>
    <w:rsid w:val="00620E60"/>
    <w:rsid w:val="00625068"/>
    <w:rsid w:val="0062713F"/>
    <w:rsid w:val="006320FE"/>
    <w:rsid w:val="00640486"/>
    <w:rsid w:val="0064102B"/>
    <w:rsid w:val="00646D89"/>
    <w:rsid w:val="0065157A"/>
    <w:rsid w:val="0065456C"/>
    <w:rsid w:val="00656F36"/>
    <w:rsid w:val="00663660"/>
    <w:rsid w:val="00663737"/>
    <w:rsid w:val="006647C6"/>
    <w:rsid w:val="00665420"/>
    <w:rsid w:val="0066767B"/>
    <w:rsid w:val="006753A1"/>
    <w:rsid w:val="00677B10"/>
    <w:rsid w:val="0068072A"/>
    <w:rsid w:val="00681F7E"/>
    <w:rsid w:val="00683CF4"/>
    <w:rsid w:val="006909C1"/>
    <w:rsid w:val="00695024"/>
    <w:rsid w:val="0069588D"/>
    <w:rsid w:val="0069790C"/>
    <w:rsid w:val="006A4467"/>
    <w:rsid w:val="006A73F9"/>
    <w:rsid w:val="006A7821"/>
    <w:rsid w:val="006B1DC6"/>
    <w:rsid w:val="006B2D89"/>
    <w:rsid w:val="006C0157"/>
    <w:rsid w:val="006C26E0"/>
    <w:rsid w:val="006C7949"/>
    <w:rsid w:val="006D1B75"/>
    <w:rsid w:val="006D45E4"/>
    <w:rsid w:val="006E01D0"/>
    <w:rsid w:val="006E57ED"/>
    <w:rsid w:val="006E6ACB"/>
    <w:rsid w:val="006E7BD3"/>
    <w:rsid w:val="006F3FB0"/>
    <w:rsid w:val="006F53EE"/>
    <w:rsid w:val="006F58C4"/>
    <w:rsid w:val="006F59A1"/>
    <w:rsid w:val="006F6FF3"/>
    <w:rsid w:val="00703DE8"/>
    <w:rsid w:val="007051A6"/>
    <w:rsid w:val="00710196"/>
    <w:rsid w:val="007113C7"/>
    <w:rsid w:val="0071553A"/>
    <w:rsid w:val="0071784A"/>
    <w:rsid w:val="0072167A"/>
    <w:rsid w:val="00726D9E"/>
    <w:rsid w:val="0073007C"/>
    <w:rsid w:val="00730504"/>
    <w:rsid w:val="00732680"/>
    <w:rsid w:val="007418FE"/>
    <w:rsid w:val="00742925"/>
    <w:rsid w:val="00745F31"/>
    <w:rsid w:val="007473D1"/>
    <w:rsid w:val="00751478"/>
    <w:rsid w:val="0075231A"/>
    <w:rsid w:val="007526C6"/>
    <w:rsid w:val="00754CFA"/>
    <w:rsid w:val="007567C4"/>
    <w:rsid w:val="00756DCB"/>
    <w:rsid w:val="00760BFB"/>
    <w:rsid w:val="00762769"/>
    <w:rsid w:val="0076470A"/>
    <w:rsid w:val="007653FC"/>
    <w:rsid w:val="007724E1"/>
    <w:rsid w:val="007731F4"/>
    <w:rsid w:val="0077551B"/>
    <w:rsid w:val="00776897"/>
    <w:rsid w:val="00777186"/>
    <w:rsid w:val="00780A33"/>
    <w:rsid w:val="0079234B"/>
    <w:rsid w:val="00796141"/>
    <w:rsid w:val="00797428"/>
    <w:rsid w:val="007A2CFF"/>
    <w:rsid w:val="007A4211"/>
    <w:rsid w:val="007A5AFF"/>
    <w:rsid w:val="007B2135"/>
    <w:rsid w:val="007B3212"/>
    <w:rsid w:val="007B4F5D"/>
    <w:rsid w:val="007B7263"/>
    <w:rsid w:val="007C6EAA"/>
    <w:rsid w:val="007D0252"/>
    <w:rsid w:val="007D0ACB"/>
    <w:rsid w:val="007D4874"/>
    <w:rsid w:val="007E2FA1"/>
    <w:rsid w:val="007E6252"/>
    <w:rsid w:val="007F3CE0"/>
    <w:rsid w:val="007F60F5"/>
    <w:rsid w:val="007F7252"/>
    <w:rsid w:val="00803DAE"/>
    <w:rsid w:val="0080683F"/>
    <w:rsid w:val="00811C00"/>
    <w:rsid w:val="0081249D"/>
    <w:rsid w:val="00814521"/>
    <w:rsid w:val="008149D6"/>
    <w:rsid w:val="0081613D"/>
    <w:rsid w:val="0081732E"/>
    <w:rsid w:val="00820751"/>
    <w:rsid w:val="00822AFD"/>
    <w:rsid w:val="00823209"/>
    <w:rsid w:val="00826423"/>
    <w:rsid w:val="00830930"/>
    <w:rsid w:val="00831921"/>
    <w:rsid w:val="00836EF5"/>
    <w:rsid w:val="00845EC0"/>
    <w:rsid w:val="00850A78"/>
    <w:rsid w:val="00854862"/>
    <w:rsid w:val="00855548"/>
    <w:rsid w:val="0086428D"/>
    <w:rsid w:val="008775F8"/>
    <w:rsid w:val="008800C7"/>
    <w:rsid w:val="008813F0"/>
    <w:rsid w:val="0088279E"/>
    <w:rsid w:val="00883276"/>
    <w:rsid w:val="008862AB"/>
    <w:rsid w:val="00886726"/>
    <w:rsid w:val="00890E0D"/>
    <w:rsid w:val="008921AC"/>
    <w:rsid w:val="00893A88"/>
    <w:rsid w:val="008A1E9F"/>
    <w:rsid w:val="008A358D"/>
    <w:rsid w:val="008A3914"/>
    <w:rsid w:val="008A66C7"/>
    <w:rsid w:val="008B0AAE"/>
    <w:rsid w:val="008B691A"/>
    <w:rsid w:val="008B7842"/>
    <w:rsid w:val="008C20FC"/>
    <w:rsid w:val="008C386A"/>
    <w:rsid w:val="008C6F62"/>
    <w:rsid w:val="008D1BA5"/>
    <w:rsid w:val="008D2D17"/>
    <w:rsid w:val="008D35E9"/>
    <w:rsid w:val="008D4CC7"/>
    <w:rsid w:val="008E4D2F"/>
    <w:rsid w:val="008E7AFB"/>
    <w:rsid w:val="008F015E"/>
    <w:rsid w:val="008F7800"/>
    <w:rsid w:val="00902F6F"/>
    <w:rsid w:val="009040F2"/>
    <w:rsid w:val="00904D9A"/>
    <w:rsid w:val="00905087"/>
    <w:rsid w:val="009053FE"/>
    <w:rsid w:val="00905C9F"/>
    <w:rsid w:val="00910C8E"/>
    <w:rsid w:val="009115DD"/>
    <w:rsid w:val="009139DD"/>
    <w:rsid w:val="00916485"/>
    <w:rsid w:val="0092040C"/>
    <w:rsid w:val="00920779"/>
    <w:rsid w:val="009210BD"/>
    <w:rsid w:val="0092148F"/>
    <w:rsid w:val="009330BA"/>
    <w:rsid w:val="009337AE"/>
    <w:rsid w:val="00940273"/>
    <w:rsid w:val="009418F3"/>
    <w:rsid w:val="009469AB"/>
    <w:rsid w:val="009630CC"/>
    <w:rsid w:val="00966B02"/>
    <w:rsid w:val="00967876"/>
    <w:rsid w:val="00971826"/>
    <w:rsid w:val="00972582"/>
    <w:rsid w:val="009729EB"/>
    <w:rsid w:val="00975060"/>
    <w:rsid w:val="00980648"/>
    <w:rsid w:val="009812C0"/>
    <w:rsid w:val="009864D6"/>
    <w:rsid w:val="009A0E3B"/>
    <w:rsid w:val="009A6CBE"/>
    <w:rsid w:val="009A724A"/>
    <w:rsid w:val="009A7D3A"/>
    <w:rsid w:val="009B5821"/>
    <w:rsid w:val="009B7236"/>
    <w:rsid w:val="009B771C"/>
    <w:rsid w:val="009C105F"/>
    <w:rsid w:val="009C23B4"/>
    <w:rsid w:val="009C4ACD"/>
    <w:rsid w:val="009C5597"/>
    <w:rsid w:val="009D5D52"/>
    <w:rsid w:val="009D6FED"/>
    <w:rsid w:val="009D7948"/>
    <w:rsid w:val="009E1A95"/>
    <w:rsid w:val="009E2FD2"/>
    <w:rsid w:val="009E3617"/>
    <w:rsid w:val="009E5EC8"/>
    <w:rsid w:val="009E7565"/>
    <w:rsid w:val="009E7CA5"/>
    <w:rsid w:val="009F112A"/>
    <w:rsid w:val="009F1C06"/>
    <w:rsid w:val="009F6A23"/>
    <w:rsid w:val="00A05F3F"/>
    <w:rsid w:val="00A12422"/>
    <w:rsid w:val="00A152D4"/>
    <w:rsid w:val="00A2108E"/>
    <w:rsid w:val="00A24123"/>
    <w:rsid w:val="00A302D4"/>
    <w:rsid w:val="00A30B7C"/>
    <w:rsid w:val="00A3493D"/>
    <w:rsid w:val="00A36AA5"/>
    <w:rsid w:val="00A37203"/>
    <w:rsid w:val="00A424E7"/>
    <w:rsid w:val="00A43225"/>
    <w:rsid w:val="00A43396"/>
    <w:rsid w:val="00A500BE"/>
    <w:rsid w:val="00A57D03"/>
    <w:rsid w:val="00A60089"/>
    <w:rsid w:val="00A672C7"/>
    <w:rsid w:val="00A7284D"/>
    <w:rsid w:val="00A76798"/>
    <w:rsid w:val="00A8320C"/>
    <w:rsid w:val="00A84AC6"/>
    <w:rsid w:val="00A919B5"/>
    <w:rsid w:val="00A9783E"/>
    <w:rsid w:val="00A979BE"/>
    <w:rsid w:val="00AA1197"/>
    <w:rsid w:val="00AA1948"/>
    <w:rsid w:val="00AA2F2A"/>
    <w:rsid w:val="00AA48CE"/>
    <w:rsid w:val="00AA583F"/>
    <w:rsid w:val="00AB2472"/>
    <w:rsid w:val="00AB3281"/>
    <w:rsid w:val="00AB4274"/>
    <w:rsid w:val="00AB6E3F"/>
    <w:rsid w:val="00AD019B"/>
    <w:rsid w:val="00AD0F51"/>
    <w:rsid w:val="00AD1448"/>
    <w:rsid w:val="00AD22DF"/>
    <w:rsid w:val="00AE58B7"/>
    <w:rsid w:val="00AE5AB0"/>
    <w:rsid w:val="00AF0125"/>
    <w:rsid w:val="00AF0132"/>
    <w:rsid w:val="00AF2584"/>
    <w:rsid w:val="00AF6F4E"/>
    <w:rsid w:val="00B00BF0"/>
    <w:rsid w:val="00B01346"/>
    <w:rsid w:val="00B02C2B"/>
    <w:rsid w:val="00B03442"/>
    <w:rsid w:val="00B03A85"/>
    <w:rsid w:val="00B05A96"/>
    <w:rsid w:val="00B10C30"/>
    <w:rsid w:val="00B12CF8"/>
    <w:rsid w:val="00B16EA1"/>
    <w:rsid w:val="00B23379"/>
    <w:rsid w:val="00B24918"/>
    <w:rsid w:val="00B25842"/>
    <w:rsid w:val="00B2659F"/>
    <w:rsid w:val="00B30645"/>
    <w:rsid w:val="00B31AEF"/>
    <w:rsid w:val="00B321CD"/>
    <w:rsid w:val="00B4375C"/>
    <w:rsid w:val="00B4430A"/>
    <w:rsid w:val="00B56280"/>
    <w:rsid w:val="00B675B2"/>
    <w:rsid w:val="00B70627"/>
    <w:rsid w:val="00B71650"/>
    <w:rsid w:val="00B827D2"/>
    <w:rsid w:val="00B84331"/>
    <w:rsid w:val="00B91854"/>
    <w:rsid w:val="00B96C47"/>
    <w:rsid w:val="00BA09FD"/>
    <w:rsid w:val="00BA41C4"/>
    <w:rsid w:val="00BB1D52"/>
    <w:rsid w:val="00BB2009"/>
    <w:rsid w:val="00BB7751"/>
    <w:rsid w:val="00BB7C21"/>
    <w:rsid w:val="00BC2A3D"/>
    <w:rsid w:val="00BC3A41"/>
    <w:rsid w:val="00BD204D"/>
    <w:rsid w:val="00BD2A25"/>
    <w:rsid w:val="00BF09EC"/>
    <w:rsid w:val="00BF5D58"/>
    <w:rsid w:val="00BF6B35"/>
    <w:rsid w:val="00BF7123"/>
    <w:rsid w:val="00C038F4"/>
    <w:rsid w:val="00C039EE"/>
    <w:rsid w:val="00C03D28"/>
    <w:rsid w:val="00C044D0"/>
    <w:rsid w:val="00C048B6"/>
    <w:rsid w:val="00C0494F"/>
    <w:rsid w:val="00C139BB"/>
    <w:rsid w:val="00C15208"/>
    <w:rsid w:val="00C16883"/>
    <w:rsid w:val="00C2461B"/>
    <w:rsid w:val="00C26222"/>
    <w:rsid w:val="00C27049"/>
    <w:rsid w:val="00C302BC"/>
    <w:rsid w:val="00C3113D"/>
    <w:rsid w:val="00C331F8"/>
    <w:rsid w:val="00C35045"/>
    <w:rsid w:val="00C413B5"/>
    <w:rsid w:val="00C5040C"/>
    <w:rsid w:val="00C50CF1"/>
    <w:rsid w:val="00C618F2"/>
    <w:rsid w:val="00C63567"/>
    <w:rsid w:val="00C63A61"/>
    <w:rsid w:val="00C66369"/>
    <w:rsid w:val="00C6645D"/>
    <w:rsid w:val="00C73FE5"/>
    <w:rsid w:val="00C74BB8"/>
    <w:rsid w:val="00C7586E"/>
    <w:rsid w:val="00C75B5A"/>
    <w:rsid w:val="00C8139D"/>
    <w:rsid w:val="00C818A7"/>
    <w:rsid w:val="00C84EDA"/>
    <w:rsid w:val="00C934FE"/>
    <w:rsid w:val="00C936FF"/>
    <w:rsid w:val="00C94E30"/>
    <w:rsid w:val="00C952C9"/>
    <w:rsid w:val="00C97905"/>
    <w:rsid w:val="00CA41D6"/>
    <w:rsid w:val="00CA43F9"/>
    <w:rsid w:val="00CA6AB0"/>
    <w:rsid w:val="00CA7B8A"/>
    <w:rsid w:val="00CB3903"/>
    <w:rsid w:val="00CB48A7"/>
    <w:rsid w:val="00CB7988"/>
    <w:rsid w:val="00CC20A8"/>
    <w:rsid w:val="00CC7B0E"/>
    <w:rsid w:val="00CD19AD"/>
    <w:rsid w:val="00CD1CED"/>
    <w:rsid w:val="00CD32B6"/>
    <w:rsid w:val="00CD3A42"/>
    <w:rsid w:val="00CD670A"/>
    <w:rsid w:val="00CD7986"/>
    <w:rsid w:val="00CE131D"/>
    <w:rsid w:val="00CE1790"/>
    <w:rsid w:val="00CE463B"/>
    <w:rsid w:val="00CE567B"/>
    <w:rsid w:val="00CE5B52"/>
    <w:rsid w:val="00CE7F9A"/>
    <w:rsid w:val="00CF18AE"/>
    <w:rsid w:val="00CF4845"/>
    <w:rsid w:val="00CF5A40"/>
    <w:rsid w:val="00CF600D"/>
    <w:rsid w:val="00CF6893"/>
    <w:rsid w:val="00CF68AB"/>
    <w:rsid w:val="00CF7BDD"/>
    <w:rsid w:val="00D02074"/>
    <w:rsid w:val="00D0350D"/>
    <w:rsid w:val="00D0792D"/>
    <w:rsid w:val="00D149F9"/>
    <w:rsid w:val="00D243FE"/>
    <w:rsid w:val="00D251B4"/>
    <w:rsid w:val="00D26B4B"/>
    <w:rsid w:val="00D2762E"/>
    <w:rsid w:val="00D3133F"/>
    <w:rsid w:val="00D336A1"/>
    <w:rsid w:val="00D33CC1"/>
    <w:rsid w:val="00D43A2C"/>
    <w:rsid w:val="00D4438A"/>
    <w:rsid w:val="00D44672"/>
    <w:rsid w:val="00D461EA"/>
    <w:rsid w:val="00D47534"/>
    <w:rsid w:val="00D532FB"/>
    <w:rsid w:val="00D62453"/>
    <w:rsid w:val="00D636E7"/>
    <w:rsid w:val="00D6467D"/>
    <w:rsid w:val="00D729E3"/>
    <w:rsid w:val="00D72FE5"/>
    <w:rsid w:val="00D73D98"/>
    <w:rsid w:val="00D74AAA"/>
    <w:rsid w:val="00D758D8"/>
    <w:rsid w:val="00D85829"/>
    <w:rsid w:val="00D85833"/>
    <w:rsid w:val="00D85BE0"/>
    <w:rsid w:val="00D8631B"/>
    <w:rsid w:val="00D87395"/>
    <w:rsid w:val="00D8751C"/>
    <w:rsid w:val="00D972E9"/>
    <w:rsid w:val="00D9784E"/>
    <w:rsid w:val="00DA2E3B"/>
    <w:rsid w:val="00DA6950"/>
    <w:rsid w:val="00DA7C7B"/>
    <w:rsid w:val="00DB0266"/>
    <w:rsid w:val="00DB1F90"/>
    <w:rsid w:val="00DB1FB1"/>
    <w:rsid w:val="00DB4102"/>
    <w:rsid w:val="00DC2411"/>
    <w:rsid w:val="00DC6DD7"/>
    <w:rsid w:val="00DD5026"/>
    <w:rsid w:val="00DE1417"/>
    <w:rsid w:val="00DE2DE6"/>
    <w:rsid w:val="00DE2E1D"/>
    <w:rsid w:val="00DE637C"/>
    <w:rsid w:val="00DE6CE3"/>
    <w:rsid w:val="00DF269E"/>
    <w:rsid w:val="00E02002"/>
    <w:rsid w:val="00E02735"/>
    <w:rsid w:val="00E036D2"/>
    <w:rsid w:val="00E04FA4"/>
    <w:rsid w:val="00E0562A"/>
    <w:rsid w:val="00E137D6"/>
    <w:rsid w:val="00E2455F"/>
    <w:rsid w:val="00E50159"/>
    <w:rsid w:val="00E50621"/>
    <w:rsid w:val="00E546B3"/>
    <w:rsid w:val="00E55ED0"/>
    <w:rsid w:val="00E577C0"/>
    <w:rsid w:val="00E60241"/>
    <w:rsid w:val="00E628E3"/>
    <w:rsid w:val="00E64215"/>
    <w:rsid w:val="00E64DFD"/>
    <w:rsid w:val="00E669E9"/>
    <w:rsid w:val="00E721CE"/>
    <w:rsid w:val="00E72812"/>
    <w:rsid w:val="00E73A74"/>
    <w:rsid w:val="00E940E9"/>
    <w:rsid w:val="00EA10BA"/>
    <w:rsid w:val="00EA17F9"/>
    <w:rsid w:val="00EA4E9A"/>
    <w:rsid w:val="00EA7512"/>
    <w:rsid w:val="00EB2F24"/>
    <w:rsid w:val="00EB73FE"/>
    <w:rsid w:val="00EC13BC"/>
    <w:rsid w:val="00ED0F80"/>
    <w:rsid w:val="00ED43B9"/>
    <w:rsid w:val="00ED7626"/>
    <w:rsid w:val="00EE22AD"/>
    <w:rsid w:val="00EE577A"/>
    <w:rsid w:val="00EE628A"/>
    <w:rsid w:val="00EF3312"/>
    <w:rsid w:val="00EF3325"/>
    <w:rsid w:val="00EF5BE0"/>
    <w:rsid w:val="00F00562"/>
    <w:rsid w:val="00F01A67"/>
    <w:rsid w:val="00F04DC5"/>
    <w:rsid w:val="00F06273"/>
    <w:rsid w:val="00F062DC"/>
    <w:rsid w:val="00F12CF4"/>
    <w:rsid w:val="00F135A3"/>
    <w:rsid w:val="00F15EB5"/>
    <w:rsid w:val="00F177B9"/>
    <w:rsid w:val="00F20D3D"/>
    <w:rsid w:val="00F215D0"/>
    <w:rsid w:val="00F26EF9"/>
    <w:rsid w:val="00F274DE"/>
    <w:rsid w:val="00F34A9D"/>
    <w:rsid w:val="00F44951"/>
    <w:rsid w:val="00F50F91"/>
    <w:rsid w:val="00F51066"/>
    <w:rsid w:val="00F510F3"/>
    <w:rsid w:val="00F53A68"/>
    <w:rsid w:val="00F55A17"/>
    <w:rsid w:val="00F614C8"/>
    <w:rsid w:val="00F677D2"/>
    <w:rsid w:val="00F713B5"/>
    <w:rsid w:val="00F72263"/>
    <w:rsid w:val="00F724D0"/>
    <w:rsid w:val="00F820F9"/>
    <w:rsid w:val="00F92524"/>
    <w:rsid w:val="00F9449D"/>
    <w:rsid w:val="00F964F8"/>
    <w:rsid w:val="00FA3F3B"/>
    <w:rsid w:val="00FA7C2E"/>
    <w:rsid w:val="00FB44BA"/>
    <w:rsid w:val="00FB4528"/>
    <w:rsid w:val="00FC06A6"/>
    <w:rsid w:val="00FC629A"/>
    <w:rsid w:val="00FD1DF9"/>
    <w:rsid w:val="00FD62AC"/>
    <w:rsid w:val="00FD7DD1"/>
    <w:rsid w:val="00FE2EAF"/>
    <w:rsid w:val="00FE3ACC"/>
    <w:rsid w:val="00FF0FDA"/>
    <w:rsid w:val="00FF3744"/>
    <w:rsid w:val="00FF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BB93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2C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7C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C21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BB7C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C21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DAE"/>
    <w:rPr>
      <w:rFonts w:ascii="Tahoma" w:eastAsia="Times New Roman" w:hAnsi="Tahoma" w:cs="Tahoma"/>
      <w:sz w:val="16"/>
      <w:szCs w:val="16"/>
      <w:lang w:val="ro-RO"/>
    </w:rPr>
  </w:style>
  <w:style w:type="character" w:styleId="CommentReference">
    <w:name w:val="annotation reference"/>
    <w:basedOn w:val="DefaultParagraphFont"/>
    <w:uiPriority w:val="99"/>
    <w:unhideWhenUsed/>
    <w:rsid w:val="005264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64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6487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4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487"/>
    <w:rPr>
      <w:rFonts w:ascii="Times New Roman" w:eastAsia="Times New Roman" w:hAnsi="Times New Roman" w:cs="Times New Roman"/>
      <w:b/>
      <w:bCs/>
      <w:sz w:val="20"/>
      <w:szCs w:val="20"/>
      <w:lang w:val="ro-RO"/>
    </w:rPr>
  </w:style>
  <w:style w:type="character" w:styleId="Hyperlink">
    <w:name w:val="Hyperlink"/>
    <w:basedOn w:val="DefaultParagraphFont"/>
    <w:uiPriority w:val="99"/>
    <w:unhideWhenUsed/>
    <w:rsid w:val="0072167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E5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auis.r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dgauis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gauis.r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gauis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gauis.r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FE004-30CC-436E-ADBC-5AB170357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10347</Words>
  <Characters>60014</Characters>
  <Application>Microsoft Office Word</Application>
  <DocSecurity>0</DocSecurity>
  <Lines>500</Lines>
  <Paragraphs>140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2018-09-18T06:49:00Z</cp:lastPrinted>
  <dcterms:created xsi:type="dcterms:W3CDTF">2022-07-27T05:46:00Z</dcterms:created>
  <dcterms:modified xsi:type="dcterms:W3CDTF">2022-08-01T12:35:00Z</dcterms:modified>
</cp:coreProperties>
</file>