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8D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  <w:r w:rsidRPr="00C054DE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              </w:t>
      </w:r>
      <w:r w:rsidR="000E4533"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  <w:t xml:space="preserve">                               </w:t>
      </w:r>
    </w:p>
    <w:p w:rsidR="009B5216" w:rsidRPr="00C054DE" w:rsidRDefault="009B5216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b/>
          <w:color w:val="000000"/>
          <w:sz w:val="24"/>
          <w:szCs w:val="24"/>
        </w:rPr>
      </w:pPr>
    </w:p>
    <w:p w:rsidR="00EF5689" w:rsidRPr="00F144F7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="001E0F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</w:t>
      </w:r>
      <w:r w:rsidR="00EF5689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CERERE</w:t>
      </w:r>
    </w:p>
    <w:p w:rsidR="005E3DA9" w:rsidRPr="00F144F7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</w:t>
      </w:r>
      <w:r w:rsidR="001E0F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</w:t>
      </w: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</w:t>
      </w:r>
      <w:r w:rsidR="00EF5689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PENTRU </w:t>
      </w:r>
      <w:r w:rsidR="000E4533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ELIBERAREA </w:t>
      </w:r>
      <w:r w:rsidR="005E3DA9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ACORDULUI </w:t>
      </w:r>
      <w:r w:rsidR="000E4533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PENTRU</w:t>
      </w:r>
    </w:p>
    <w:p w:rsidR="000E4533" w:rsidRPr="00F144F7" w:rsidRDefault="005E3DA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</w:t>
      </w:r>
      <w:r w:rsidR="00F144F7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1E0F6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</w:t>
      </w:r>
      <w:r w:rsidR="00F144F7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DESFĂȘURAREA</w:t>
      </w:r>
      <w:r w:rsidR="000E4533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DE ACTIVIT</w:t>
      </w:r>
      <w:r w:rsidR="00F144F7"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ĂȚI </w:t>
      </w:r>
      <w:r w:rsidRPr="00F144F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TEMPORAR</w:t>
      </w:r>
      <w:r w:rsidR="004F0B2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E</w:t>
      </w:r>
      <w:bookmarkStart w:id="0" w:name="_GoBack"/>
      <w:bookmarkEnd w:id="0"/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F5689" w:rsidRPr="00F144F7" w:rsidRDefault="00C054DE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C,PF,IF,</w:t>
      </w:r>
      <w:r w:rsidR="00AC0B8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ÎI,…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..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sediul</w:t>
      </w:r>
      <w:proofErr w:type="spell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0B8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AC0B8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E3DA9" w:rsidRPr="00F144F7" w:rsidRDefault="005E3DA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EF5689" w:rsidRPr="00F144F7" w:rsidRDefault="00AC0B88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 Reg..Com………………………………, CUI……………………………………..</w:t>
      </w:r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</w:t>
      </w:r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reprezentată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prin</w:t>
      </w:r>
      <w:proofErr w:type="spellEnd"/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D-l / D-</w:t>
      </w:r>
      <w:proofErr w:type="spellStart"/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na</w:t>
      </w:r>
      <w:proofErr w:type="spellEnd"/>
      <w:r w:rsidR="00090C98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</w:t>
      </w:r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</w:t>
      </w:r>
      <w:proofErr w:type="spell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calitate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reprezentant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legal/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impute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rnicit</w:t>
      </w:r>
      <w:proofErr w:type="spellEnd"/>
      <w:r w:rsidR="0090048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vă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rog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să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aprobați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eliberarea</w:t>
      </w:r>
      <w:proofErr w:type="spellEnd"/>
      <w:r w:rsidR="0086063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63D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cordului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desfășurarea</w:t>
      </w:r>
      <w:proofErr w:type="spellEnd"/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activității</w:t>
      </w:r>
      <w:proofErr w:type="spellEnd"/>
      <w:r w:rsidR="000E4533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533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temporare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încadrate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clasa</w:t>
      </w:r>
      <w:proofErr w:type="spellEnd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CAEN Rev. 2: ……………………………………………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EF5689" w:rsidRPr="00F144F7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066CD4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EF5689" w:rsidRPr="00F144F7" w:rsidRDefault="00EF5689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</w:t>
      </w:r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pentru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unitatea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situată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în</w:t>
      </w:r>
      <w:proofErr w:type="spellEnd"/>
      <w:r w:rsidR="005E3DA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……………………………………………………………………..</w:t>
      </w:r>
    </w:p>
    <w:p w:rsidR="00EE26B6" w:rsidRPr="00F144F7" w:rsidRDefault="005E3DA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str. ……………………………………………………………………………………..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…</w:t>
      </w:r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EF5689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bl</w:t>
      </w:r>
      <w:proofErr w:type="spellEnd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</w:t>
      </w: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…….</w:t>
      </w:r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,.</w:t>
      </w:r>
      <w:proofErr w:type="spellStart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sc</w:t>
      </w:r>
      <w:proofErr w:type="spellEnd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………,</w:t>
      </w:r>
      <w:proofErr w:type="spellStart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ap</w:t>
      </w:r>
      <w:proofErr w:type="spellEnd"/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F144F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4F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: _____________   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F144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144F7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 w:rsidRPr="00F144F7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F144F7">
        <w:rPr>
          <w:rFonts w:ascii="Times New Roman" w:hAnsi="Times New Roman" w:cs="Times New Roman"/>
          <w:sz w:val="24"/>
          <w:szCs w:val="24"/>
        </w:rPr>
        <w:t xml:space="preserve"> : ________________________</w:t>
      </w:r>
    </w:p>
    <w:p w:rsidR="00F144F7" w:rsidRPr="00F144F7" w:rsidRDefault="00F144F7" w:rsidP="00F144F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144F7" w:rsidRPr="00F144F7" w:rsidRDefault="00F144F7" w:rsidP="00F144F7">
      <w:pPr>
        <w:pStyle w:val="Frspaier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Orarul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funcţionare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pentru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punctul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lucru</w:t>
      </w:r>
      <w:proofErr w:type="spellEnd"/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:         </w:t>
      </w:r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144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F144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___________________________</w:t>
      </w:r>
    </w:p>
    <w:p w:rsidR="00F144F7" w:rsidRPr="00F144F7" w:rsidRDefault="00F144F7" w:rsidP="00F144F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44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___________________________</w:t>
      </w:r>
    </w:p>
    <w:p w:rsidR="00F144F7" w:rsidRPr="00F144F7" w:rsidRDefault="00F144F7" w:rsidP="00F144F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144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___________________________</w:t>
      </w:r>
    </w:p>
    <w:p w:rsidR="00F144F7" w:rsidRPr="00F144F7" w:rsidRDefault="00F144F7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E3DA9" w:rsidRPr="00F144F7" w:rsidRDefault="005E3DA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718C" w:rsidRPr="00F144F7" w:rsidRDefault="00EF5689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Data:……………………</w:t>
      </w:r>
      <w:r w:rsidR="00EE26B6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Semnătura</w:t>
      </w:r>
      <w:proofErr w:type="spellEnd"/>
      <w:r w:rsidR="005D718C"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……………………………</w:t>
      </w: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26B6" w:rsidRPr="00F144F7" w:rsidRDefault="00EE26B6" w:rsidP="005D71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F5689" w:rsidRPr="00F144F7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Nr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. Tel ………………………………</w:t>
      </w:r>
    </w:p>
    <w:p w:rsidR="00EE26B6" w:rsidRPr="00F144F7" w:rsidRDefault="00EE26B6" w:rsidP="00EF568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0048D" w:rsidRPr="00F144F7" w:rsidRDefault="00EE26B6" w:rsidP="0090048D">
      <w:pPr>
        <w:spacing w:after="271" w:line="248" w:lineRule="auto"/>
        <w:ind w:left="10" w:right="45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Anexez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la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prezenta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următoarele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documente</w:t>
      </w:r>
      <w:proofErr w:type="spellEnd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după</w:t>
      </w:r>
      <w:proofErr w:type="spellEnd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caz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>vezi</w:t>
      </w:r>
      <w:proofErr w:type="spellEnd"/>
      <w:r w:rsidRPr="00F144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verso):</w:t>
      </w:r>
    </w:p>
    <w:p w:rsidR="003732F7" w:rsidRPr="00F144F7" w:rsidRDefault="003732F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2F7" w:rsidRDefault="003732F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F67" w:rsidRDefault="001E0F6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F67" w:rsidRDefault="001E0F67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4533" w:rsidRDefault="000E4533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44F7" w:rsidRPr="00F144F7" w:rsidRDefault="00F144F7" w:rsidP="00F144F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</w:t>
      </w:r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(1)</w:t>
      </w:r>
      <w:r w:rsidRPr="00F14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comerţ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mic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detaliu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;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12)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 administrator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firmă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CI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împuternicire</w:t>
      </w:r>
      <w:proofErr w:type="spellEnd"/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Oficiul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constatator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sediul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social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secundar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desfășurată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afara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sediilor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după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conform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Legii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26/1990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modificările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completările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ulterioare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respectiv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Legii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359/2004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simplificarea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formalităţilor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fizice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familiale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juridice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cu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modificările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completările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ulterioare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conform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Ordinului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337/2007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clasifiării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economia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națională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CAEN;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constitutiv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societăţii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statut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contract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societate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menţiuni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rezoluţia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emisă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Oficiul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Registrului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Comerţului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baza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prevederilor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O.U.G. nr.44/2008,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desfăşurarea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activităţilor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economice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persoane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fizice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individuale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întreprinderi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familiale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Schiţa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amplasamentul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2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exemplare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Acorduri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avize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autorizaţii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instituţiilor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specialitate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expres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stabilite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prevăzute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legislaţia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vigoare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unde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);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Alte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specificul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activităţii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natura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juridică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terenului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F144F7" w:rsidRPr="00F144F7" w:rsidRDefault="00F144F7" w:rsidP="00F144F7">
      <w:pPr>
        <w:numPr>
          <w:ilvl w:val="0"/>
          <w:numId w:val="8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din care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rezulte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datorii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bugetul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local.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contrar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returnează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documentația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depusă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obtinerea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autorizaţiei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funcţionare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temporară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E4533" w:rsidRPr="00F144F7" w:rsidRDefault="00F144F7" w:rsidP="00F144F7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Dovada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taxei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utilizare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</w:p>
    <w:p w:rsidR="00F144F7" w:rsidRPr="00F144F7" w:rsidRDefault="00F144F7" w:rsidP="00F144F7">
      <w:pPr>
        <w:spacing w:after="3" w:line="248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(2)</w:t>
      </w:r>
      <w:r w:rsidRPr="00F144F7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comerţul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întâmpinare</w:t>
      </w:r>
      <w:proofErr w:type="spellEnd"/>
      <w:r w:rsidRPr="00F1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-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faţa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propriilor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unităţi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comerciale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;(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12)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 administrator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firmă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/CI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funcţionare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situaţie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planse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foto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exemplare</w:t>
      </w:r>
      <w:proofErr w:type="spellEnd"/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din care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rezulte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datorii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bugetul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local.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contrar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returnează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documentația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depusă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obtinerea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autorizaţiei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funcţionare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temporară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144F7" w:rsidRPr="00F144F7" w:rsidRDefault="00F144F7" w:rsidP="00F144F7">
      <w:pPr>
        <w:numPr>
          <w:ilvl w:val="0"/>
          <w:numId w:val="9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Dovada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taxei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</w:p>
    <w:p w:rsidR="00F144F7" w:rsidRPr="00F144F7" w:rsidRDefault="00F144F7" w:rsidP="00F144F7">
      <w:pPr>
        <w:spacing w:after="3" w:line="248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44F7" w:rsidRPr="00F144F7" w:rsidRDefault="00F144F7" w:rsidP="00F144F7">
      <w:pPr>
        <w:spacing w:after="3" w:line="248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-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faţa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propriilor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unităţi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alimentaţie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: (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terase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Cerere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 administrator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firmă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/CI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imputernicire</w:t>
      </w:r>
      <w:proofErr w:type="spellEnd"/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Autorizatie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desfașurarea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alimentatie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situaţie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planse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foto-2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exemplare</w:t>
      </w:r>
      <w:proofErr w:type="spellEnd"/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fiscal din care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rezulte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are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datorii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bugetul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local.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contrar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returnează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documentația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depusă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obtinerea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temporară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Negatie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Primaria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Municipiului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București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că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amplasamentul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solicitat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 face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parte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dintr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-o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arie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protejată</w:t>
      </w:r>
      <w:proofErr w:type="spellEnd"/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Aviz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urbanism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ocuparea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emis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Primaria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Municipiului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Bucuresti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Primaria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Sectorului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</w:t>
      </w:r>
    </w:p>
    <w:p w:rsidR="00F144F7" w:rsidRPr="00F144F7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Declaratie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impunere</w:t>
      </w:r>
      <w:proofErr w:type="spellEnd"/>
    </w:p>
    <w:p w:rsidR="00F144F7" w:rsidRPr="00247F44" w:rsidRDefault="00F144F7" w:rsidP="00F144F7">
      <w:pPr>
        <w:numPr>
          <w:ilvl w:val="0"/>
          <w:numId w:val="10"/>
        </w:numPr>
        <w:spacing w:after="3" w:line="248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Dovada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taxei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utilizare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domeniul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se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anexa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44F7">
        <w:rPr>
          <w:rFonts w:ascii="Times New Roman" w:eastAsia="Times New Roman" w:hAnsi="Times New Roman" w:cs="Times New Roman"/>
          <w:color w:val="000000"/>
          <w:sz w:val="20"/>
          <w:szCs w:val="20"/>
        </w:rPr>
        <w:t>acordului</w:t>
      </w:r>
      <w:proofErr w:type="spellEnd"/>
    </w:p>
    <w:p w:rsidR="00247F44" w:rsidRPr="00F144F7" w:rsidRDefault="00247F44" w:rsidP="00247F44">
      <w:pPr>
        <w:spacing w:after="3" w:line="248" w:lineRule="auto"/>
        <w:ind w:left="780" w:right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7F44" w:rsidRPr="00247F44" w:rsidRDefault="00247F44" w:rsidP="00247F44">
      <w:pPr>
        <w:spacing w:after="3" w:line="248" w:lineRule="auto"/>
        <w:ind w:left="420" w:righ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Dovada</w:t>
      </w:r>
      <w:proofErr w:type="spellEnd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achitării</w:t>
      </w:r>
      <w:proofErr w:type="spellEnd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serviciilor</w:t>
      </w:r>
      <w:proofErr w:type="spellEnd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247F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salubritate</w:t>
      </w:r>
      <w:proofErr w:type="spellEnd"/>
      <w:r w:rsidRPr="00247F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F44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Dosar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încopciat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Intocmită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într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-un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singur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exemplar,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pe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propria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răspundere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copiile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depuse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sunt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in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conformitate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originalul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cunoscând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că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declarațiile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inexacte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sunt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pedepsite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conform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legii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247F44" w:rsidRPr="00247F44" w:rsidRDefault="00247F44" w:rsidP="00247F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Data:…………………….                                       . </w:t>
      </w:r>
      <w:proofErr w:type="spellStart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Semnătura</w:t>
      </w:r>
      <w:proofErr w:type="spellEnd"/>
      <w:r w:rsidRPr="00247F44">
        <w:rPr>
          <w:rFonts w:ascii="Times New Roman" w:eastAsia="TimesNewRomanPSMT" w:hAnsi="Times New Roman" w:cs="Times New Roman"/>
          <w:color w:val="000000"/>
          <w:sz w:val="20"/>
          <w:szCs w:val="20"/>
        </w:rPr>
        <w:t>…………………………</w:t>
      </w:r>
    </w:p>
    <w:p w:rsidR="00247F44" w:rsidRDefault="00247F44" w:rsidP="0090048D">
      <w:pPr>
        <w:spacing w:after="271" w:line="248" w:lineRule="auto"/>
        <w:ind w:left="10" w:righ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18C" w:rsidRPr="0090048D" w:rsidRDefault="005D718C" w:rsidP="00EF568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Courier-Bold" w:cs="TimesNewRomanPSMT"/>
          <w:color w:val="000000"/>
          <w:sz w:val="20"/>
          <w:szCs w:val="20"/>
        </w:rPr>
      </w:pPr>
    </w:p>
    <w:sectPr w:rsidR="005D718C" w:rsidRPr="0090048D" w:rsidSect="009B52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A70"/>
    <w:multiLevelType w:val="hybridMultilevel"/>
    <w:tmpl w:val="A9C21538"/>
    <w:lvl w:ilvl="0" w:tplc="E71A625A">
      <w:start w:val="5227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63B7"/>
    <w:multiLevelType w:val="hybridMultilevel"/>
    <w:tmpl w:val="AA422F06"/>
    <w:lvl w:ilvl="0" w:tplc="11484036">
      <w:start w:val="5248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95A"/>
    <w:multiLevelType w:val="hybridMultilevel"/>
    <w:tmpl w:val="5FEC6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C3C3A"/>
    <w:multiLevelType w:val="hybridMultilevel"/>
    <w:tmpl w:val="CF382E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C7445BD"/>
    <w:multiLevelType w:val="hybridMultilevel"/>
    <w:tmpl w:val="B6CAEC34"/>
    <w:lvl w:ilvl="0" w:tplc="BBDA0BB6">
      <w:start w:val="5143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5C3E"/>
    <w:multiLevelType w:val="hybridMultilevel"/>
    <w:tmpl w:val="8B302C6C"/>
    <w:lvl w:ilvl="0" w:tplc="D7685E0C">
      <w:start w:val="7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53204023"/>
    <w:multiLevelType w:val="hybridMultilevel"/>
    <w:tmpl w:val="571651A2"/>
    <w:lvl w:ilvl="0" w:tplc="B1F4769A">
      <w:start w:val="52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476B0"/>
    <w:multiLevelType w:val="hybridMultilevel"/>
    <w:tmpl w:val="52F27DE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3220C9"/>
    <w:multiLevelType w:val="hybridMultilevel"/>
    <w:tmpl w:val="012AEA3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4CE4247"/>
    <w:multiLevelType w:val="hybridMultilevel"/>
    <w:tmpl w:val="B3F68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89"/>
    <w:rsid w:val="00011FA6"/>
    <w:rsid w:val="00066CD4"/>
    <w:rsid w:val="00090C98"/>
    <w:rsid w:val="000A001E"/>
    <w:rsid w:val="000E4533"/>
    <w:rsid w:val="000F6D6B"/>
    <w:rsid w:val="001E0F67"/>
    <w:rsid w:val="00247F44"/>
    <w:rsid w:val="002C4F67"/>
    <w:rsid w:val="003732F7"/>
    <w:rsid w:val="004F0B28"/>
    <w:rsid w:val="0058655E"/>
    <w:rsid w:val="005A3F1B"/>
    <w:rsid w:val="005D718C"/>
    <w:rsid w:val="005E3DA9"/>
    <w:rsid w:val="00752D37"/>
    <w:rsid w:val="0086063D"/>
    <w:rsid w:val="00862C7F"/>
    <w:rsid w:val="00867EBC"/>
    <w:rsid w:val="0090048D"/>
    <w:rsid w:val="009024EE"/>
    <w:rsid w:val="009B5216"/>
    <w:rsid w:val="00AC0B88"/>
    <w:rsid w:val="00C054DE"/>
    <w:rsid w:val="00C11FC1"/>
    <w:rsid w:val="00D02D81"/>
    <w:rsid w:val="00E1648C"/>
    <w:rsid w:val="00EE26B6"/>
    <w:rsid w:val="00EF5689"/>
    <w:rsid w:val="00F144F7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F58C"/>
  <w15:chartTrackingRefBased/>
  <w15:docId w15:val="{9BD8FC7F-4B3B-44CC-88DF-5F9F9036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1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64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063D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144F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david</dc:creator>
  <cp:keywords/>
  <dc:description/>
  <cp:lastModifiedBy>mihaela.popa@ps4.local</cp:lastModifiedBy>
  <cp:revision>2</cp:revision>
  <cp:lastPrinted>2017-01-04T12:44:00Z</cp:lastPrinted>
  <dcterms:created xsi:type="dcterms:W3CDTF">2017-01-25T09:16:00Z</dcterms:created>
  <dcterms:modified xsi:type="dcterms:W3CDTF">2017-01-25T09:16:00Z</dcterms:modified>
</cp:coreProperties>
</file>